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DB9748">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10" w:afterAutospacing="0" w:line="360" w:lineRule="auto"/>
        <w:ind w:left="0" w:right="0" w:firstLine="0"/>
        <w:jc w:val="center"/>
        <w:rPr>
          <w:rFonts w:hint="eastAsia" w:ascii="Microsoft YaHei UI" w:hAnsi="Microsoft YaHei UI" w:eastAsia="Microsoft YaHei UI" w:cs="Microsoft YaHei UI"/>
          <w:i w:val="0"/>
          <w:iCs w:val="0"/>
          <w:caps w:val="0"/>
          <w:spacing w:val="8"/>
          <w:sz w:val="33"/>
          <w:szCs w:val="33"/>
          <w:shd w:val="clear" w:fill="FFFFFF"/>
        </w:rPr>
      </w:pPr>
      <w:r>
        <w:rPr>
          <w:rFonts w:hint="eastAsia" w:ascii="Microsoft YaHei UI" w:hAnsi="Microsoft YaHei UI" w:eastAsia="Microsoft YaHei UI" w:cs="Microsoft YaHei UI"/>
          <w:i w:val="0"/>
          <w:iCs w:val="0"/>
          <w:caps w:val="0"/>
          <w:spacing w:val="8"/>
          <w:sz w:val="33"/>
          <w:szCs w:val="33"/>
          <w:shd w:val="clear" w:fill="FFFFFF"/>
        </w:rPr>
        <w:t>中国糖尿病防治指南（2024版）</w:t>
      </w:r>
    </w:p>
    <w:p w14:paraId="3F9CFA30">
      <w:pPr>
        <w:pStyle w:val="6"/>
        <w:keepNext w:val="0"/>
        <w:keepLines w:val="0"/>
        <w:widowControl/>
        <w:suppressLineNumbers w:val="0"/>
        <w:spacing w:before="75" w:beforeAutospacing="0" w:after="75" w:afterAutospacing="0" w:line="360" w:lineRule="auto"/>
        <w:ind w:left="0" w:firstLine="0"/>
      </w:pPr>
      <w:r>
        <w:rPr>
          <w:rStyle w:val="9"/>
          <w:color w:val="CE000B"/>
          <w:sz w:val="24"/>
          <w:szCs w:val="24"/>
        </w:rPr>
        <w:t>摘要</w:t>
      </w:r>
      <w:r>
        <w:rPr>
          <w:rStyle w:val="9"/>
          <w:rFonts w:hint="eastAsia"/>
          <w:color w:val="CE000B"/>
          <w:sz w:val="24"/>
          <w:szCs w:val="24"/>
          <w:lang w:eastAsia="zh-CN"/>
        </w:rPr>
        <w:t>：</w:t>
      </w:r>
      <w:r>
        <w:rPr>
          <w:color w:val="000000"/>
          <w:spacing w:val="0"/>
          <w:sz w:val="21"/>
          <w:szCs w:val="21"/>
        </w:rPr>
        <w:t>随着国内外糖尿病的研究取得了重要进展，诊疗新方法和新技术不断问世，相关临床研究证据持续丰富。中华医学会糖尿病学分会组织专家对原有指南进行修订，形成了《中国糖尿病防治指南（2024版）》，旨在及时传递重要进展，指导临床实践。</w:t>
      </w:r>
      <w:r>
        <w:rPr>
          <w:b/>
          <w:bCs/>
          <w:color w:val="000000"/>
          <w:spacing w:val="0"/>
          <w:sz w:val="21"/>
          <w:szCs w:val="21"/>
        </w:rPr>
        <w:t>本指南共20章，内容涵盖中国糖尿病的流行病学、诊断与分型、三级预防、筛查和评估、教育和管理、2型糖尿病综合控制目标和高血糖的治疗路径、医学营养治疗、运动治疗、高血糖的药物治疗、2型糖尿病患者的体重管理、糖尿病相关技术、急性并发症、心血管疾病及危险因素管理、糖尿病慢性并发症、儿童和青少年糖尿病、1型糖尿病、低血糖、糖尿病的特殊情况、代谢</w:t>
      </w:r>
      <w:bookmarkStart w:id="0" w:name="_GoBack"/>
      <w:bookmarkEnd w:id="0"/>
      <w:r>
        <w:rPr>
          <w:b/>
          <w:bCs/>
          <w:color w:val="000000"/>
          <w:spacing w:val="0"/>
          <w:sz w:val="21"/>
          <w:szCs w:val="21"/>
        </w:rPr>
        <w:t>综合征和中医药防治糖尿病。</w:t>
      </w:r>
      <w:r>
        <w:rPr>
          <w:color w:val="000000"/>
          <w:spacing w:val="0"/>
          <w:sz w:val="21"/>
          <w:szCs w:val="21"/>
        </w:rPr>
        <w:t>本指南的发布将有助于指导和帮助临床医师对糖尿病患者进行规范化综合管理，促进行业水平提高和进步，改善患者生活质量与临床结局。</w:t>
      </w:r>
    </w:p>
    <w:p w14:paraId="6766E684">
      <w:pPr>
        <w:pStyle w:val="6"/>
        <w:keepNext w:val="0"/>
        <w:keepLines w:val="0"/>
        <w:widowControl/>
        <w:suppressLineNumbers w:val="0"/>
        <w:ind w:left="0" w:firstLine="0"/>
      </w:pPr>
      <w:r>
        <w:rPr>
          <w:rStyle w:val="9"/>
          <w:color w:val="000000"/>
        </w:rPr>
        <w:t>目录</w:t>
      </w:r>
    </w:p>
    <w:p w14:paraId="55AF9914">
      <w:pPr>
        <w:pStyle w:val="6"/>
        <w:keepNext w:val="0"/>
        <w:keepLines w:val="0"/>
        <w:widowControl/>
        <w:suppressLineNumbers w:val="0"/>
        <w:ind w:left="0" w:firstLine="0"/>
      </w:pPr>
      <w:r>
        <w:rPr>
          <w:color w:val="000000"/>
        </w:rPr>
        <w:t>第一章 中国糖尿病流行病学</w:t>
      </w:r>
    </w:p>
    <w:p w14:paraId="34A8A8AA">
      <w:pPr>
        <w:pStyle w:val="6"/>
        <w:keepNext w:val="0"/>
        <w:keepLines w:val="0"/>
        <w:widowControl/>
        <w:suppressLineNumbers w:val="0"/>
        <w:ind w:left="0" w:firstLine="0"/>
      </w:pPr>
      <w:r>
        <w:rPr>
          <w:color w:val="000000"/>
        </w:rPr>
        <w:t>   一、糖尿病的流行病学 </w:t>
      </w:r>
    </w:p>
    <w:p w14:paraId="59CB556D">
      <w:pPr>
        <w:pStyle w:val="6"/>
        <w:keepNext w:val="0"/>
        <w:keepLines w:val="0"/>
        <w:widowControl/>
        <w:suppressLineNumbers w:val="0"/>
        <w:ind w:left="0" w:firstLine="0"/>
      </w:pPr>
      <w:r>
        <w:rPr>
          <w:color w:val="000000"/>
        </w:rPr>
        <w:t>   二、我国糖尿病的流行特点 </w:t>
      </w:r>
    </w:p>
    <w:p w14:paraId="03129CBE">
      <w:pPr>
        <w:pStyle w:val="6"/>
        <w:keepNext w:val="0"/>
        <w:keepLines w:val="0"/>
        <w:widowControl/>
        <w:suppressLineNumbers w:val="0"/>
        <w:ind w:left="0" w:firstLine="0"/>
      </w:pPr>
      <w:r>
        <w:rPr>
          <w:color w:val="000000"/>
        </w:rPr>
        <w:t>   三、我国糖尿病流行的影响因素</w:t>
      </w:r>
    </w:p>
    <w:p w14:paraId="280BAF7E">
      <w:pPr>
        <w:pStyle w:val="6"/>
        <w:keepNext w:val="0"/>
        <w:keepLines w:val="0"/>
        <w:widowControl/>
        <w:suppressLineNumbers w:val="0"/>
        <w:ind w:left="0" w:firstLine="0"/>
        <w:rPr>
          <w:b/>
          <w:bCs/>
          <w:color w:val="FF0000"/>
        </w:rPr>
      </w:pPr>
      <w:r>
        <w:rPr>
          <w:b/>
          <w:bCs/>
          <w:color w:val="FF0000"/>
        </w:rPr>
        <w:t>第二章 糖尿病的诊断与分型 </w:t>
      </w:r>
    </w:p>
    <w:p w14:paraId="75957A1A">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一、糖尿病诊断</w:t>
      </w:r>
    </w:p>
    <w:p w14:paraId="4F327434">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二、糖尿病分型 </w:t>
      </w:r>
    </w:p>
    <w:p w14:paraId="2F3B1281">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三、1型糖尿病与2型糖尿病的鉴别 </w:t>
      </w:r>
    </w:p>
    <w:p w14:paraId="6C4B8E71">
      <w:pPr>
        <w:pStyle w:val="6"/>
        <w:keepNext w:val="0"/>
        <w:keepLines w:val="0"/>
        <w:widowControl/>
        <w:suppressLineNumbers w:val="0"/>
        <w:ind w:left="0" w:firstLine="0"/>
        <w:rPr>
          <w:color w:val="FF0000"/>
        </w:rPr>
      </w:pPr>
      <w:r>
        <w:rPr>
          <w:color w:val="FF0000"/>
        </w:rPr>
        <w:t>第三章 糖尿病的三级预防 </w:t>
      </w:r>
    </w:p>
    <w:p w14:paraId="687B9501">
      <w:pPr>
        <w:pStyle w:val="6"/>
        <w:keepNext w:val="0"/>
        <w:keepLines w:val="0"/>
        <w:widowControl/>
        <w:suppressLineNumbers w:val="0"/>
        <w:ind w:left="0" w:firstLine="0"/>
      </w:pPr>
      <w:r>
        <w:rPr>
          <w:color w:val="000000"/>
        </w:rPr>
        <w:t>   一、2型糖尿病的三级预防 </w:t>
      </w:r>
    </w:p>
    <w:p w14:paraId="62950A60">
      <w:pPr>
        <w:pStyle w:val="6"/>
        <w:keepNext w:val="0"/>
        <w:keepLines w:val="0"/>
        <w:widowControl/>
        <w:suppressLineNumbers w:val="0"/>
        <w:ind w:left="0" w:firstLine="0"/>
      </w:pPr>
      <w:r>
        <w:rPr>
          <w:color w:val="000000"/>
        </w:rPr>
        <w:t>   二、1型糖尿病的三级预防 </w:t>
      </w:r>
    </w:p>
    <w:p w14:paraId="5EBC40A1">
      <w:pPr>
        <w:pStyle w:val="6"/>
        <w:keepNext w:val="0"/>
        <w:keepLines w:val="0"/>
        <w:widowControl/>
        <w:suppressLineNumbers w:val="0"/>
        <w:ind w:left="0" w:firstLine="0"/>
        <w:rPr>
          <w:color w:val="FF0000"/>
        </w:rPr>
      </w:pPr>
      <w:r>
        <w:rPr>
          <w:color w:val="FF0000"/>
        </w:rPr>
        <w:t>第四章 糖尿病的筛查和评估</w:t>
      </w:r>
    </w:p>
    <w:p w14:paraId="6AF1BDED">
      <w:pPr>
        <w:pStyle w:val="6"/>
        <w:keepNext w:val="0"/>
        <w:keepLines w:val="0"/>
        <w:widowControl/>
        <w:suppressLineNumbers w:val="0"/>
        <w:ind w:left="0" w:firstLine="0"/>
        <w:rPr>
          <w:color w:val="000000" w:themeColor="text1"/>
          <w14:textFill>
            <w14:solidFill>
              <w14:schemeClr w14:val="tx1"/>
            </w14:solidFill>
          </w14:textFill>
        </w:rPr>
      </w:pPr>
      <w:r>
        <w:rPr>
          <w:color w:val="FF0000"/>
        </w:rPr>
        <w:t xml:space="preserve">  </w:t>
      </w:r>
      <w:r>
        <w:rPr>
          <w:color w:val="000000" w:themeColor="text1"/>
          <w14:textFill>
            <w14:solidFill>
              <w14:schemeClr w14:val="tx1"/>
            </w14:solidFill>
          </w14:textFill>
        </w:rPr>
        <w:t> 一、筛查 </w:t>
      </w:r>
    </w:p>
    <w:p w14:paraId="41D60960">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二、评估 </w:t>
      </w:r>
    </w:p>
    <w:p w14:paraId="4B23D8A3">
      <w:pPr>
        <w:pStyle w:val="6"/>
        <w:keepNext w:val="0"/>
        <w:keepLines w:val="0"/>
        <w:widowControl/>
        <w:suppressLineNumbers w:val="0"/>
        <w:ind w:left="0" w:firstLine="0"/>
        <w:rPr>
          <w:color w:val="FF0000"/>
        </w:rPr>
      </w:pPr>
      <w:r>
        <w:rPr>
          <w:color w:val="FF0000"/>
        </w:rPr>
        <w:t>第五章 糖尿病的教育和管理 </w:t>
      </w:r>
    </w:p>
    <w:p w14:paraId="183ACCE2">
      <w:pPr>
        <w:pStyle w:val="6"/>
        <w:keepNext w:val="0"/>
        <w:keepLines w:val="0"/>
        <w:widowControl/>
        <w:suppressLineNumbers w:val="0"/>
        <w:ind w:left="0" w:firstLine="0"/>
        <w:rPr>
          <w:color w:val="000000" w:themeColor="text1"/>
          <w14:textFill>
            <w14:solidFill>
              <w14:schemeClr w14:val="tx1"/>
            </w14:solidFill>
          </w14:textFill>
        </w:rPr>
      </w:pPr>
      <w:r>
        <w:rPr>
          <w:color w:val="FF0000"/>
        </w:rPr>
        <w:t> </w:t>
      </w:r>
      <w:r>
        <w:rPr>
          <w:color w:val="000000" w:themeColor="text1"/>
          <w14:textFill>
            <w14:solidFill>
              <w14:schemeClr w14:val="tx1"/>
            </w14:solidFill>
          </w14:textFill>
        </w:rPr>
        <w:t xml:space="preserve">  一、基本原则 </w:t>
      </w:r>
    </w:p>
    <w:p w14:paraId="4A3AC619">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二、教育和管理的目标 </w:t>
      </w:r>
    </w:p>
    <w:p w14:paraId="137F3F5B">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三、教育和管理的形式</w:t>
      </w:r>
    </w:p>
    <w:p w14:paraId="5C8B222D">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四、教育管理的流程和框架 </w:t>
      </w:r>
    </w:p>
    <w:p w14:paraId="03AEAFCF">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五、具体实施要点</w:t>
      </w:r>
    </w:p>
    <w:p w14:paraId="6BEE707B">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六、糖尿病教育的基本内容 </w:t>
      </w:r>
    </w:p>
    <w:p w14:paraId="79FC19E8">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七、糖尿病相关心理压力与应对</w:t>
      </w:r>
    </w:p>
    <w:p w14:paraId="702F9928">
      <w:pPr>
        <w:pStyle w:val="6"/>
        <w:keepNext w:val="0"/>
        <w:keepLines w:val="0"/>
        <w:widowControl/>
        <w:suppressLineNumbers w:val="0"/>
        <w:ind w:left="0" w:firstLine="0"/>
        <w:rPr>
          <w:color w:val="FF0000"/>
        </w:rPr>
      </w:pPr>
      <w:r>
        <w:rPr>
          <w:color w:val="FF0000"/>
        </w:rPr>
        <w:t>第六章 2型糖尿病综合控制目标和高血糖的治疗路径</w:t>
      </w:r>
    </w:p>
    <w:p w14:paraId="23ED4729">
      <w:pPr>
        <w:pStyle w:val="6"/>
        <w:keepNext w:val="0"/>
        <w:keepLines w:val="0"/>
        <w:widowControl/>
        <w:suppressLineNumbers w:val="0"/>
        <w:ind w:left="0" w:firstLine="0"/>
        <w:rPr>
          <w:color w:val="000000" w:themeColor="text1"/>
          <w14:textFill>
            <w14:solidFill>
              <w14:schemeClr w14:val="tx1"/>
            </w14:solidFill>
          </w14:textFill>
        </w:rPr>
      </w:pPr>
      <w:r>
        <w:rPr>
          <w:color w:val="FF0000"/>
        </w:rPr>
        <w:t> </w:t>
      </w:r>
      <w:r>
        <w:rPr>
          <w:color w:val="000000" w:themeColor="text1"/>
          <w14:textFill>
            <w14:solidFill>
              <w14:schemeClr w14:val="tx1"/>
            </w14:solidFill>
          </w14:textFill>
        </w:rPr>
        <w:t xml:space="preserve">  一、综合控制目标 </w:t>
      </w:r>
    </w:p>
    <w:p w14:paraId="3A021B8C">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二、高血糖控制的策略和治疗路径</w:t>
      </w:r>
    </w:p>
    <w:p w14:paraId="08D6F3DC">
      <w:pPr>
        <w:pStyle w:val="6"/>
        <w:keepNext w:val="0"/>
        <w:keepLines w:val="0"/>
        <w:widowControl/>
        <w:suppressLineNumbers w:val="0"/>
        <w:ind w:left="0" w:firstLine="0"/>
        <w:rPr>
          <w:color w:val="FF0000"/>
        </w:rPr>
      </w:pPr>
      <w:r>
        <w:rPr>
          <w:color w:val="FF0000"/>
        </w:rPr>
        <w:t>第七章 糖尿病医学营养治疗 </w:t>
      </w:r>
    </w:p>
    <w:p w14:paraId="06ED755F">
      <w:pPr>
        <w:pStyle w:val="6"/>
        <w:keepNext w:val="0"/>
        <w:keepLines w:val="0"/>
        <w:widowControl/>
        <w:suppressLineNumbers w:val="0"/>
        <w:ind w:left="0" w:firstLine="0"/>
        <w:rPr>
          <w:color w:val="000000" w:themeColor="text1"/>
          <w14:textFill>
            <w14:solidFill>
              <w14:schemeClr w14:val="tx1"/>
            </w14:solidFill>
          </w14:textFill>
        </w:rPr>
      </w:pPr>
      <w:r>
        <w:rPr>
          <w:color w:val="FF0000"/>
        </w:rPr>
        <w:t> </w:t>
      </w:r>
      <w:r>
        <w:rPr>
          <w:color w:val="000000" w:themeColor="text1"/>
          <w14:textFill>
            <w14:solidFill>
              <w14:schemeClr w14:val="tx1"/>
            </w14:solidFill>
          </w14:textFill>
        </w:rPr>
        <w:t xml:space="preserve">  一、医学营养治疗的目标 </w:t>
      </w:r>
    </w:p>
    <w:p w14:paraId="47B6124A">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二、膳食营养因素 </w:t>
      </w:r>
    </w:p>
    <w:p w14:paraId="78EF2785">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三、营养教育与管理 </w:t>
      </w:r>
    </w:p>
    <w:p w14:paraId="15C7B7F9">
      <w:pPr>
        <w:pStyle w:val="6"/>
        <w:keepNext w:val="0"/>
        <w:keepLines w:val="0"/>
        <w:widowControl/>
        <w:suppressLineNumbers w:val="0"/>
        <w:ind w:left="0" w:firstLine="0"/>
        <w:rPr>
          <w:color w:val="FF0000"/>
        </w:rPr>
      </w:pPr>
      <w:r>
        <w:rPr>
          <w:color w:val="FF0000"/>
        </w:rPr>
        <w:t>第八章 糖尿病的运动治疗 </w:t>
      </w:r>
    </w:p>
    <w:p w14:paraId="4E2D6E28">
      <w:pPr>
        <w:pStyle w:val="6"/>
        <w:keepNext w:val="0"/>
        <w:keepLines w:val="0"/>
        <w:widowControl/>
        <w:suppressLineNumbers w:val="0"/>
        <w:ind w:left="0" w:firstLine="0"/>
        <w:rPr>
          <w:b/>
          <w:bCs/>
          <w:color w:val="FF0000"/>
        </w:rPr>
      </w:pPr>
      <w:r>
        <w:rPr>
          <w:b/>
          <w:bCs/>
          <w:color w:val="FF0000"/>
        </w:rPr>
        <w:t>第九章 高血糖的药物治疗 </w:t>
      </w:r>
    </w:p>
    <w:p w14:paraId="400AAEB8">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一、口服降糖药</w:t>
      </w:r>
    </w:p>
    <w:p w14:paraId="52195B92">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二、胰岛素</w:t>
      </w:r>
    </w:p>
    <w:p w14:paraId="5A0D195D">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三、肠促胰素类降糖药 </w:t>
      </w:r>
    </w:p>
    <w:p w14:paraId="7FCD8E10">
      <w:pPr>
        <w:pStyle w:val="6"/>
        <w:keepNext w:val="0"/>
        <w:keepLines w:val="0"/>
        <w:widowControl/>
        <w:suppressLineNumbers w:val="0"/>
        <w:ind w:left="0" w:firstLine="0"/>
        <w:rPr>
          <w:color w:val="FF0000"/>
        </w:rPr>
      </w:pPr>
      <w:r>
        <w:rPr>
          <w:color w:val="FF0000"/>
        </w:rPr>
        <w:t>第十章 2型糖尿病患者的体重管理 </w:t>
      </w:r>
    </w:p>
    <w:p w14:paraId="73696414">
      <w:pPr>
        <w:pStyle w:val="6"/>
        <w:keepNext w:val="0"/>
        <w:keepLines w:val="0"/>
        <w:widowControl/>
        <w:suppressLineNumbers w:val="0"/>
        <w:ind w:left="0" w:firstLine="0"/>
        <w:rPr>
          <w:color w:val="000000" w:themeColor="text1"/>
          <w14:textFill>
            <w14:solidFill>
              <w14:schemeClr w14:val="tx1"/>
            </w14:solidFill>
          </w14:textFill>
        </w:rPr>
      </w:pPr>
      <w:r>
        <w:rPr>
          <w:color w:val="FF0000"/>
        </w:rPr>
        <w:t xml:space="preserve">  </w:t>
      </w:r>
      <w:r>
        <w:rPr>
          <w:color w:val="000000" w:themeColor="text1"/>
          <w14:textFill>
            <w14:solidFill>
              <w14:schemeClr w14:val="tx1"/>
            </w14:solidFill>
          </w14:textFill>
        </w:rPr>
        <w:t> 一、生活方式干预 </w:t>
      </w:r>
    </w:p>
    <w:p w14:paraId="784E6C79">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二、药物治疗 </w:t>
      </w:r>
    </w:p>
    <w:p w14:paraId="67285788">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三、代谢手术</w:t>
      </w:r>
    </w:p>
    <w:p w14:paraId="464E9662">
      <w:pPr>
        <w:pStyle w:val="6"/>
        <w:keepNext w:val="0"/>
        <w:keepLines w:val="0"/>
        <w:widowControl/>
        <w:suppressLineNumbers w:val="0"/>
        <w:ind w:left="0" w:firstLine="0"/>
        <w:rPr>
          <w:color w:val="FF0000"/>
        </w:rPr>
      </w:pPr>
      <w:r>
        <w:rPr>
          <w:color w:val="FF0000"/>
        </w:rPr>
        <w:t>第十一章 糖尿病相关技术 </w:t>
      </w:r>
    </w:p>
    <w:p w14:paraId="378962AF">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一、血糖监测 </w:t>
      </w:r>
    </w:p>
    <w:p w14:paraId="0BB2F00C">
      <w:pPr>
        <w:pStyle w:val="6"/>
        <w:keepNext w:val="0"/>
        <w:keepLines w:val="0"/>
        <w:widowControl/>
        <w:suppressLineNumbers w:val="0"/>
        <w:ind w:left="0" w:firstLine="0"/>
      </w:pPr>
      <w:r>
        <w:rPr>
          <w:color w:val="000000"/>
        </w:rPr>
        <w:t>   二、注射技术 </w:t>
      </w:r>
    </w:p>
    <w:p w14:paraId="1DB4386C">
      <w:pPr>
        <w:pStyle w:val="6"/>
        <w:keepNext w:val="0"/>
        <w:keepLines w:val="0"/>
        <w:widowControl/>
        <w:suppressLineNumbers w:val="0"/>
        <w:ind w:left="0" w:firstLine="0"/>
      </w:pPr>
      <w:r>
        <w:rPr>
          <w:color w:val="000000"/>
        </w:rPr>
        <w:t>   三、胰岛素泵 </w:t>
      </w:r>
    </w:p>
    <w:p w14:paraId="0AC85124">
      <w:pPr>
        <w:pStyle w:val="6"/>
        <w:keepNext w:val="0"/>
        <w:keepLines w:val="0"/>
        <w:widowControl/>
        <w:suppressLineNumbers w:val="0"/>
        <w:ind w:left="0" w:firstLine="0"/>
        <w:rPr>
          <w:b/>
          <w:bCs/>
          <w:color w:val="FF0000"/>
        </w:rPr>
      </w:pPr>
      <w:r>
        <w:rPr>
          <w:b/>
          <w:bCs/>
          <w:color w:val="FF0000"/>
        </w:rPr>
        <w:t>第十二章 糖尿病急性并发症 </w:t>
      </w:r>
    </w:p>
    <w:p w14:paraId="631D9535">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一、糖尿病酮症酸中毒</w:t>
      </w:r>
    </w:p>
    <w:p w14:paraId="444C22BC">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二、高渗性高血糖状态</w:t>
      </w:r>
    </w:p>
    <w:p w14:paraId="0077D531">
      <w:pPr>
        <w:pStyle w:val="6"/>
        <w:keepNext w:val="0"/>
        <w:keepLines w:val="0"/>
        <w:widowControl/>
        <w:suppressLineNumbers w:val="0"/>
        <w:ind w:left="0" w:firstLine="0"/>
        <w:rPr>
          <w:color w:val="FF0000"/>
        </w:rPr>
      </w:pPr>
      <w:r>
        <w:rPr>
          <w:color w:val="FF0000"/>
        </w:rPr>
        <w:t>第十三章 心血管疾病及危险因素管理 </w:t>
      </w:r>
    </w:p>
    <w:p w14:paraId="7F8D2AEE">
      <w:pPr>
        <w:pStyle w:val="6"/>
        <w:keepNext w:val="0"/>
        <w:keepLines w:val="0"/>
        <w:widowControl/>
        <w:suppressLineNumbers w:val="0"/>
        <w:ind w:left="0" w:firstLine="0"/>
      </w:pPr>
      <w:r>
        <w:rPr>
          <w:color w:val="000000"/>
        </w:rPr>
        <w:t>   一、概述 </w:t>
      </w:r>
    </w:p>
    <w:p w14:paraId="488210B7">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二、筛查及评估 </w:t>
      </w:r>
    </w:p>
    <w:p w14:paraId="32092C3C">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三、心血管危险因素控制 </w:t>
      </w:r>
    </w:p>
    <w:p w14:paraId="68784B17">
      <w:pPr>
        <w:pStyle w:val="6"/>
        <w:keepNext w:val="0"/>
        <w:keepLines w:val="0"/>
        <w:widowControl/>
        <w:suppressLineNumbers w:val="0"/>
        <w:ind w:left="0" w:firstLine="0"/>
        <w:rPr>
          <w:b/>
          <w:bCs/>
          <w:color w:val="FF0000"/>
        </w:rPr>
      </w:pPr>
      <w:r>
        <w:rPr>
          <w:b/>
          <w:bCs/>
          <w:color w:val="FF0000"/>
        </w:rPr>
        <w:t>第十四章 糖尿病慢性并发症</w:t>
      </w:r>
    </w:p>
    <w:p w14:paraId="17744BF2">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一、糖尿病肾脏病</w:t>
      </w:r>
    </w:p>
    <w:p w14:paraId="3C1CD904">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二、糖尿病视网膜病变 </w:t>
      </w:r>
    </w:p>
    <w:p w14:paraId="0A3BD37B">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三、糖尿病神经病变 </w:t>
      </w:r>
    </w:p>
    <w:p w14:paraId="397FBA63">
      <w:pPr>
        <w:pStyle w:val="6"/>
        <w:keepNext w:val="0"/>
        <w:keepLines w:val="0"/>
        <w:widowControl/>
        <w:suppressLineNumbers w:val="0"/>
        <w:ind w:left="0" w:firstLine="0"/>
      </w:pPr>
      <w:r>
        <w:rPr>
          <w:color w:val="000000"/>
        </w:rPr>
        <w:t>   四、糖尿病下肢动脉病变 </w:t>
      </w:r>
    </w:p>
    <w:p w14:paraId="015DB342">
      <w:pPr>
        <w:pStyle w:val="6"/>
        <w:keepNext w:val="0"/>
        <w:keepLines w:val="0"/>
        <w:widowControl/>
        <w:suppressLineNumbers w:val="0"/>
        <w:ind w:left="0" w:firstLine="0"/>
      </w:pPr>
      <w:r>
        <w:rPr>
          <w:color w:val="000000"/>
        </w:rPr>
        <w:t>   五、糖尿病足病</w:t>
      </w:r>
    </w:p>
    <w:p w14:paraId="2C584D17">
      <w:pPr>
        <w:pStyle w:val="6"/>
        <w:keepNext w:val="0"/>
        <w:keepLines w:val="0"/>
        <w:widowControl/>
        <w:suppressLineNumbers w:val="0"/>
        <w:ind w:left="0" w:firstLine="0"/>
      </w:pPr>
      <w:r>
        <w:rPr>
          <w:color w:val="000000"/>
        </w:rPr>
        <w:t>第十五章 儿童和青少年糖尿病 </w:t>
      </w:r>
    </w:p>
    <w:p w14:paraId="603A2FAF">
      <w:pPr>
        <w:pStyle w:val="6"/>
        <w:keepNext w:val="0"/>
        <w:keepLines w:val="0"/>
        <w:widowControl/>
        <w:suppressLineNumbers w:val="0"/>
        <w:ind w:left="0" w:firstLine="0"/>
      </w:pPr>
      <w:r>
        <w:rPr>
          <w:color w:val="000000"/>
        </w:rPr>
        <w:t>   一、儿童和青少年2型糖尿病 </w:t>
      </w:r>
    </w:p>
    <w:p w14:paraId="1FEBC233">
      <w:pPr>
        <w:pStyle w:val="6"/>
        <w:keepNext w:val="0"/>
        <w:keepLines w:val="0"/>
        <w:widowControl/>
        <w:suppressLineNumbers w:val="0"/>
        <w:ind w:left="0" w:firstLine="0"/>
      </w:pPr>
      <w:r>
        <w:rPr>
          <w:color w:val="000000"/>
        </w:rPr>
        <w:t>   二、特殊类型糖尿病 </w:t>
      </w:r>
    </w:p>
    <w:p w14:paraId="14CF4366">
      <w:pPr>
        <w:pStyle w:val="6"/>
        <w:keepNext w:val="0"/>
        <w:keepLines w:val="0"/>
        <w:widowControl/>
        <w:suppressLineNumbers w:val="0"/>
        <w:ind w:left="0" w:firstLine="0"/>
      </w:pPr>
      <w:r>
        <w:rPr>
          <w:color w:val="000000"/>
        </w:rPr>
        <w:t>第十六章 1型糖尿病</w:t>
      </w:r>
    </w:p>
    <w:p w14:paraId="28D507E6">
      <w:pPr>
        <w:pStyle w:val="6"/>
        <w:keepNext w:val="0"/>
        <w:keepLines w:val="0"/>
        <w:widowControl/>
        <w:suppressLineNumbers w:val="0"/>
        <w:ind w:left="0" w:firstLine="0"/>
      </w:pPr>
      <w:r>
        <w:rPr>
          <w:color w:val="000000"/>
        </w:rPr>
        <w:t>   一、流行病学 </w:t>
      </w:r>
    </w:p>
    <w:p w14:paraId="0E9158B5">
      <w:pPr>
        <w:pStyle w:val="6"/>
        <w:keepNext w:val="0"/>
        <w:keepLines w:val="0"/>
        <w:widowControl/>
        <w:suppressLineNumbers w:val="0"/>
        <w:ind w:left="0" w:firstLine="0"/>
      </w:pPr>
      <w:r>
        <w:rPr>
          <w:color w:val="000000"/>
        </w:rPr>
        <w:t>   二、临床分期 </w:t>
      </w:r>
    </w:p>
    <w:p w14:paraId="224BD377">
      <w:pPr>
        <w:pStyle w:val="6"/>
        <w:keepNext w:val="0"/>
        <w:keepLines w:val="0"/>
        <w:widowControl/>
        <w:suppressLineNumbers w:val="0"/>
        <w:ind w:left="0" w:firstLine="0"/>
      </w:pPr>
      <w:r>
        <w:rPr>
          <w:color w:val="000000"/>
        </w:rPr>
        <w:t>   三、诊断 </w:t>
      </w:r>
    </w:p>
    <w:p w14:paraId="35E2D698">
      <w:pPr>
        <w:pStyle w:val="6"/>
        <w:keepNext w:val="0"/>
        <w:keepLines w:val="0"/>
        <w:widowControl/>
        <w:suppressLineNumbers w:val="0"/>
        <w:ind w:left="0" w:firstLine="0"/>
      </w:pPr>
      <w:r>
        <w:rPr>
          <w:color w:val="000000"/>
        </w:rPr>
        <w:t>   四、综合管理 </w:t>
      </w:r>
    </w:p>
    <w:p w14:paraId="4511C494">
      <w:pPr>
        <w:pStyle w:val="6"/>
        <w:keepNext w:val="0"/>
        <w:keepLines w:val="0"/>
        <w:widowControl/>
        <w:suppressLineNumbers w:val="0"/>
        <w:ind w:left="0" w:firstLine="0"/>
      </w:pPr>
      <w:r>
        <w:rPr>
          <w:color w:val="000000"/>
        </w:rPr>
        <w:t>   五、三级预防 </w:t>
      </w:r>
    </w:p>
    <w:p w14:paraId="17E4EB03">
      <w:pPr>
        <w:pStyle w:val="6"/>
        <w:keepNext w:val="0"/>
        <w:keepLines w:val="0"/>
        <w:widowControl/>
        <w:suppressLineNumbers w:val="0"/>
        <w:ind w:left="0" w:firstLine="0"/>
        <w:rPr>
          <w:color w:val="FF0000"/>
        </w:rPr>
      </w:pPr>
      <w:r>
        <w:rPr>
          <w:color w:val="FF0000"/>
        </w:rPr>
        <w:t>第十七章 低血糖 </w:t>
      </w:r>
    </w:p>
    <w:p w14:paraId="023A9A90">
      <w:pPr>
        <w:pStyle w:val="6"/>
        <w:keepNext w:val="0"/>
        <w:keepLines w:val="0"/>
        <w:widowControl/>
        <w:suppressLineNumbers w:val="0"/>
        <w:ind w:left="0" w:firstLine="0"/>
        <w:rPr>
          <w:color w:val="000000" w:themeColor="text1"/>
          <w14:textFill>
            <w14:solidFill>
              <w14:schemeClr w14:val="tx1"/>
            </w14:solidFill>
          </w14:textFill>
        </w:rPr>
      </w:pPr>
      <w:r>
        <w:rPr>
          <w:color w:val="FF0000"/>
        </w:rPr>
        <w:t> </w:t>
      </w:r>
      <w:r>
        <w:rPr>
          <w:color w:val="000000" w:themeColor="text1"/>
          <w14:textFill>
            <w14:solidFill>
              <w14:schemeClr w14:val="tx1"/>
            </w14:solidFill>
          </w14:textFill>
        </w:rPr>
        <w:t xml:space="preserve">  一、低血糖的定义 </w:t>
      </w:r>
    </w:p>
    <w:p w14:paraId="619D606E">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二、易引起低血糖的降糖药物 </w:t>
      </w:r>
    </w:p>
    <w:p w14:paraId="1EB6FE69">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三、临床表现</w:t>
      </w:r>
    </w:p>
    <w:p w14:paraId="1E3BDCAB">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四、低血糖分级</w:t>
      </w:r>
    </w:p>
    <w:p w14:paraId="18417BC1">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五、低血糖的危险因素 </w:t>
      </w:r>
    </w:p>
    <w:p w14:paraId="1DC19EC8">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六、低血糖的预防 </w:t>
      </w:r>
    </w:p>
    <w:p w14:paraId="6A9F639D">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七、低血糖的治疗</w:t>
      </w:r>
    </w:p>
    <w:p w14:paraId="4D9EB447">
      <w:pPr>
        <w:pStyle w:val="6"/>
        <w:keepNext w:val="0"/>
        <w:keepLines w:val="0"/>
        <w:widowControl/>
        <w:suppressLineNumbers w:val="0"/>
        <w:ind w:left="0" w:firstLine="0"/>
        <w:rPr>
          <w:color w:val="FF0000"/>
        </w:rPr>
      </w:pPr>
      <w:r>
        <w:rPr>
          <w:color w:val="FF0000"/>
        </w:rPr>
        <w:t>第十八章 糖尿病的特殊情况</w:t>
      </w:r>
    </w:p>
    <w:p w14:paraId="108D4693">
      <w:pPr>
        <w:pStyle w:val="6"/>
        <w:keepNext w:val="0"/>
        <w:keepLines w:val="0"/>
        <w:widowControl/>
        <w:suppressLineNumbers w:val="0"/>
        <w:ind w:left="0" w:firstLine="0"/>
      </w:pPr>
      <w:r>
        <w:rPr>
          <w:color w:val="000000"/>
        </w:rPr>
        <w:t>   一、住院糖尿病患者的管理 </w:t>
      </w:r>
    </w:p>
    <w:p w14:paraId="1F71F97E">
      <w:pPr>
        <w:pStyle w:val="6"/>
        <w:keepNext w:val="0"/>
        <w:keepLines w:val="0"/>
        <w:widowControl/>
        <w:suppressLineNumbers w:val="0"/>
        <w:ind w:left="0" w:firstLine="0"/>
      </w:pPr>
      <w:r>
        <w:rPr>
          <w:color w:val="000000"/>
        </w:rPr>
        <w:t>   二、围手术期糖尿病管理 </w:t>
      </w:r>
    </w:p>
    <w:p w14:paraId="3FDE3AB7">
      <w:pPr>
        <w:pStyle w:val="6"/>
        <w:keepNext w:val="0"/>
        <w:keepLines w:val="0"/>
        <w:widowControl/>
        <w:suppressLineNumbers w:val="0"/>
        <w:ind w:left="0" w:firstLine="0"/>
      </w:pPr>
      <w:r>
        <w:rPr>
          <w:color w:val="000000"/>
        </w:rPr>
        <w:t>   三、妊娠期高血糖管理 </w:t>
      </w:r>
    </w:p>
    <w:p w14:paraId="1BC84D60">
      <w:pPr>
        <w:pStyle w:val="6"/>
        <w:keepNext w:val="0"/>
        <w:keepLines w:val="0"/>
        <w:widowControl/>
        <w:suppressLineNumbers w:val="0"/>
        <w:ind w:left="0" w:firstLine="0"/>
      </w:pPr>
      <w:r>
        <w:rPr>
          <w:color w:val="000000"/>
        </w:rPr>
        <w:t>   四、老年糖尿病</w:t>
      </w:r>
    </w:p>
    <w:p w14:paraId="2A3CB587">
      <w:pPr>
        <w:pStyle w:val="6"/>
        <w:keepNext w:val="0"/>
        <w:keepLines w:val="0"/>
        <w:widowControl/>
        <w:suppressLineNumbers w:val="0"/>
        <w:ind w:left="0" w:firstLine="0"/>
      </w:pPr>
      <w:r>
        <w:rPr>
          <w:color w:val="000000"/>
        </w:rPr>
        <w:t>   五、阻塞性睡眠呼吸暂停与高血糖 </w:t>
      </w:r>
    </w:p>
    <w:p w14:paraId="244A3C1D">
      <w:pPr>
        <w:pStyle w:val="6"/>
        <w:keepNext w:val="0"/>
        <w:keepLines w:val="0"/>
        <w:widowControl/>
        <w:suppressLineNumbers w:val="0"/>
        <w:ind w:left="0" w:firstLine="0"/>
      </w:pPr>
      <w:r>
        <w:rPr>
          <w:color w:val="000000"/>
        </w:rPr>
        <w:t>   六、糖尿病与感染 </w:t>
      </w:r>
    </w:p>
    <w:p w14:paraId="45E8AD7A">
      <w:pPr>
        <w:pStyle w:val="6"/>
        <w:keepNext w:val="0"/>
        <w:keepLines w:val="0"/>
        <w:widowControl/>
        <w:suppressLineNumbers w:val="0"/>
        <w:ind w:left="0" w:firstLine="0"/>
      </w:pPr>
      <w:r>
        <w:rPr>
          <w:color w:val="000000"/>
        </w:rPr>
        <w:t>   七、糖尿病与口腔疾病</w:t>
      </w:r>
    </w:p>
    <w:p w14:paraId="74923C22">
      <w:pPr>
        <w:pStyle w:val="6"/>
        <w:keepNext w:val="0"/>
        <w:keepLines w:val="0"/>
        <w:widowControl/>
        <w:suppressLineNumbers w:val="0"/>
        <w:ind w:left="0" w:firstLine="0"/>
      </w:pPr>
      <w:r>
        <w:rPr>
          <w:color w:val="000000"/>
        </w:rPr>
        <w:t>   八、糖皮质激素与糖尿病 </w:t>
      </w:r>
    </w:p>
    <w:p w14:paraId="161C6527">
      <w:pPr>
        <w:pStyle w:val="6"/>
        <w:keepNext w:val="0"/>
        <w:keepLines w:val="0"/>
        <w:widowControl/>
        <w:suppressLineNumbers w:val="0"/>
        <w:ind w:left="0" w:firstLine="0"/>
      </w:pPr>
      <w:r>
        <w:rPr>
          <w:color w:val="000000"/>
        </w:rPr>
        <w:t>   九、糖尿病伴抑郁焦虑障碍</w:t>
      </w:r>
    </w:p>
    <w:p w14:paraId="003E465E">
      <w:pPr>
        <w:pStyle w:val="6"/>
        <w:keepNext w:val="0"/>
        <w:keepLines w:val="0"/>
        <w:widowControl/>
        <w:suppressLineNumbers w:val="0"/>
        <w:ind w:left="0" w:firstLine="0"/>
      </w:pPr>
      <w:r>
        <w:rPr>
          <w:color w:val="000000"/>
        </w:rPr>
        <w:t>   十、重性精神障碍、人类免疫缺陷病毒/获得性免疫缺陷综合征与糖尿病 </w:t>
      </w:r>
    </w:p>
    <w:p w14:paraId="6826F36A">
      <w:pPr>
        <w:pStyle w:val="6"/>
        <w:keepNext w:val="0"/>
        <w:keepLines w:val="0"/>
        <w:widowControl/>
        <w:suppressLineNumbers w:val="0"/>
        <w:ind w:left="0" w:firstLine="0"/>
        <w:rPr>
          <w:color w:val="FF0000"/>
        </w:rPr>
      </w:pPr>
      <w:r>
        <w:rPr>
          <w:color w:val="FF0000"/>
        </w:rPr>
        <w:t>第十九章 代谢综合征 </w:t>
      </w:r>
    </w:p>
    <w:p w14:paraId="2F379D0D">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一、诊断标准 </w:t>
      </w:r>
    </w:p>
    <w:p w14:paraId="3C92402F">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二、代谢综合征的防治 </w:t>
      </w:r>
    </w:p>
    <w:p w14:paraId="31912B52">
      <w:pPr>
        <w:pStyle w:val="6"/>
        <w:keepNext w:val="0"/>
        <w:keepLines w:val="0"/>
        <w:widowControl/>
        <w:suppressLineNumbers w:val="0"/>
        <w:ind w:left="0" w:firstLine="0"/>
        <w:rPr>
          <w:color w:val="FF0000"/>
        </w:rPr>
      </w:pPr>
      <w:r>
        <w:rPr>
          <w:color w:val="FF0000"/>
        </w:rPr>
        <w:t>第二十章 中医药防治糖尿病 </w:t>
      </w:r>
    </w:p>
    <w:p w14:paraId="260FCCFF">
      <w:pPr>
        <w:pStyle w:val="6"/>
        <w:keepNext w:val="0"/>
        <w:keepLines w:val="0"/>
        <w:widowControl/>
        <w:suppressLineNumbers w:val="0"/>
        <w:ind w:left="0" w:firstLine="0"/>
        <w:rPr>
          <w:color w:val="000000" w:themeColor="text1"/>
          <w14:textFill>
            <w14:solidFill>
              <w14:schemeClr w14:val="tx1"/>
            </w14:solidFill>
          </w14:textFill>
        </w:rPr>
      </w:pPr>
      <w:r>
        <w:rPr>
          <w:color w:val="FF0000"/>
        </w:rPr>
        <w:t> </w:t>
      </w:r>
      <w:r>
        <w:rPr>
          <w:color w:val="000000" w:themeColor="text1"/>
          <w14:textFill>
            <w14:solidFill>
              <w14:schemeClr w14:val="tx1"/>
            </w14:solidFill>
          </w14:textFill>
        </w:rPr>
        <w:t xml:space="preserve">  一、概述 </w:t>
      </w:r>
    </w:p>
    <w:p w14:paraId="2D699558">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二、糖尿病前期 </w:t>
      </w:r>
    </w:p>
    <w:p w14:paraId="662BF2CB">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三、2型糖尿病 </w:t>
      </w:r>
    </w:p>
    <w:p w14:paraId="7F97E041">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四、糖尿病并发症 </w:t>
      </w:r>
    </w:p>
    <w:p w14:paraId="7F3209D6">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五、糖尿病相关生活质量 </w:t>
      </w:r>
    </w:p>
    <w:p w14:paraId="56064F23">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六、针灸、中药外治等</w:t>
      </w:r>
    </w:p>
    <w:p w14:paraId="493B0A1E">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14:textFill>
            <w14:solidFill>
              <w14:schemeClr w14:val="tx1"/>
            </w14:solidFill>
          </w14:textFill>
        </w:rPr>
        <w:t>   七、中国传统锻炼功法 </w:t>
      </w:r>
    </w:p>
    <w:p w14:paraId="3334E800">
      <w:pPr>
        <w:pStyle w:val="6"/>
        <w:keepNext w:val="0"/>
        <w:keepLines w:val="0"/>
        <w:widowControl/>
        <w:suppressLineNumbers w:val="0"/>
        <w:ind w:left="0" w:firstLine="0"/>
        <w:rPr>
          <w:sz w:val="18"/>
          <w:szCs w:val="18"/>
        </w:rPr>
      </w:pPr>
      <w:r>
        <w:rPr>
          <w:color w:val="000000"/>
          <w:sz w:val="18"/>
          <w:szCs w:val="18"/>
        </w:rPr>
        <w:t>附录1 主要常用名词术语英文缩略语释义</w:t>
      </w:r>
    </w:p>
    <w:p w14:paraId="6C9296FA">
      <w:pPr>
        <w:pStyle w:val="6"/>
        <w:keepNext w:val="0"/>
        <w:keepLines w:val="0"/>
        <w:widowControl/>
        <w:suppressLineNumbers w:val="0"/>
        <w:ind w:left="0" w:firstLine="0"/>
        <w:rPr>
          <w:sz w:val="18"/>
          <w:szCs w:val="18"/>
        </w:rPr>
      </w:pPr>
      <w:r>
        <w:rPr>
          <w:color w:val="000000"/>
          <w:sz w:val="18"/>
          <w:szCs w:val="18"/>
        </w:rPr>
        <w:t>附录2 常用口服降糖药物</w:t>
      </w:r>
    </w:p>
    <w:p w14:paraId="70542C0B">
      <w:pPr>
        <w:pStyle w:val="6"/>
        <w:keepNext w:val="0"/>
        <w:keepLines w:val="0"/>
        <w:widowControl/>
        <w:suppressLineNumbers w:val="0"/>
        <w:ind w:left="0" w:firstLine="0"/>
        <w:rPr>
          <w:sz w:val="18"/>
          <w:szCs w:val="18"/>
        </w:rPr>
      </w:pPr>
      <w:r>
        <w:rPr>
          <w:color w:val="000000"/>
          <w:sz w:val="18"/>
          <w:szCs w:val="18"/>
        </w:rPr>
        <w:t>附录3 国内上市的肠促胰素类降糖药物 </w:t>
      </w:r>
    </w:p>
    <w:p w14:paraId="3332E9E8">
      <w:pPr>
        <w:pStyle w:val="6"/>
        <w:keepNext w:val="0"/>
        <w:keepLines w:val="0"/>
        <w:widowControl/>
        <w:suppressLineNumbers w:val="0"/>
        <w:ind w:left="0" w:firstLine="0"/>
        <w:rPr>
          <w:sz w:val="18"/>
          <w:szCs w:val="18"/>
        </w:rPr>
      </w:pPr>
      <w:r>
        <w:rPr>
          <w:color w:val="000000"/>
          <w:sz w:val="18"/>
          <w:szCs w:val="18"/>
        </w:rPr>
        <w:t>附录4 治疗糖尿病神经病变的常用药物 </w:t>
      </w:r>
    </w:p>
    <w:p w14:paraId="6BB0EDDF">
      <w:pPr>
        <w:pStyle w:val="6"/>
        <w:keepNext w:val="0"/>
        <w:keepLines w:val="0"/>
        <w:widowControl/>
        <w:suppressLineNumbers w:val="0"/>
        <w:ind w:left="0" w:firstLine="0"/>
        <w:rPr>
          <w:sz w:val="18"/>
          <w:szCs w:val="18"/>
        </w:rPr>
      </w:pPr>
      <w:r>
        <w:rPr>
          <w:color w:val="000000"/>
          <w:sz w:val="18"/>
          <w:szCs w:val="18"/>
        </w:rPr>
        <w:t>附录5 治疗痛性远端对称性多发性神经病变的常用药物</w:t>
      </w:r>
    </w:p>
    <w:p w14:paraId="417C50CA">
      <w:pPr>
        <w:pStyle w:val="6"/>
        <w:keepNext w:val="0"/>
        <w:keepLines w:val="0"/>
        <w:widowControl/>
        <w:suppressLineNumbers w:val="0"/>
        <w:ind w:left="0" w:firstLine="0"/>
        <w:rPr>
          <w:sz w:val="18"/>
          <w:szCs w:val="18"/>
        </w:rPr>
      </w:pPr>
      <w:r>
        <w:rPr>
          <w:color w:val="000000"/>
          <w:spacing w:val="0"/>
          <w:sz w:val="18"/>
          <w:szCs w:val="18"/>
        </w:rPr>
        <w:t>附录6 本指南证据等级说明</w:t>
      </w:r>
    </w:p>
    <w:p w14:paraId="43254166">
      <w:pPr>
        <w:pStyle w:val="6"/>
        <w:keepNext w:val="0"/>
        <w:keepLines w:val="0"/>
        <w:widowControl/>
        <w:suppressLineNumbers w:val="0"/>
        <w:shd w:val="clear" w:fill="FFFFFF"/>
        <w:spacing w:after="0" w:afterAutospacing="0"/>
        <w:rPr>
          <w:rFonts w:ascii="Microsoft YaHei UI" w:hAnsi="Microsoft YaHei UI" w:eastAsia="Microsoft YaHei UI" w:cs="Microsoft YaHei UI"/>
          <w:color w:val="222222"/>
          <w:spacing w:val="8"/>
        </w:rPr>
      </w:pPr>
    </w:p>
    <w:p w14:paraId="319E48D0">
      <w:pPr>
        <w:pStyle w:val="6"/>
        <w:keepNext w:val="0"/>
        <w:keepLines w:val="0"/>
        <w:widowControl/>
        <w:suppressLineNumbers w:val="0"/>
        <w:shd w:val="clear" w:fill="FFFFFF"/>
        <w:spacing w:after="0" w:afterAutospacing="0"/>
        <w:rPr>
          <w:rFonts w:ascii="Microsoft YaHei UI" w:hAnsi="Microsoft YaHei UI" w:eastAsia="Microsoft YaHei UI" w:cs="Microsoft YaHei UI"/>
          <w:color w:val="222222"/>
          <w:spacing w:val="8"/>
        </w:rPr>
      </w:pPr>
    </w:p>
    <w:p w14:paraId="70E7FD98">
      <w:pPr>
        <w:pStyle w:val="6"/>
        <w:keepNext w:val="0"/>
        <w:keepLines w:val="0"/>
        <w:widowControl/>
        <w:suppressLineNumbers w:val="0"/>
        <w:shd w:val="clear" w:fill="FFFFFF"/>
        <w:spacing w:after="0" w:afterAutospacing="0"/>
        <w:rPr>
          <w:rFonts w:ascii="Microsoft YaHei UI" w:hAnsi="Microsoft YaHei UI" w:eastAsia="Microsoft YaHei UI" w:cs="Microsoft YaHei UI"/>
          <w:color w:val="222222"/>
          <w:spacing w:val="8"/>
        </w:rPr>
      </w:pPr>
    </w:p>
    <w:p w14:paraId="686DDF19">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jc w:val="center"/>
        <w:textAlignment w:val="top"/>
        <w:rPr>
          <w:sz w:val="25"/>
          <w:szCs w:val="25"/>
        </w:rPr>
      </w:pPr>
      <w:r>
        <w:rPr>
          <w:rStyle w:val="9"/>
          <w:rFonts w:hint="eastAsia" w:ascii="Microsoft YaHei UI" w:hAnsi="Microsoft YaHei UI" w:eastAsia="Microsoft YaHei UI" w:cs="Microsoft YaHei UI"/>
          <w:color w:val="F76565"/>
          <w:spacing w:val="8"/>
          <w:sz w:val="24"/>
          <w:szCs w:val="24"/>
        </w:rPr>
        <w:t>第一章 中国糖尿病流行病学</w:t>
      </w:r>
    </w:p>
    <w:p w14:paraId="3848969F">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ascii="Tahoma" w:hAnsi="Tahoma" w:eastAsia="Tahoma" w:cs="Tahoma"/>
          <w:color w:val="000000"/>
          <w:spacing w:val="8"/>
        </w:rPr>
        <w:t>要点提示：</w:t>
      </w:r>
    </w:p>
    <w:p w14:paraId="0389DC10">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000000"/>
          <w:spacing w:val="0"/>
        </w:rPr>
        <w:t>1.我国糖尿病</w:t>
      </w:r>
      <w:r>
        <w:rPr>
          <w:color w:val="FF0000"/>
          <w:spacing w:val="0"/>
        </w:rPr>
        <w:t>患病率仍在上升</w:t>
      </w:r>
      <w:r>
        <w:rPr>
          <w:color w:val="000000"/>
          <w:spacing w:val="0"/>
        </w:rPr>
        <w:t>，由2013年的10.9%增加到2018至2019年的12.4%。各民族及各地区之间存在差异</w:t>
      </w:r>
    </w:p>
    <w:p w14:paraId="4744B72F">
      <w:pPr>
        <w:pStyle w:val="6"/>
        <w:keepNext w:val="0"/>
        <w:keepLines w:val="0"/>
        <w:widowControl/>
        <w:suppressLineNumbers w:val="0"/>
        <w:rPr>
          <w:color w:val="FF0000"/>
        </w:rPr>
      </w:pPr>
      <w:r>
        <w:rPr>
          <w:color w:val="000000"/>
          <w:spacing w:val="0"/>
          <w:sz w:val="21"/>
          <w:szCs w:val="21"/>
        </w:rPr>
        <w:t>2.糖尿病的</w:t>
      </w:r>
      <w:r>
        <w:rPr>
          <w:color w:val="FF0000"/>
          <w:spacing w:val="0"/>
          <w:sz w:val="21"/>
          <w:szCs w:val="21"/>
        </w:rPr>
        <w:t>知晓率</w:t>
      </w:r>
      <w:r>
        <w:rPr>
          <w:color w:val="000000"/>
          <w:spacing w:val="0"/>
          <w:sz w:val="21"/>
          <w:szCs w:val="21"/>
        </w:rPr>
        <w:t>（36.7%）、</w:t>
      </w:r>
      <w:r>
        <w:rPr>
          <w:color w:val="FF0000"/>
          <w:spacing w:val="0"/>
          <w:sz w:val="21"/>
          <w:szCs w:val="21"/>
        </w:rPr>
        <w:t>治疗率</w:t>
      </w:r>
      <w:r>
        <w:rPr>
          <w:color w:val="000000"/>
          <w:spacing w:val="0"/>
          <w:sz w:val="21"/>
          <w:szCs w:val="21"/>
        </w:rPr>
        <w:t>（32.9%）和</w:t>
      </w:r>
      <w:r>
        <w:rPr>
          <w:color w:val="FF0000"/>
          <w:spacing w:val="0"/>
          <w:sz w:val="21"/>
          <w:szCs w:val="21"/>
        </w:rPr>
        <w:t>控制率</w:t>
      </w:r>
      <w:r>
        <w:rPr>
          <w:color w:val="000000"/>
          <w:spacing w:val="0"/>
          <w:sz w:val="21"/>
          <w:szCs w:val="21"/>
        </w:rPr>
        <w:t>（50.1%）有所改善，但仍处于</w:t>
      </w:r>
      <w:r>
        <w:rPr>
          <w:color w:val="FF0000"/>
          <w:spacing w:val="0"/>
          <w:sz w:val="21"/>
          <w:szCs w:val="21"/>
        </w:rPr>
        <w:t>低水平</w:t>
      </w:r>
    </w:p>
    <w:p w14:paraId="64DE59E7">
      <w:pPr>
        <w:pStyle w:val="6"/>
        <w:keepNext w:val="0"/>
        <w:keepLines w:val="0"/>
        <w:widowControl/>
        <w:suppressLineNumbers w:val="0"/>
      </w:pPr>
      <w:r>
        <w:rPr>
          <w:color w:val="000000"/>
          <w:spacing w:val="0"/>
          <w:sz w:val="21"/>
          <w:szCs w:val="21"/>
        </w:rPr>
        <w:t>3.糖尿病人群中</w:t>
      </w:r>
      <w:r>
        <w:rPr>
          <w:color w:val="FF0000"/>
          <w:spacing w:val="0"/>
          <w:sz w:val="21"/>
          <w:szCs w:val="21"/>
        </w:rPr>
        <w:t>2型糖尿病</w:t>
      </w:r>
      <w:r>
        <w:rPr>
          <w:color w:val="000000"/>
          <w:spacing w:val="0"/>
          <w:sz w:val="21"/>
          <w:szCs w:val="21"/>
        </w:rPr>
        <w:t>（T2DM）</w:t>
      </w:r>
      <w:r>
        <w:rPr>
          <w:color w:val="FF0000"/>
          <w:spacing w:val="0"/>
          <w:sz w:val="21"/>
          <w:szCs w:val="21"/>
        </w:rPr>
        <w:t>占90%以上</w:t>
      </w:r>
    </w:p>
    <w:p w14:paraId="1D8A5519">
      <w:pPr>
        <w:pStyle w:val="6"/>
        <w:keepNext w:val="0"/>
        <w:keepLines w:val="0"/>
        <w:widowControl/>
        <w:suppressLineNumbers w:val="0"/>
        <w:ind w:left="0" w:firstLine="0"/>
      </w:pPr>
      <w:r>
        <w:rPr>
          <w:rStyle w:val="9"/>
          <w:color w:val="000000"/>
        </w:rPr>
        <w:t>一、糖尿病的流行病学</w:t>
      </w:r>
    </w:p>
    <w:p w14:paraId="68BD525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rPr>
          <w:rFonts w:ascii="微软雅黑" w:hAnsi="微软雅黑" w:eastAsia="微软雅黑" w:cs="微软雅黑"/>
          <w:color w:val="333333"/>
          <w:sz w:val="21"/>
          <w:szCs w:val="21"/>
        </w:rPr>
      </w:pPr>
      <w:r>
        <w:rPr>
          <w:rFonts w:hint="eastAsia" w:ascii="微软雅黑" w:hAnsi="微软雅黑" w:eastAsia="微软雅黑" w:cs="微软雅黑"/>
          <w:color w:val="000000"/>
          <w:sz w:val="21"/>
          <w:szCs w:val="21"/>
        </w:rPr>
        <w:t>近30多年来，我国糖尿病的患病率显著增加（表1）。</w:t>
      </w:r>
    </w:p>
    <w:p w14:paraId="14B95C4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rPr>
          <w:rFonts w:hint="eastAsia" w:ascii="微软雅黑" w:hAnsi="微软雅黑" w:eastAsia="微软雅黑" w:cs="微软雅黑"/>
          <w:color w:val="333333"/>
          <w:sz w:val="21"/>
          <w:szCs w:val="21"/>
        </w:rPr>
      </w:pPr>
      <w:r>
        <w:rPr>
          <w:rFonts w:hint="eastAsia" w:ascii="微软雅黑" w:hAnsi="微软雅黑" w:eastAsia="微软雅黑" w:cs="微软雅黑"/>
          <w:color w:val="333333"/>
          <w:sz w:val="21"/>
          <w:szCs w:val="21"/>
          <w:vertAlign w:val="baseline"/>
        </w:rPr>
        <w:drawing>
          <wp:inline distT="0" distB="0" distL="114300" distR="114300">
            <wp:extent cx="5266690" cy="3121025"/>
            <wp:effectExtent l="0" t="0" r="10160" b="317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6"/>
                    <a:stretch>
                      <a:fillRect/>
                    </a:stretch>
                  </pic:blipFill>
                  <pic:spPr>
                    <a:xfrm>
                      <a:off x="0" y="0"/>
                      <a:ext cx="5266690" cy="3121025"/>
                    </a:xfrm>
                    <a:prstGeom prst="rect">
                      <a:avLst/>
                    </a:prstGeom>
                    <a:noFill/>
                    <a:ln w="9525">
                      <a:noFill/>
                    </a:ln>
                  </pic:spPr>
                </pic:pic>
              </a:graphicData>
            </a:graphic>
          </wp:inline>
        </w:drawing>
      </w:r>
    </w:p>
    <w:p w14:paraId="6B844637">
      <w:pPr>
        <w:pStyle w:val="6"/>
        <w:keepNext w:val="0"/>
        <w:keepLines w:val="0"/>
        <w:widowControl/>
        <w:suppressLineNumbers w:val="0"/>
        <w:ind w:left="0" w:firstLine="0"/>
      </w:pPr>
      <w:r>
        <w:rPr>
          <w:color w:val="FF0000"/>
          <w:sz w:val="21"/>
          <w:szCs w:val="21"/>
        </w:rPr>
        <w:t>1980年</w:t>
      </w:r>
      <w:r>
        <w:rPr>
          <w:color w:val="000000"/>
          <w:sz w:val="21"/>
          <w:szCs w:val="21"/>
        </w:rPr>
        <w:t>，全国14省市30万人的流行病学资料显示，</w:t>
      </w:r>
      <w:r>
        <w:rPr>
          <w:color w:val="FF0000"/>
          <w:sz w:val="21"/>
          <w:szCs w:val="21"/>
        </w:rPr>
        <w:t>糖尿病的患病率为0.67% </w:t>
      </w:r>
      <w:r>
        <w:rPr>
          <w:color w:val="000000"/>
          <w:sz w:val="21"/>
          <w:szCs w:val="21"/>
          <w:vertAlign w:val="superscript"/>
        </w:rPr>
        <w:t>［ 1 ］ </w:t>
      </w:r>
      <w:r>
        <w:rPr>
          <w:color w:val="000000"/>
          <w:sz w:val="21"/>
          <w:szCs w:val="21"/>
        </w:rPr>
        <w:t>。</w:t>
      </w:r>
    </w:p>
    <w:p w14:paraId="41DDAC88">
      <w:pPr>
        <w:pStyle w:val="6"/>
        <w:keepNext w:val="0"/>
        <w:keepLines w:val="0"/>
        <w:widowControl/>
        <w:suppressLineNumbers w:val="0"/>
        <w:ind w:left="0" w:firstLine="0"/>
      </w:pPr>
      <w:r>
        <w:rPr>
          <w:color w:val="000000"/>
          <w:sz w:val="21"/>
          <w:szCs w:val="21"/>
        </w:rPr>
        <w:t>1994年，全国19省市21万人的流行病学调查结果显示，25~64岁人群糖尿病患病率为2.51%，糖耐量减低（IGT）患病率为3.20% </w:t>
      </w:r>
      <w:r>
        <w:rPr>
          <w:color w:val="000000"/>
          <w:sz w:val="21"/>
          <w:szCs w:val="21"/>
          <w:vertAlign w:val="superscript"/>
        </w:rPr>
        <w:t>［ 2 ］ </w:t>
      </w:r>
      <w:r>
        <w:rPr>
          <w:color w:val="000000"/>
          <w:sz w:val="21"/>
          <w:szCs w:val="21"/>
        </w:rPr>
        <w:t>。</w:t>
      </w:r>
    </w:p>
    <w:p w14:paraId="0BE8E550">
      <w:pPr>
        <w:pStyle w:val="6"/>
        <w:keepNext w:val="0"/>
        <w:keepLines w:val="0"/>
        <w:widowControl/>
        <w:suppressLineNumbers w:val="0"/>
        <w:ind w:left="0" w:firstLine="0"/>
      </w:pPr>
      <w:r>
        <w:rPr>
          <w:color w:val="000000"/>
          <w:sz w:val="21"/>
          <w:szCs w:val="21"/>
        </w:rPr>
        <w:t>2002年，按照世界卫生组织（WHO）1999年糖尿病诊断标准，中国居民营养与健康状况调查以空腹血糖≥5.5 mmol/L作为筛选指标，高于此水平的人群进行口服葡萄糖耐量试验（OGTT），结果显示，在18岁以上的人群中，糖尿病患病率城市人口为4.5%，农村人口为1.8% </w:t>
      </w:r>
      <w:r>
        <w:rPr>
          <w:color w:val="000000"/>
          <w:sz w:val="21"/>
          <w:szCs w:val="21"/>
          <w:vertAlign w:val="superscript"/>
        </w:rPr>
        <w:t>［ 3 ］ </w:t>
      </w:r>
      <w:r>
        <w:rPr>
          <w:color w:val="000000"/>
          <w:sz w:val="21"/>
          <w:szCs w:val="21"/>
        </w:rPr>
        <w:t>。</w:t>
      </w:r>
    </w:p>
    <w:p w14:paraId="70498A0B">
      <w:pPr>
        <w:pStyle w:val="6"/>
        <w:keepNext w:val="0"/>
        <w:keepLines w:val="0"/>
        <w:widowControl/>
        <w:suppressLineNumbers w:val="0"/>
        <w:ind w:left="0" w:firstLine="0"/>
      </w:pPr>
    </w:p>
    <w:p w14:paraId="359C5C87">
      <w:pPr>
        <w:pStyle w:val="6"/>
        <w:keepNext w:val="0"/>
        <w:keepLines w:val="0"/>
        <w:widowControl/>
        <w:suppressLineNumbers w:val="0"/>
        <w:ind w:left="0" w:firstLine="0"/>
      </w:pPr>
      <w:r>
        <w:rPr>
          <w:color w:val="000000"/>
          <w:sz w:val="21"/>
          <w:szCs w:val="21"/>
        </w:rPr>
        <w:t>2007至2008年，中华医学会糖尿病学分会组织的全国14个省市糖尿病流行病学调查结果显示，我国≥20岁人群的糖尿病患病率为9.7% </w:t>
      </w:r>
      <w:r>
        <w:rPr>
          <w:color w:val="000000"/>
          <w:sz w:val="21"/>
          <w:szCs w:val="21"/>
          <w:vertAlign w:val="superscript"/>
        </w:rPr>
        <w:t>［ 4 ］ </w:t>
      </w:r>
      <w:r>
        <w:rPr>
          <w:color w:val="000000"/>
          <w:sz w:val="21"/>
          <w:szCs w:val="21"/>
        </w:rPr>
        <w:t>。</w:t>
      </w:r>
    </w:p>
    <w:p w14:paraId="626B08C7">
      <w:pPr>
        <w:pStyle w:val="6"/>
        <w:keepNext w:val="0"/>
        <w:keepLines w:val="0"/>
        <w:widowControl/>
        <w:suppressLineNumbers w:val="0"/>
        <w:ind w:left="0" w:firstLine="0"/>
      </w:pPr>
      <w:r>
        <w:rPr>
          <w:color w:val="000000"/>
          <w:sz w:val="21"/>
          <w:szCs w:val="21"/>
        </w:rPr>
        <w:t>2010年，中国疾病预防控制中心和中华医学会内分泌学分会调查了全国≥18岁人群糖尿病的患病情况，显示糖尿病患病率为9.7%，按美国糖尿病学会（ADA）2010年标准为11.6% </w:t>
      </w:r>
      <w:r>
        <w:rPr>
          <w:color w:val="000000"/>
          <w:sz w:val="21"/>
          <w:szCs w:val="21"/>
          <w:vertAlign w:val="superscript"/>
        </w:rPr>
        <w:t>［ 5 ］ </w:t>
      </w:r>
      <w:r>
        <w:rPr>
          <w:color w:val="000000"/>
          <w:sz w:val="21"/>
          <w:szCs w:val="21"/>
        </w:rPr>
        <w:t>。</w:t>
      </w:r>
    </w:p>
    <w:p w14:paraId="43F89729">
      <w:pPr>
        <w:pStyle w:val="6"/>
        <w:keepNext w:val="0"/>
        <w:keepLines w:val="0"/>
        <w:widowControl/>
        <w:suppressLineNumbers w:val="0"/>
        <w:ind w:left="0" w:firstLine="0"/>
      </w:pPr>
      <w:r>
        <w:rPr>
          <w:color w:val="000000"/>
          <w:sz w:val="21"/>
          <w:szCs w:val="21"/>
        </w:rPr>
        <w:t>2013年，我国慢性病及其危险因素监测结果显示，≥18岁人群糖尿病患病率为10.4%，按ADA 2010年标准为10.9% </w:t>
      </w:r>
      <w:r>
        <w:rPr>
          <w:color w:val="000000"/>
          <w:sz w:val="21"/>
          <w:szCs w:val="21"/>
          <w:vertAlign w:val="superscript"/>
        </w:rPr>
        <w:t>［ 6 ］ </w:t>
      </w:r>
      <w:r>
        <w:rPr>
          <w:color w:val="000000"/>
          <w:sz w:val="21"/>
          <w:szCs w:val="21"/>
        </w:rPr>
        <w:t>。</w:t>
      </w:r>
    </w:p>
    <w:p w14:paraId="341668A6">
      <w:pPr>
        <w:pStyle w:val="6"/>
        <w:keepNext w:val="0"/>
        <w:keepLines w:val="0"/>
        <w:widowControl/>
        <w:suppressLineNumbers w:val="0"/>
        <w:ind w:left="0" w:firstLine="0"/>
      </w:pPr>
      <w:r>
        <w:rPr>
          <w:color w:val="000000"/>
          <w:sz w:val="21"/>
          <w:szCs w:val="21"/>
        </w:rPr>
        <w:t>2015至2017年，中华医学会内分泌学分会在全国31个省市进行的甲状腺、碘营养状态和糖尿病的流行病学调查结果显示，≥18岁人群糖尿病患病率为11.2%，按ADA 2010年标准为12.8% </w:t>
      </w:r>
      <w:r>
        <w:rPr>
          <w:color w:val="000000"/>
          <w:sz w:val="21"/>
          <w:szCs w:val="21"/>
          <w:vertAlign w:val="superscript"/>
        </w:rPr>
        <w:t>［ 7 ］ </w:t>
      </w:r>
      <w:r>
        <w:rPr>
          <w:color w:val="000000"/>
          <w:sz w:val="21"/>
          <w:szCs w:val="21"/>
        </w:rPr>
        <w:t>。</w:t>
      </w:r>
    </w:p>
    <w:p w14:paraId="23E0DB57">
      <w:pPr>
        <w:pStyle w:val="6"/>
        <w:keepNext w:val="0"/>
        <w:keepLines w:val="0"/>
        <w:widowControl/>
        <w:suppressLineNumbers w:val="0"/>
        <w:ind w:left="0" w:firstLine="0"/>
      </w:pPr>
      <w:r>
        <w:rPr>
          <w:color w:val="FF0000"/>
          <w:sz w:val="21"/>
          <w:szCs w:val="21"/>
        </w:rPr>
        <w:t>2018至2019年</w:t>
      </w:r>
      <w:r>
        <w:rPr>
          <w:color w:val="000000"/>
          <w:sz w:val="21"/>
          <w:szCs w:val="21"/>
        </w:rPr>
        <w:t>，国家慢性病和非传染性疾病预防控制中心和中国疾病预防控制中心的调查结果显示，</w:t>
      </w:r>
      <w:r>
        <w:rPr>
          <w:color w:val="FF0000"/>
          <w:sz w:val="21"/>
          <w:szCs w:val="21"/>
        </w:rPr>
        <w:t>我国糖尿病患病率为11.9%</w:t>
      </w:r>
      <w:r>
        <w:rPr>
          <w:color w:val="000000"/>
          <w:sz w:val="21"/>
          <w:szCs w:val="21"/>
        </w:rPr>
        <w:t>，按ADA</w:t>
      </w:r>
      <w:r>
        <w:rPr>
          <w:rFonts w:hint="eastAsia"/>
          <w:color w:val="2E54A1" w:themeColor="accent1" w:themeShade="BF"/>
          <w:sz w:val="21"/>
          <w:szCs w:val="21"/>
          <w:lang w:eastAsia="zh-CN"/>
        </w:rPr>
        <w:t>（</w:t>
      </w:r>
      <w:r>
        <w:rPr>
          <w:rFonts w:ascii="Arial" w:hAnsi="Arial" w:eastAsia="宋体" w:cs="Arial"/>
          <w:i w:val="0"/>
          <w:iCs w:val="0"/>
          <w:caps w:val="0"/>
          <w:color w:val="2E54A1" w:themeColor="accent1" w:themeShade="BF"/>
          <w:spacing w:val="0"/>
          <w:sz w:val="21"/>
          <w:szCs w:val="21"/>
          <w:shd w:val="clear" w:fill="FFFFFF"/>
        </w:rPr>
        <w:t>美国糖尿病协会</w:t>
      </w:r>
      <w:r>
        <w:rPr>
          <w:rFonts w:hint="eastAsia"/>
          <w:color w:val="2E54A1" w:themeColor="accent1" w:themeShade="BF"/>
          <w:sz w:val="21"/>
          <w:szCs w:val="21"/>
          <w:lang w:eastAsia="zh-CN"/>
        </w:rPr>
        <w:t>）</w:t>
      </w:r>
      <w:r>
        <w:rPr>
          <w:color w:val="000000"/>
          <w:sz w:val="21"/>
          <w:szCs w:val="21"/>
        </w:rPr>
        <w:t xml:space="preserve"> 2010年标准患病率为12.4% </w:t>
      </w:r>
      <w:r>
        <w:rPr>
          <w:color w:val="000000"/>
          <w:sz w:val="21"/>
          <w:szCs w:val="21"/>
          <w:vertAlign w:val="superscript"/>
        </w:rPr>
        <w:t>［ 8 ］ </w:t>
      </w:r>
      <w:r>
        <w:rPr>
          <w:color w:val="000000"/>
          <w:sz w:val="21"/>
          <w:szCs w:val="21"/>
        </w:rPr>
        <w:t>。</w:t>
      </w:r>
    </w:p>
    <w:p w14:paraId="22E73697">
      <w:pPr>
        <w:pStyle w:val="6"/>
        <w:keepNext w:val="0"/>
        <w:keepLines w:val="0"/>
        <w:widowControl/>
        <w:suppressLineNumbers w:val="0"/>
        <w:ind w:left="0" w:firstLine="0"/>
      </w:pPr>
      <w:r>
        <w:rPr>
          <w:rStyle w:val="9"/>
          <w:color w:val="000000"/>
          <w:sz w:val="21"/>
          <w:szCs w:val="21"/>
        </w:rPr>
        <w:t>二、我国糖尿病的流行特点</w:t>
      </w:r>
    </w:p>
    <w:p w14:paraId="13F0E7B1">
      <w:pPr>
        <w:pStyle w:val="6"/>
        <w:keepNext w:val="0"/>
        <w:keepLines w:val="0"/>
        <w:widowControl/>
        <w:suppressLineNumbers w:val="0"/>
        <w:ind w:left="0" w:firstLine="0"/>
      </w:pPr>
      <w:r>
        <w:rPr>
          <w:rStyle w:val="9"/>
          <w:color w:val="000000"/>
          <w:sz w:val="21"/>
          <w:szCs w:val="21"/>
        </w:rPr>
        <w:t>1.糖尿病类型及性别分布存在差异：</w:t>
      </w:r>
      <w:r>
        <w:rPr>
          <w:color w:val="000000"/>
          <w:sz w:val="21"/>
          <w:szCs w:val="21"/>
        </w:rPr>
        <w:t>我国以2型糖尿病（T2DM）为主，1型糖尿病（T1DM）和其他类型糖尿病少见，男性高于女性（2018至2019年全国调查显示男性和女性患病率分别为13.3%和11.5%） </w:t>
      </w:r>
      <w:r>
        <w:rPr>
          <w:color w:val="000000"/>
          <w:sz w:val="21"/>
          <w:szCs w:val="21"/>
          <w:vertAlign w:val="superscript"/>
        </w:rPr>
        <w:t>［ 8 ］ </w:t>
      </w:r>
      <w:r>
        <w:rPr>
          <w:color w:val="000000"/>
          <w:sz w:val="21"/>
          <w:szCs w:val="21"/>
        </w:rPr>
        <w:t>。中国研究课题组2010至2013年在全国13个地区进行了T1DM流行病学调查，覆盖了全年龄段T1DM和10%的全国总人口，结果显示，全年龄段T1DM发病率为1.01/10万人年。在新发T1DM患者中，20岁以上患者占65.3% </w:t>
      </w:r>
      <w:r>
        <w:rPr>
          <w:color w:val="000000"/>
          <w:sz w:val="21"/>
          <w:szCs w:val="21"/>
          <w:vertAlign w:val="superscript"/>
        </w:rPr>
        <w:t>［ 9 ］ </w:t>
      </w:r>
      <w:r>
        <w:rPr>
          <w:color w:val="000000"/>
          <w:sz w:val="21"/>
          <w:szCs w:val="21"/>
        </w:rPr>
        <w:t>。在2015至2017年全国46家三级医院招募的≥30岁的17 349例新诊断糖尿病患者中，T1DM（经典T1DM和成人隐匿性自身免疫糖尿病）占5.8%，非T1DM（T2DM和其他特殊类型糖尿病）占94.2% </w:t>
      </w:r>
      <w:r>
        <w:rPr>
          <w:color w:val="000000"/>
          <w:sz w:val="21"/>
          <w:szCs w:val="21"/>
          <w:vertAlign w:val="superscript"/>
        </w:rPr>
        <w:t>［ 10 ］ </w:t>
      </w:r>
      <w:r>
        <w:rPr>
          <w:color w:val="000000"/>
          <w:sz w:val="21"/>
          <w:szCs w:val="21"/>
        </w:rPr>
        <w:t>。糖尿病人群中</w:t>
      </w:r>
      <w:r>
        <w:rPr>
          <w:color w:val="FF0000"/>
          <w:sz w:val="21"/>
          <w:szCs w:val="21"/>
        </w:rPr>
        <w:t>T2DM占90%以上</w:t>
      </w:r>
      <w:r>
        <w:rPr>
          <w:color w:val="000000"/>
          <w:sz w:val="21"/>
          <w:szCs w:val="21"/>
        </w:rPr>
        <w:t>。</w:t>
      </w:r>
    </w:p>
    <w:p w14:paraId="4C88BF14">
      <w:pPr>
        <w:pStyle w:val="6"/>
        <w:keepNext w:val="0"/>
        <w:keepLines w:val="0"/>
        <w:widowControl/>
        <w:suppressLineNumbers w:val="0"/>
        <w:ind w:left="0" w:firstLine="0"/>
      </w:pPr>
      <w:r>
        <w:rPr>
          <w:rStyle w:val="9"/>
          <w:color w:val="000000"/>
          <w:sz w:val="21"/>
          <w:szCs w:val="21"/>
        </w:rPr>
        <w:t>2.各民族的糖尿病患病率存在较大差异：</w:t>
      </w:r>
      <w:r>
        <w:rPr>
          <w:color w:val="000000"/>
          <w:sz w:val="21"/>
          <w:szCs w:val="21"/>
        </w:rPr>
        <w:t>2013年的调查结果显示，我国6个主要民族的糖尿病患病率分别为汉族14.7%、壮族12.0%、回族10.6%、满族15.0%、维吾尔族12.2%、藏族4.3% </w:t>
      </w:r>
      <w:r>
        <w:rPr>
          <w:color w:val="000000"/>
          <w:sz w:val="21"/>
          <w:szCs w:val="21"/>
          <w:vertAlign w:val="superscript"/>
        </w:rPr>
        <w:t>［ 6 ］ </w:t>
      </w:r>
      <w:r>
        <w:rPr>
          <w:color w:val="000000"/>
          <w:sz w:val="21"/>
          <w:szCs w:val="21"/>
        </w:rPr>
        <w:t>。</w:t>
      </w:r>
    </w:p>
    <w:p w14:paraId="0577669C">
      <w:pPr>
        <w:pStyle w:val="6"/>
        <w:keepNext w:val="0"/>
        <w:keepLines w:val="0"/>
        <w:widowControl/>
        <w:suppressLineNumbers w:val="0"/>
        <w:ind w:left="0" w:firstLine="0"/>
      </w:pPr>
      <w:r>
        <w:rPr>
          <w:rStyle w:val="9"/>
          <w:color w:val="000000"/>
          <w:sz w:val="21"/>
          <w:szCs w:val="21"/>
        </w:rPr>
        <w:t>3.不同经济发展状况地区的糖尿病患病率有所差异：</w:t>
      </w:r>
      <w:r>
        <w:rPr>
          <w:color w:val="FF0000"/>
          <w:sz w:val="21"/>
          <w:szCs w:val="21"/>
        </w:rPr>
        <w:t>经济发达地区的糖尿病患病率高</w:t>
      </w:r>
      <w:r>
        <w:rPr>
          <w:color w:val="000000"/>
          <w:sz w:val="21"/>
          <w:szCs w:val="21"/>
        </w:rPr>
        <w:t>于中等发达地区和不发达地区 </w:t>
      </w:r>
      <w:r>
        <w:rPr>
          <w:color w:val="000000"/>
          <w:sz w:val="21"/>
          <w:szCs w:val="21"/>
          <w:vertAlign w:val="superscript"/>
        </w:rPr>
        <w:t>［ 4 , 5 , 6 , 7 ］ </w:t>
      </w:r>
      <w:r>
        <w:rPr>
          <w:color w:val="000000"/>
          <w:sz w:val="21"/>
          <w:szCs w:val="21"/>
        </w:rPr>
        <w:t>，</w:t>
      </w:r>
      <w:r>
        <w:rPr>
          <w:color w:val="FF0000"/>
          <w:sz w:val="21"/>
          <w:szCs w:val="21"/>
        </w:rPr>
        <w:t>城市高于农村</w:t>
      </w:r>
      <w:r>
        <w:rPr>
          <w:color w:val="000000"/>
          <w:sz w:val="21"/>
          <w:szCs w:val="21"/>
        </w:rPr>
        <w:t>，在经济不发达地区和中等发达地区这一差别尤为明显 </w:t>
      </w:r>
      <w:r>
        <w:rPr>
          <w:color w:val="000000"/>
          <w:sz w:val="21"/>
          <w:szCs w:val="21"/>
          <w:vertAlign w:val="superscript"/>
        </w:rPr>
        <w:t>［ 4 , 5 , 6 , 7 ］ </w:t>
      </w:r>
      <w:r>
        <w:rPr>
          <w:color w:val="000000"/>
          <w:sz w:val="21"/>
          <w:szCs w:val="21"/>
        </w:rPr>
        <w:t>。</w:t>
      </w:r>
      <w:r>
        <w:rPr>
          <w:color w:val="FF0000"/>
          <w:sz w:val="21"/>
          <w:szCs w:val="21"/>
        </w:rPr>
        <w:t>2013至2018年的调查结果显示，城乡差别有减小的趋势</w:t>
      </w:r>
      <w:r>
        <w:rPr>
          <w:color w:val="000000"/>
          <w:sz w:val="21"/>
          <w:szCs w:val="21"/>
        </w:rPr>
        <w:t> </w:t>
      </w:r>
      <w:r>
        <w:rPr>
          <w:color w:val="000000"/>
          <w:sz w:val="21"/>
          <w:szCs w:val="21"/>
          <w:vertAlign w:val="superscript"/>
        </w:rPr>
        <w:t>［ 6 ， 8 ］ </w:t>
      </w:r>
      <w:r>
        <w:rPr>
          <w:color w:val="000000"/>
          <w:sz w:val="21"/>
          <w:szCs w:val="21"/>
        </w:rPr>
        <w:t>。</w:t>
      </w:r>
    </w:p>
    <w:p w14:paraId="4A94406C">
      <w:pPr>
        <w:pStyle w:val="6"/>
        <w:keepNext w:val="0"/>
        <w:keepLines w:val="0"/>
        <w:widowControl/>
        <w:suppressLineNumbers w:val="0"/>
        <w:ind w:left="0" w:firstLine="0"/>
      </w:pPr>
      <w:r>
        <w:rPr>
          <w:rStyle w:val="9"/>
          <w:color w:val="000000"/>
          <w:sz w:val="21"/>
          <w:szCs w:val="21"/>
        </w:rPr>
        <w:t>4.</w:t>
      </w:r>
      <w:r>
        <w:rPr>
          <w:rStyle w:val="9"/>
          <w:color w:val="000000" w:themeColor="text1"/>
          <w:sz w:val="21"/>
          <w:szCs w:val="21"/>
          <w14:textFill>
            <w14:solidFill>
              <w14:schemeClr w14:val="tx1"/>
            </w14:solidFill>
          </w14:textFill>
        </w:rPr>
        <w:t>未诊断的糖尿病比例较高：</w:t>
      </w:r>
      <w:r>
        <w:rPr>
          <w:color w:val="000000"/>
          <w:sz w:val="21"/>
          <w:szCs w:val="21"/>
        </w:rPr>
        <w:t>2013年全国调查结果显示，</w:t>
      </w:r>
      <w:r>
        <w:rPr>
          <w:color w:val="FF0000"/>
          <w:sz w:val="21"/>
          <w:szCs w:val="21"/>
        </w:rPr>
        <w:t>新诊断的糖尿病患者</w:t>
      </w:r>
      <w:r>
        <w:rPr>
          <w:color w:val="000000"/>
          <w:sz w:val="21"/>
          <w:szCs w:val="21"/>
        </w:rPr>
        <w:t>占糖尿病总人数的62% </w:t>
      </w:r>
      <w:r>
        <w:rPr>
          <w:color w:val="000000"/>
          <w:sz w:val="21"/>
          <w:szCs w:val="21"/>
          <w:vertAlign w:val="superscript"/>
        </w:rPr>
        <w:t>［ 6 ］ </w:t>
      </w:r>
      <w:r>
        <w:rPr>
          <w:color w:val="000000"/>
          <w:sz w:val="21"/>
          <w:szCs w:val="21"/>
        </w:rPr>
        <w:t>，2015至2017年调查结果显示这一比例为54%，较前有所下降。2018至2019年的调查结果（63.3%）与2013年调查结果（62%）相当，</w:t>
      </w:r>
      <w:r>
        <w:rPr>
          <w:color w:val="FF0000"/>
          <w:sz w:val="21"/>
          <w:szCs w:val="21"/>
        </w:rPr>
        <w:t>未诊断糖尿病占比仍居高不下</w:t>
      </w:r>
      <w:r>
        <w:rPr>
          <w:color w:val="000000"/>
          <w:sz w:val="21"/>
          <w:szCs w:val="21"/>
        </w:rPr>
        <w:t> </w:t>
      </w:r>
      <w:r>
        <w:rPr>
          <w:color w:val="000000"/>
          <w:sz w:val="21"/>
          <w:szCs w:val="21"/>
          <w:vertAlign w:val="superscript"/>
        </w:rPr>
        <w:t>［ 8 ］ </w:t>
      </w:r>
      <w:r>
        <w:rPr>
          <w:color w:val="000000"/>
          <w:sz w:val="21"/>
          <w:szCs w:val="21"/>
        </w:rPr>
        <w:t>。</w:t>
      </w:r>
    </w:p>
    <w:p w14:paraId="22D2BD63">
      <w:pPr>
        <w:pStyle w:val="6"/>
        <w:keepNext w:val="0"/>
        <w:keepLines w:val="0"/>
        <w:widowControl/>
        <w:suppressLineNumbers w:val="0"/>
        <w:ind w:left="0" w:firstLine="0"/>
      </w:pPr>
    </w:p>
    <w:p w14:paraId="31CA0021">
      <w:pPr>
        <w:pStyle w:val="6"/>
        <w:keepNext w:val="0"/>
        <w:keepLines w:val="0"/>
        <w:widowControl/>
        <w:suppressLineNumbers w:val="0"/>
        <w:ind w:left="0" w:firstLine="0"/>
      </w:pPr>
      <w:r>
        <w:rPr>
          <w:rStyle w:val="9"/>
          <w:color w:val="000000"/>
          <w:sz w:val="21"/>
          <w:szCs w:val="21"/>
        </w:rPr>
        <w:t>5.糖尿病知晓率、治疗率和控制率提升缓慢：</w:t>
      </w:r>
      <w:r>
        <w:rPr>
          <w:color w:val="000000"/>
          <w:sz w:val="21"/>
          <w:szCs w:val="21"/>
        </w:rPr>
        <w:t>从2010、2013年两次大规模流行病学调查结果看，按照ADA标准诊断的糖尿病患者中，糖尿病的知晓率分别为30.1%和36.5%，治疗率分别为25.8%和32.2%，控制率分别为39.7%和49.2%，都有所改善，但仍处于较低水平，尤其在农村更加明显 </w:t>
      </w:r>
      <w:r>
        <w:rPr>
          <w:color w:val="000000"/>
          <w:sz w:val="21"/>
          <w:szCs w:val="21"/>
          <w:vertAlign w:val="superscript"/>
        </w:rPr>
        <w:t>［ 5 , 6 , 7 ］ </w:t>
      </w:r>
      <w:r>
        <w:rPr>
          <w:color w:val="000000"/>
          <w:sz w:val="21"/>
          <w:szCs w:val="21"/>
        </w:rPr>
        <w:t>。2018至2019年的调查结果显示，糖尿病的知晓率为36.7%，治疗率为32.9%，控制率为50.1%，与2013年相比几乎没有变化，女性的糖尿病知晓率和治疗率高于男性 </w:t>
      </w:r>
      <w:r>
        <w:rPr>
          <w:color w:val="000000"/>
          <w:sz w:val="21"/>
          <w:szCs w:val="21"/>
          <w:vertAlign w:val="superscript"/>
        </w:rPr>
        <w:t>［ 8 ］ </w:t>
      </w:r>
      <w:r>
        <w:rPr>
          <w:color w:val="000000"/>
          <w:sz w:val="21"/>
          <w:szCs w:val="21"/>
        </w:rPr>
        <w:t>。</w:t>
      </w:r>
    </w:p>
    <w:p w14:paraId="6B07ED93">
      <w:pPr>
        <w:pStyle w:val="6"/>
        <w:keepNext w:val="0"/>
        <w:keepLines w:val="0"/>
        <w:widowControl/>
        <w:suppressLineNumbers w:val="0"/>
        <w:ind w:left="0" w:firstLine="0"/>
      </w:pPr>
      <w:r>
        <w:rPr>
          <w:rStyle w:val="9"/>
          <w:color w:val="000000"/>
          <w:sz w:val="21"/>
          <w:szCs w:val="21"/>
        </w:rPr>
        <w:t>6.肥胖和超重人群糖尿病患病率显著增加：</w:t>
      </w:r>
      <w:r>
        <w:rPr>
          <w:color w:val="000000"/>
          <w:sz w:val="21"/>
          <w:szCs w:val="21"/>
        </w:rPr>
        <w:t>2010、2013、2015至2017年的调查结果显示，体重指数（</w:t>
      </w:r>
      <w:r>
        <w:rPr>
          <w:color w:val="FF0000"/>
          <w:sz w:val="21"/>
          <w:szCs w:val="21"/>
        </w:rPr>
        <w:t>BMI）&lt;25</w:t>
      </w:r>
      <w:r>
        <w:rPr>
          <w:color w:val="000000"/>
          <w:sz w:val="21"/>
          <w:szCs w:val="21"/>
        </w:rPr>
        <w:t xml:space="preserve"> kg/m </w:t>
      </w:r>
      <w:r>
        <w:rPr>
          <w:color w:val="000000"/>
          <w:sz w:val="21"/>
          <w:szCs w:val="21"/>
          <w:vertAlign w:val="superscript"/>
        </w:rPr>
        <w:t>2</w:t>
      </w:r>
      <w:r>
        <w:rPr>
          <w:color w:val="000000"/>
          <w:sz w:val="21"/>
          <w:szCs w:val="21"/>
        </w:rPr>
        <w:t>人群的糖尿病患病率分别为</w:t>
      </w:r>
      <w:r>
        <w:rPr>
          <w:color w:val="FF0000"/>
          <w:sz w:val="21"/>
          <w:szCs w:val="21"/>
        </w:rPr>
        <w:t>6.9%、7.4%和8.8%</w:t>
      </w:r>
      <w:r>
        <w:rPr>
          <w:color w:val="000000"/>
          <w:sz w:val="21"/>
          <w:szCs w:val="21"/>
        </w:rPr>
        <w:t>，</w:t>
      </w:r>
      <w:r>
        <w:rPr>
          <w:color w:val="FF0000"/>
          <w:sz w:val="21"/>
          <w:szCs w:val="21"/>
        </w:rPr>
        <w:t>25 kg/m </w:t>
      </w:r>
      <w:r>
        <w:rPr>
          <w:color w:val="FF0000"/>
          <w:sz w:val="21"/>
          <w:szCs w:val="21"/>
          <w:vertAlign w:val="superscript"/>
        </w:rPr>
        <w:t>2</w:t>
      </w:r>
      <w:r>
        <w:rPr>
          <w:color w:val="FF0000"/>
          <w:sz w:val="21"/>
          <w:szCs w:val="21"/>
        </w:rPr>
        <w:t xml:space="preserve">≤BMI&lt;30 </w:t>
      </w:r>
      <w:r>
        <w:rPr>
          <w:color w:val="000000"/>
          <w:sz w:val="21"/>
          <w:szCs w:val="21"/>
        </w:rPr>
        <w:t>kg/m </w:t>
      </w:r>
      <w:r>
        <w:rPr>
          <w:color w:val="000000"/>
          <w:sz w:val="21"/>
          <w:szCs w:val="21"/>
          <w:vertAlign w:val="superscript"/>
        </w:rPr>
        <w:t>2</w:t>
      </w:r>
      <w:r>
        <w:rPr>
          <w:color w:val="000000"/>
          <w:sz w:val="21"/>
          <w:szCs w:val="21"/>
        </w:rPr>
        <w:t>人群的糖尿病患病率分别为</w:t>
      </w:r>
      <w:r>
        <w:rPr>
          <w:color w:val="FF0000"/>
          <w:sz w:val="21"/>
          <w:szCs w:val="21"/>
        </w:rPr>
        <w:t>14.3%、14.7%和13.8%</w:t>
      </w:r>
      <w:r>
        <w:rPr>
          <w:color w:val="000000"/>
          <w:sz w:val="21"/>
          <w:szCs w:val="21"/>
        </w:rPr>
        <w:t>，</w:t>
      </w:r>
      <w:r>
        <w:rPr>
          <w:color w:val="FF0000"/>
          <w:sz w:val="21"/>
          <w:szCs w:val="21"/>
        </w:rPr>
        <w:t>BMI≥30 kg/m </w:t>
      </w:r>
      <w:r>
        <w:rPr>
          <w:color w:val="FF0000"/>
          <w:sz w:val="21"/>
          <w:szCs w:val="21"/>
          <w:vertAlign w:val="superscript"/>
        </w:rPr>
        <w:t>2</w:t>
      </w:r>
      <w:r>
        <w:rPr>
          <w:color w:val="000000" w:themeColor="text1"/>
          <w:sz w:val="21"/>
          <w:szCs w:val="21"/>
          <w14:textFill>
            <w14:solidFill>
              <w14:schemeClr w14:val="tx1"/>
            </w14:solidFill>
          </w14:textFill>
        </w:rPr>
        <w:t>人群的糖尿病患病率分别为</w:t>
      </w:r>
      <w:r>
        <w:rPr>
          <w:color w:val="FF0000"/>
          <w:sz w:val="21"/>
          <w:szCs w:val="21"/>
        </w:rPr>
        <w:t>19.6%、19.6%和20.1% </w:t>
      </w:r>
      <w:r>
        <w:rPr>
          <w:color w:val="000000"/>
          <w:sz w:val="21"/>
          <w:szCs w:val="21"/>
          <w:vertAlign w:val="superscript"/>
        </w:rPr>
        <w:t>［ 5 , 6 , 7 ］ </w:t>
      </w:r>
      <w:r>
        <w:rPr>
          <w:color w:val="000000"/>
          <w:sz w:val="21"/>
          <w:szCs w:val="21"/>
        </w:rPr>
        <w:t>。</w:t>
      </w:r>
    </w:p>
    <w:p w14:paraId="7ED218EA">
      <w:pPr>
        <w:pStyle w:val="6"/>
        <w:keepNext w:val="0"/>
        <w:keepLines w:val="0"/>
        <w:widowControl/>
        <w:suppressLineNumbers w:val="0"/>
        <w:ind w:left="0" w:firstLine="0"/>
      </w:pPr>
      <w:r>
        <w:rPr>
          <w:rStyle w:val="9"/>
          <w:color w:val="000000"/>
          <w:sz w:val="21"/>
          <w:szCs w:val="21"/>
        </w:rPr>
        <w:t>三、我国糖尿病流行的</w:t>
      </w:r>
      <w:r>
        <w:rPr>
          <w:rStyle w:val="9"/>
          <w:color w:val="FF0000"/>
          <w:sz w:val="21"/>
          <w:szCs w:val="21"/>
        </w:rPr>
        <w:t>影响因素</w:t>
      </w:r>
    </w:p>
    <w:p w14:paraId="0FB0D89E">
      <w:pPr>
        <w:pStyle w:val="6"/>
        <w:keepNext w:val="0"/>
        <w:keepLines w:val="0"/>
        <w:widowControl/>
        <w:suppressLineNumbers w:val="0"/>
        <w:ind w:left="0" w:firstLine="0"/>
      </w:pPr>
      <w:r>
        <w:rPr>
          <w:rStyle w:val="9"/>
          <w:color w:val="000000"/>
          <w:sz w:val="21"/>
          <w:szCs w:val="21"/>
        </w:rPr>
        <w:t>1.</w:t>
      </w:r>
      <w:r>
        <w:rPr>
          <w:rStyle w:val="9"/>
          <w:color w:val="FF0000"/>
          <w:sz w:val="21"/>
          <w:szCs w:val="21"/>
        </w:rPr>
        <w:t>城市化</w:t>
      </w:r>
      <w:r>
        <w:rPr>
          <w:rStyle w:val="9"/>
          <w:color w:val="000000"/>
          <w:sz w:val="21"/>
          <w:szCs w:val="21"/>
        </w:rPr>
        <w:t>：</w:t>
      </w:r>
      <w:r>
        <w:rPr>
          <w:color w:val="000000"/>
          <w:sz w:val="21"/>
          <w:szCs w:val="21"/>
        </w:rPr>
        <w:t>随着经济的发展，我国的城市化进程明显加快。城镇人口占比2000年为36.09% </w:t>
      </w:r>
      <w:r>
        <w:rPr>
          <w:color w:val="000000"/>
          <w:sz w:val="21"/>
          <w:szCs w:val="21"/>
          <w:vertAlign w:val="superscript"/>
        </w:rPr>
        <w:t>［ 10 ］ </w:t>
      </w:r>
      <w:r>
        <w:rPr>
          <w:color w:val="000000"/>
          <w:sz w:val="21"/>
          <w:szCs w:val="21"/>
        </w:rPr>
        <w:t>，2008年为45.7%，2017年为58.5%，2023年达到了66.2% </w:t>
      </w:r>
      <w:r>
        <w:rPr>
          <w:color w:val="000000"/>
          <w:sz w:val="21"/>
          <w:szCs w:val="21"/>
          <w:vertAlign w:val="superscript"/>
        </w:rPr>
        <w:t>［ 11 , 12 , 13 , 14 ］ </w:t>
      </w:r>
      <w:r>
        <w:rPr>
          <w:color w:val="000000"/>
          <w:sz w:val="21"/>
          <w:szCs w:val="21"/>
        </w:rPr>
        <w:t>。</w:t>
      </w:r>
    </w:p>
    <w:p w14:paraId="0E8C2BFA">
      <w:pPr>
        <w:pStyle w:val="6"/>
        <w:keepNext w:val="0"/>
        <w:keepLines w:val="0"/>
        <w:widowControl/>
        <w:suppressLineNumbers w:val="0"/>
        <w:ind w:left="0" w:firstLine="0"/>
      </w:pPr>
      <w:r>
        <w:rPr>
          <w:rStyle w:val="9"/>
          <w:color w:val="000000"/>
          <w:sz w:val="21"/>
          <w:szCs w:val="21"/>
        </w:rPr>
        <w:t>2.</w:t>
      </w:r>
      <w:r>
        <w:rPr>
          <w:rStyle w:val="9"/>
          <w:color w:val="FF0000"/>
          <w:sz w:val="21"/>
          <w:szCs w:val="21"/>
        </w:rPr>
        <w:t>老龄化</w:t>
      </w:r>
      <w:r>
        <w:rPr>
          <w:rStyle w:val="9"/>
          <w:color w:val="000000"/>
          <w:sz w:val="21"/>
          <w:szCs w:val="21"/>
        </w:rPr>
        <w:t>：</w:t>
      </w:r>
      <w:r>
        <w:rPr>
          <w:color w:val="000000"/>
          <w:sz w:val="21"/>
          <w:szCs w:val="21"/>
        </w:rPr>
        <w:t>60岁以上老年人的占比逐年增加，2000年为10%，2008年为12%，2017年为17.3%，2023年增加到21.1% </w:t>
      </w:r>
      <w:r>
        <w:rPr>
          <w:color w:val="000000"/>
          <w:sz w:val="21"/>
          <w:szCs w:val="21"/>
          <w:vertAlign w:val="superscript"/>
        </w:rPr>
        <w:t>［ 11 , 12 , 13 , 14 ］ </w:t>
      </w:r>
      <w:r>
        <w:rPr>
          <w:color w:val="000000"/>
          <w:sz w:val="21"/>
          <w:szCs w:val="21"/>
        </w:rPr>
        <w:t>。按照WHO 1999年糖尿病诊断标准，2007至2008、2010、2013、2015至2017年的调查中，60岁以上的老年人群糖尿病患病率均接近或超过20% </w:t>
      </w:r>
      <w:r>
        <w:rPr>
          <w:color w:val="000000"/>
          <w:sz w:val="21"/>
          <w:szCs w:val="21"/>
          <w:vertAlign w:val="superscript"/>
        </w:rPr>
        <w:t>［ 4 , 5 , 6 , 7 ］ </w:t>
      </w:r>
      <w:r>
        <w:rPr>
          <w:color w:val="000000"/>
          <w:sz w:val="21"/>
          <w:szCs w:val="21"/>
        </w:rPr>
        <w:t>。按WHO 2011年诊断标准，2018至2019年调查结果显示，60~69岁人群糖尿病患病率为23.9%，≥70岁人群的糖尿病患病率为27.3% </w:t>
      </w:r>
      <w:r>
        <w:rPr>
          <w:color w:val="000000"/>
          <w:sz w:val="21"/>
          <w:szCs w:val="21"/>
          <w:vertAlign w:val="superscript"/>
        </w:rPr>
        <w:t>［ 8 ］ </w:t>
      </w:r>
      <w:r>
        <w:rPr>
          <w:color w:val="000000"/>
          <w:sz w:val="21"/>
          <w:szCs w:val="21"/>
        </w:rPr>
        <w:t>，较2013年的调查结果患病率均有上升 </w:t>
      </w:r>
      <w:r>
        <w:rPr>
          <w:color w:val="000000"/>
          <w:sz w:val="21"/>
          <w:szCs w:val="21"/>
          <w:vertAlign w:val="superscript"/>
        </w:rPr>
        <w:t>［ 6 ］ </w:t>
      </w:r>
      <w:r>
        <w:rPr>
          <w:color w:val="000000"/>
          <w:sz w:val="21"/>
          <w:szCs w:val="21"/>
        </w:rPr>
        <w:t>。</w:t>
      </w:r>
    </w:p>
    <w:p w14:paraId="7819EA54">
      <w:pPr>
        <w:pStyle w:val="6"/>
        <w:keepNext w:val="0"/>
        <w:keepLines w:val="0"/>
        <w:widowControl/>
        <w:suppressLineNumbers w:val="0"/>
        <w:ind w:left="0" w:firstLine="0"/>
      </w:pPr>
      <w:r>
        <w:rPr>
          <w:rStyle w:val="9"/>
          <w:color w:val="000000"/>
          <w:sz w:val="21"/>
          <w:szCs w:val="21"/>
        </w:rPr>
        <w:t>3.</w:t>
      </w:r>
      <w:r>
        <w:rPr>
          <w:rStyle w:val="9"/>
          <w:color w:val="FF0000"/>
          <w:sz w:val="21"/>
          <w:szCs w:val="21"/>
        </w:rPr>
        <w:t>超重和肥胖</w:t>
      </w:r>
      <w:r>
        <w:rPr>
          <w:rStyle w:val="9"/>
          <w:color w:val="000000"/>
          <w:sz w:val="21"/>
          <w:szCs w:val="21"/>
        </w:rPr>
        <w:t>：</w:t>
      </w:r>
      <w:r>
        <w:rPr>
          <w:color w:val="000000"/>
          <w:sz w:val="21"/>
          <w:szCs w:val="21"/>
        </w:rPr>
        <w:t>中国居民营养与慢性病状况报告（2020年）显示，超重率和肥胖率呈上升趋势，全国≥18岁人群超重率为34.3%，肥胖率为16.4%，比2015年分别上升了4.2%和4.5%；6~17岁儿童、青少年超重率为11.1%，肥胖率为7.9%，比2015年均上升了1.5% </w:t>
      </w:r>
      <w:r>
        <w:rPr>
          <w:color w:val="000000"/>
          <w:sz w:val="21"/>
          <w:szCs w:val="21"/>
          <w:vertAlign w:val="superscript"/>
        </w:rPr>
        <w:t>［ 15 ］ </w:t>
      </w:r>
      <w:r>
        <w:rPr>
          <w:color w:val="000000"/>
          <w:sz w:val="21"/>
          <w:szCs w:val="21"/>
        </w:rPr>
        <w:t xml:space="preserve">。与此同时，根据WHO 1999年糖尿病诊断标准，历年全国性糖尿病流行病学调查结果均显示，超重或肥胖人群的糖尿病患病率明显高于体重正常人群。按照BMI&lt;25 kg/m </w:t>
      </w:r>
      <w:r>
        <w:rPr>
          <w:color w:val="000000"/>
          <w:sz w:val="21"/>
          <w:szCs w:val="21"/>
          <w:vertAlign w:val="superscript"/>
        </w:rPr>
        <w:t>2</w:t>
      </w:r>
      <w:r>
        <w:rPr>
          <w:color w:val="000000"/>
          <w:sz w:val="21"/>
          <w:szCs w:val="21"/>
        </w:rPr>
        <w:t>、25 kg/m </w:t>
      </w:r>
      <w:r>
        <w:rPr>
          <w:color w:val="000000"/>
          <w:sz w:val="21"/>
          <w:szCs w:val="21"/>
          <w:vertAlign w:val="superscript"/>
        </w:rPr>
        <w:t>2</w:t>
      </w:r>
      <w:r>
        <w:rPr>
          <w:color w:val="000000"/>
          <w:sz w:val="21"/>
          <w:szCs w:val="21"/>
        </w:rPr>
        <w:t>≤BMI&lt;30 kg/m </w:t>
      </w:r>
      <w:r>
        <w:rPr>
          <w:color w:val="000000"/>
          <w:sz w:val="21"/>
          <w:szCs w:val="21"/>
          <w:vertAlign w:val="superscript"/>
        </w:rPr>
        <w:t>2</w:t>
      </w:r>
      <w:r>
        <w:rPr>
          <w:color w:val="000000"/>
          <w:sz w:val="21"/>
          <w:szCs w:val="21"/>
        </w:rPr>
        <w:t>及BMI≥30 kg/m </w:t>
      </w:r>
      <w:r>
        <w:rPr>
          <w:color w:val="000000"/>
          <w:sz w:val="21"/>
          <w:szCs w:val="21"/>
          <w:vertAlign w:val="superscript"/>
        </w:rPr>
        <w:t>2</w:t>
      </w:r>
      <w:r>
        <w:rPr>
          <w:color w:val="000000"/>
          <w:sz w:val="21"/>
          <w:szCs w:val="21"/>
        </w:rPr>
        <w:t>分组，2007至2008年，糖尿病患病率分别为7.6%、12.8%及18.5% </w:t>
      </w:r>
      <w:r>
        <w:rPr>
          <w:color w:val="000000"/>
          <w:sz w:val="21"/>
          <w:szCs w:val="21"/>
          <w:vertAlign w:val="superscript"/>
        </w:rPr>
        <w:t>［ 4 ］ </w:t>
      </w:r>
      <w:r>
        <w:rPr>
          <w:color w:val="000000"/>
          <w:sz w:val="21"/>
          <w:szCs w:val="21"/>
        </w:rPr>
        <w:t>；2015至2017年，糖尿病患病率分别升至8.8%、13.8%及20.1% </w:t>
      </w:r>
      <w:r>
        <w:rPr>
          <w:color w:val="000000"/>
          <w:sz w:val="21"/>
          <w:szCs w:val="21"/>
          <w:vertAlign w:val="superscript"/>
        </w:rPr>
        <w:t>［ 7 ］ </w:t>
      </w:r>
      <w:r>
        <w:rPr>
          <w:color w:val="000000"/>
          <w:sz w:val="21"/>
          <w:szCs w:val="21"/>
        </w:rPr>
        <w:t>，提示超重和肥胖人群的糖尿病患病率在逐年增加。</w:t>
      </w:r>
    </w:p>
    <w:p w14:paraId="44DCEB50">
      <w:pPr>
        <w:pStyle w:val="6"/>
        <w:keepNext w:val="0"/>
        <w:keepLines w:val="0"/>
        <w:widowControl/>
        <w:suppressLineNumbers w:val="0"/>
        <w:ind w:left="0" w:firstLine="0"/>
      </w:pPr>
      <w:r>
        <w:rPr>
          <w:rStyle w:val="9"/>
          <w:color w:val="000000"/>
          <w:sz w:val="21"/>
          <w:szCs w:val="21"/>
        </w:rPr>
        <w:t>4.</w:t>
      </w:r>
      <w:r>
        <w:rPr>
          <w:rStyle w:val="9"/>
          <w:color w:val="FF0000"/>
          <w:sz w:val="21"/>
          <w:szCs w:val="21"/>
        </w:rPr>
        <w:t>生活方式的改变</w:t>
      </w:r>
      <w:r>
        <w:rPr>
          <w:rStyle w:val="9"/>
          <w:color w:val="000000"/>
          <w:sz w:val="21"/>
          <w:szCs w:val="21"/>
        </w:rPr>
        <w:t>：</w:t>
      </w:r>
      <w:r>
        <w:rPr>
          <w:color w:val="000000"/>
          <w:sz w:val="21"/>
          <w:szCs w:val="21"/>
        </w:rPr>
        <w:t>我国大样本前瞻性队列研究结果显示，</w:t>
      </w:r>
      <w:r>
        <w:rPr>
          <w:color w:val="FF0000"/>
          <w:sz w:val="21"/>
          <w:szCs w:val="21"/>
        </w:rPr>
        <w:t>体力活动减少、久坐和不健康饮食</w:t>
      </w:r>
      <w:r>
        <w:rPr>
          <w:color w:val="000000"/>
          <w:sz w:val="21"/>
          <w:szCs w:val="21"/>
        </w:rPr>
        <w:t>与糖尿病的发生风险增加相关 </w:t>
      </w:r>
      <w:r>
        <w:rPr>
          <w:color w:val="000000"/>
          <w:sz w:val="21"/>
          <w:szCs w:val="21"/>
          <w:vertAlign w:val="superscript"/>
        </w:rPr>
        <w:t>［ 16 ］ </w:t>
      </w:r>
      <w:r>
        <w:rPr>
          <w:color w:val="000000"/>
          <w:sz w:val="21"/>
          <w:szCs w:val="21"/>
        </w:rPr>
        <w:t>。2013至2018年，缺少体力活动（&lt;150 min/周）的比例从16%增加至22%，红肉高摄入（&gt;100 g/d）的比例从32.6%增加至42.3% </w:t>
      </w:r>
      <w:r>
        <w:rPr>
          <w:color w:val="000000"/>
          <w:sz w:val="21"/>
          <w:szCs w:val="21"/>
          <w:vertAlign w:val="superscript"/>
        </w:rPr>
        <w:t>［ 6 ， 8 ］ </w:t>
      </w:r>
      <w:r>
        <w:rPr>
          <w:color w:val="000000"/>
          <w:sz w:val="21"/>
          <w:szCs w:val="21"/>
        </w:rPr>
        <w:t>，而红肉摄入过多与糖尿病发生风险增加相关 </w:t>
      </w:r>
      <w:r>
        <w:rPr>
          <w:color w:val="000000"/>
          <w:sz w:val="21"/>
          <w:szCs w:val="21"/>
          <w:vertAlign w:val="superscript"/>
        </w:rPr>
        <w:t>［ 17 ］ </w:t>
      </w:r>
      <w:r>
        <w:rPr>
          <w:color w:val="000000"/>
          <w:sz w:val="21"/>
          <w:szCs w:val="21"/>
        </w:rPr>
        <w:t>。生活方式的改变可部分解释近年来糖尿病的流行趋势。</w:t>
      </w:r>
    </w:p>
    <w:p w14:paraId="4F4E142F">
      <w:pPr>
        <w:pStyle w:val="6"/>
        <w:keepNext w:val="0"/>
        <w:keepLines w:val="0"/>
        <w:widowControl/>
        <w:suppressLineNumbers w:val="0"/>
        <w:ind w:left="0" w:firstLine="0"/>
      </w:pPr>
      <w:r>
        <w:rPr>
          <w:rStyle w:val="9"/>
          <w:color w:val="000000"/>
          <w:sz w:val="21"/>
          <w:szCs w:val="21"/>
        </w:rPr>
        <w:t>5.</w:t>
      </w:r>
      <w:r>
        <w:rPr>
          <w:rStyle w:val="9"/>
          <w:color w:val="FF0000"/>
          <w:sz w:val="21"/>
          <w:szCs w:val="21"/>
        </w:rPr>
        <w:t>环境污染</w:t>
      </w:r>
      <w:r>
        <w:rPr>
          <w:rStyle w:val="9"/>
          <w:color w:val="000000"/>
          <w:sz w:val="21"/>
          <w:szCs w:val="21"/>
        </w:rPr>
        <w:t>：</w:t>
      </w:r>
      <w:r>
        <w:rPr>
          <w:color w:val="FF0000"/>
          <w:sz w:val="21"/>
          <w:szCs w:val="21"/>
        </w:rPr>
        <w:t>PM 2.5</w:t>
      </w:r>
      <w:r>
        <w:rPr>
          <w:rFonts w:hint="eastAsia"/>
          <w:color w:val="2E54A1" w:themeColor="accent1" w:themeShade="BF"/>
          <w:sz w:val="21"/>
          <w:szCs w:val="21"/>
          <w:lang w:eastAsia="zh-CN"/>
        </w:rPr>
        <w:t>（大气中直径小于或等于2.5微米的颗粒物，</w:t>
      </w:r>
      <w:r>
        <w:rPr>
          <w:rFonts w:hint="eastAsia"/>
          <w:color w:val="2E54A1" w:themeColor="accent1" w:themeShade="BF"/>
          <w:sz w:val="21"/>
          <w:szCs w:val="21"/>
          <w:lang w:val="en-US" w:eastAsia="zh-CN"/>
        </w:rPr>
        <w:t>也称为</w:t>
      </w:r>
      <w:r>
        <w:rPr>
          <w:rFonts w:hint="eastAsia"/>
          <w:color w:val="2E54A1" w:themeColor="accent1" w:themeShade="BF"/>
          <w:sz w:val="21"/>
          <w:szCs w:val="21"/>
          <w:lang w:eastAsia="zh-CN"/>
        </w:rPr>
        <w:t>可入肺颗粒物）</w:t>
      </w:r>
      <w:r>
        <w:rPr>
          <w:color w:val="FF0000"/>
          <w:sz w:val="21"/>
          <w:szCs w:val="21"/>
        </w:rPr>
        <w:t>及其成分</w:t>
      </w:r>
      <w:r>
        <w:rPr>
          <w:color w:val="000000"/>
          <w:sz w:val="21"/>
          <w:szCs w:val="21"/>
        </w:rPr>
        <w:t>与糖尿病发生风险增加相关。2018至2019年在我国西南部进行的一项大规模流行病学调查结果显示，PM 2.5的3年平均浓度每增加1个标准差，糖尿病发生风险增加8%；黑炭、胺、硝酸盐有机物和土壤颗粒的3年平均浓度每增加1个标准差，糖尿病发生风险增加7%~9% </w:t>
      </w:r>
      <w:r>
        <w:rPr>
          <w:color w:val="000000"/>
          <w:sz w:val="21"/>
          <w:szCs w:val="21"/>
          <w:vertAlign w:val="superscript"/>
        </w:rPr>
        <w:t>［ 18 ］ </w:t>
      </w:r>
      <w:r>
        <w:rPr>
          <w:color w:val="000000"/>
          <w:sz w:val="21"/>
          <w:szCs w:val="21"/>
        </w:rPr>
        <w:t>。</w:t>
      </w:r>
    </w:p>
    <w:p w14:paraId="34562DCF">
      <w:pPr>
        <w:pStyle w:val="6"/>
        <w:keepNext w:val="0"/>
        <w:keepLines w:val="0"/>
        <w:widowControl/>
        <w:numPr>
          <w:ilvl w:val="0"/>
          <w:numId w:val="1"/>
        </w:numPr>
        <w:suppressLineNumbers w:val="0"/>
        <w:ind w:left="0" w:firstLine="0"/>
        <w:rPr>
          <w:rFonts w:hint="eastAsia"/>
          <w:color w:val="000000"/>
          <w:sz w:val="21"/>
          <w:szCs w:val="21"/>
        </w:rPr>
      </w:pPr>
      <w:r>
        <w:rPr>
          <w:rStyle w:val="9"/>
          <w:color w:val="FF0000"/>
          <w:sz w:val="21"/>
          <w:szCs w:val="21"/>
        </w:rPr>
        <w:t>中国人T2DM的遗传易感</w:t>
      </w:r>
      <w:r>
        <w:rPr>
          <w:rStyle w:val="9"/>
          <w:color w:val="000000"/>
          <w:sz w:val="21"/>
          <w:szCs w:val="21"/>
        </w:rPr>
        <w:t>性：</w:t>
      </w:r>
      <w:r>
        <w:rPr>
          <w:color w:val="000000"/>
          <w:sz w:val="21"/>
          <w:szCs w:val="21"/>
        </w:rPr>
        <w:t>T2DM的遗传易感性存在种族差异。与高加索人相比，在调整性别、年龄和BMI后，亚裔人群糖尿病的患病风险增加60%。在发达国家及地区居住的华人糖尿病的患病率显著高于高加索人 </w:t>
      </w:r>
      <w:r>
        <w:rPr>
          <w:color w:val="000000"/>
          <w:sz w:val="21"/>
          <w:szCs w:val="21"/>
          <w:vertAlign w:val="superscript"/>
        </w:rPr>
        <w:t>［ 6 ］ </w:t>
      </w:r>
      <w:r>
        <w:rPr>
          <w:color w:val="000000"/>
          <w:sz w:val="21"/>
          <w:szCs w:val="21"/>
        </w:rPr>
        <w:t>。目前全球已经定位超过400个T2DM易感位点，但存在人种差异，在中国人中还发现了PAX4、NOS1AP等多个人群特异性的T2DM易感基因 </w:t>
      </w:r>
      <w:r>
        <w:rPr>
          <w:color w:val="000000"/>
          <w:sz w:val="21"/>
          <w:szCs w:val="21"/>
          <w:vertAlign w:val="superscript"/>
        </w:rPr>
        <w:t>［ 19 , 20 , 21 , 22 , 23 ］ </w:t>
      </w:r>
      <w:r>
        <w:rPr>
          <w:color w:val="000000"/>
          <w:sz w:val="21"/>
          <w:szCs w:val="21"/>
        </w:rPr>
        <w:t>，与中国人T2DM显著相关的易感位点构建的遗传评分模型可用于预测中国人T2DM的发生，并揭示遗传易感性主要</w:t>
      </w:r>
      <w:r>
        <w:rPr>
          <w:color w:val="FF0000"/>
          <w:sz w:val="21"/>
          <w:szCs w:val="21"/>
        </w:rPr>
        <w:t>与胰岛β细胞功能减退有关</w:t>
      </w:r>
      <w:r>
        <w:rPr>
          <w:color w:val="000000"/>
          <w:sz w:val="21"/>
          <w:szCs w:val="21"/>
        </w:rPr>
        <w:t> </w:t>
      </w:r>
      <w:r>
        <w:rPr>
          <w:color w:val="000000"/>
          <w:sz w:val="21"/>
          <w:szCs w:val="21"/>
          <w:vertAlign w:val="superscript"/>
        </w:rPr>
        <w:t>［ 24 ］ </w:t>
      </w:r>
      <w:r>
        <w:rPr>
          <w:color w:val="000000"/>
          <w:sz w:val="21"/>
          <w:szCs w:val="21"/>
        </w:rPr>
        <w:t>。</w:t>
      </w:r>
    </w:p>
    <w:p w14:paraId="13F37FF6">
      <w:pPr>
        <w:pStyle w:val="6"/>
        <w:keepNext w:val="0"/>
        <w:keepLines w:val="0"/>
        <w:widowControl/>
        <w:numPr>
          <w:ilvl w:val="0"/>
          <w:numId w:val="0"/>
        </w:numPr>
        <w:suppressLineNumbers w:val="0"/>
        <w:spacing w:before="0" w:beforeAutospacing="1" w:after="0" w:afterAutospacing="1"/>
        <w:ind w:right="0" w:rightChars="0"/>
        <w:jc w:val="left"/>
        <w:rPr>
          <w:rFonts w:hint="eastAsia"/>
          <w:color w:val="000000"/>
          <w:sz w:val="21"/>
          <w:szCs w:val="21"/>
        </w:rPr>
      </w:pPr>
    </w:p>
    <w:p w14:paraId="50B2501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jc w:val="center"/>
        <w:textAlignment w:val="top"/>
        <w:rPr>
          <w:sz w:val="25"/>
          <w:szCs w:val="25"/>
        </w:rPr>
      </w:pPr>
      <w:r>
        <w:rPr>
          <w:rStyle w:val="9"/>
          <w:color w:val="F76565"/>
          <w:sz w:val="24"/>
          <w:szCs w:val="24"/>
        </w:rPr>
        <w:t>第二章 糖尿病的诊断与分型</w:t>
      </w:r>
    </w:p>
    <w:p w14:paraId="184E1543">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FF0000"/>
          <w:spacing w:val="8"/>
        </w:rPr>
      </w:pPr>
      <w:r>
        <w:rPr>
          <w:rStyle w:val="9"/>
          <w:rFonts w:hint="default" w:ascii="Tahoma" w:hAnsi="Tahoma" w:eastAsia="Tahoma" w:cs="Tahoma"/>
          <w:color w:val="FF0000"/>
          <w:spacing w:val="8"/>
        </w:rPr>
        <w:t>要点提示：</w:t>
      </w:r>
    </w:p>
    <w:p w14:paraId="6D767909">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FF0000"/>
        </w:rPr>
      </w:pPr>
      <w:r>
        <w:rPr>
          <w:color w:val="FF0000"/>
        </w:rPr>
        <w:t>1.空腹血糖、口服葡萄糖耐量试验（OGTT）2 h血糖和糖化血红蛋白（Hb</w:t>
      </w:r>
      <w:r>
        <w:rPr>
          <w:rFonts w:hint="eastAsia" w:ascii="微软雅黑" w:hAnsi="微软雅黑" w:eastAsia="微软雅黑" w:cs="微软雅黑"/>
          <w:color w:val="FF0000"/>
          <w:sz w:val="21"/>
          <w:szCs w:val="21"/>
        </w:rPr>
        <w:t>A</w:t>
      </w:r>
      <w:r>
        <w:rPr>
          <w:rFonts w:hint="eastAsia" w:ascii="微软雅黑" w:hAnsi="微软雅黑" w:eastAsia="微软雅黑" w:cs="微软雅黑"/>
          <w:color w:val="FF0000"/>
          <w:vertAlign w:val="subscript"/>
        </w:rPr>
        <w:t>1c</w:t>
      </w:r>
      <w:r>
        <w:rPr>
          <w:color w:val="FF0000"/>
        </w:rPr>
        <w:t>）是筛查和诊断糖尿病的主要依据（A）</w:t>
      </w:r>
    </w:p>
    <w:p w14:paraId="2539B9D7">
      <w:pPr>
        <w:pStyle w:val="6"/>
        <w:keepNext w:val="0"/>
        <w:keepLines w:val="0"/>
        <w:widowControl/>
        <w:suppressLineNumbers w:val="0"/>
        <w:rPr>
          <w:color w:val="FF0000"/>
        </w:rPr>
      </w:pPr>
      <w:r>
        <w:rPr>
          <w:color w:val="FF0000"/>
          <w:sz w:val="21"/>
          <w:szCs w:val="21"/>
        </w:rPr>
        <w:t>2.按病因将糖尿病分为1型糖尿病（T1DM）、2型糖尿病（T2DM）、特殊类型糖尿病和妊娠糖尿病4种类型（A）</w:t>
      </w:r>
    </w:p>
    <w:p w14:paraId="4AD27440">
      <w:pPr>
        <w:pStyle w:val="6"/>
        <w:keepNext w:val="0"/>
        <w:keepLines w:val="0"/>
        <w:widowControl/>
        <w:suppressLineNumbers w:val="0"/>
        <w:ind w:left="0" w:firstLine="0"/>
      </w:pPr>
      <w:r>
        <w:rPr>
          <w:rStyle w:val="9"/>
          <w:color w:val="000000"/>
          <w:sz w:val="21"/>
          <w:szCs w:val="21"/>
        </w:rPr>
        <w:t>一、糖尿病诊断</w:t>
      </w:r>
    </w:p>
    <w:p w14:paraId="2005AE3F">
      <w:pPr>
        <w:pStyle w:val="6"/>
        <w:keepNext w:val="0"/>
        <w:keepLines w:val="0"/>
        <w:widowControl/>
        <w:suppressLineNumbers w:val="0"/>
        <w:ind w:left="0" w:firstLine="0"/>
        <w:rPr>
          <w:color w:val="000000"/>
          <w:sz w:val="21"/>
          <w:szCs w:val="21"/>
        </w:rPr>
      </w:pPr>
      <w:r>
        <w:rPr>
          <w:color w:val="FF0000"/>
          <w:sz w:val="21"/>
          <w:szCs w:val="21"/>
        </w:rPr>
        <w:t>依据静脉血浆葡萄糖测定结果诊断糖尿病。</w:t>
      </w:r>
      <w:r>
        <w:rPr>
          <w:color w:val="000000"/>
          <w:sz w:val="21"/>
          <w:szCs w:val="21"/>
        </w:rPr>
        <w:t>若无特殊提示，本章所提到的血糖均为静脉血浆葡萄糖值。</w:t>
      </w:r>
    </w:p>
    <w:p w14:paraId="4F330016">
      <w:pPr>
        <w:pStyle w:val="6"/>
        <w:keepNext w:val="0"/>
        <w:keepLines w:val="0"/>
        <w:widowControl/>
        <w:suppressLineNumbers w:val="0"/>
        <w:ind w:left="0" w:firstLine="0"/>
        <w:rPr>
          <w:color w:val="000000"/>
          <w:sz w:val="21"/>
          <w:szCs w:val="21"/>
        </w:rPr>
      </w:pPr>
      <w:r>
        <w:rPr>
          <w:b/>
          <w:bCs/>
          <w:color w:val="FF0000"/>
          <w:sz w:val="21"/>
          <w:szCs w:val="21"/>
        </w:rPr>
        <w:t>糖代谢状态分类标准和糖尿病诊断标准</w:t>
      </w:r>
      <w:r>
        <w:rPr>
          <w:color w:val="000000"/>
          <w:sz w:val="21"/>
          <w:szCs w:val="21"/>
        </w:rPr>
        <w:t>见表2，3 </w:t>
      </w:r>
      <w:r>
        <w:rPr>
          <w:color w:val="000000"/>
          <w:sz w:val="21"/>
          <w:szCs w:val="21"/>
          <w:vertAlign w:val="superscript"/>
        </w:rPr>
        <w:t>［ 25 , 26 , 27 ］ </w:t>
      </w:r>
      <w:r>
        <w:rPr>
          <w:color w:val="000000"/>
          <w:sz w:val="21"/>
          <w:szCs w:val="21"/>
        </w:rPr>
        <w:t>。</w:t>
      </w:r>
    </w:p>
    <w:p w14:paraId="5B354574">
      <w:pPr>
        <w:pStyle w:val="6"/>
        <w:keepNext w:val="0"/>
        <w:keepLines w:val="0"/>
        <w:widowControl/>
        <w:suppressLineNumbers w:val="0"/>
        <w:spacing w:line="368" w:lineRule="atLeast"/>
        <w:jc w:val="both"/>
      </w:pPr>
      <w:r>
        <w:rPr>
          <w:vertAlign w:val="baseline"/>
        </w:rPr>
        <w:drawing>
          <wp:inline distT="0" distB="0" distL="114300" distR="114300">
            <wp:extent cx="5272405" cy="3088640"/>
            <wp:effectExtent l="0" t="0" r="4445" b="16510"/>
            <wp:docPr id="3"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IMG_257"/>
                    <pic:cNvPicPr>
                      <a:picLocks noChangeAspect="1"/>
                    </pic:cNvPicPr>
                  </pic:nvPicPr>
                  <pic:blipFill>
                    <a:blip r:embed="rId7"/>
                    <a:stretch>
                      <a:fillRect/>
                    </a:stretch>
                  </pic:blipFill>
                  <pic:spPr>
                    <a:xfrm>
                      <a:off x="0" y="0"/>
                      <a:ext cx="5272405" cy="3088640"/>
                    </a:xfrm>
                    <a:prstGeom prst="rect">
                      <a:avLst/>
                    </a:prstGeom>
                    <a:noFill/>
                    <a:ln w="9525">
                      <a:noFill/>
                    </a:ln>
                  </pic:spPr>
                </pic:pic>
              </a:graphicData>
            </a:graphic>
          </wp:inline>
        </w:drawing>
      </w:r>
    </w:p>
    <w:p w14:paraId="2F88D52B">
      <w:pPr>
        <w:pStyle w:val="6"/>
        <w:keepNext w:val="0"/>
        <w:keepLines w:val="0"/>
        <w:widowControl/>
        <w:suppressLineNumbers w:val="0"/>
        <w:spacing w:line="368" w:lineRule="atLeast"/>
        <w:jc w:val="both"/>
      </w:pPr>
    </w:p>
    <w:p w14:paraId="44E43DD5">
      <w:pPr>
        <w:pStyle w:val="6"/>
        <w:keepNext w:val="0"/>
        <w:keepLines w:val="0"/>
        <w:widowControl/>
        <w:suppressLineNumbers w:val="0"/>
        <w:spacing w:line="368" w:lineRule="atLeast"/>
        <w:jc w:val="both"/>
      </w:pPr>
      <w:r>
        <w:rPr>
          <w:vertAlign w:val="baseline"/>
        </w:rPr>
        <w:drawing>
          <wp:inline distT="0" distB="0" distL="114300" distR="114300">
            <wp:extent cx="5265420" cy="3805555"/>
            <wp:effectExtent l="0" t="0" r="11430" b="4445"/>
            <wp:docPr id="12"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descr="IMG_258"/>
                    <pic:cNvPicPr>
                      <a:picLocks noChangeAspect="1"/>
                    </pic:cNvPicPr>
                  </pic:nvPicPr>
                  <pic:blipFill>
                    <a:blip r:embed="rId8"/>
                    <a:stretch>
                      <a:fillRect/>
                    </a:stretch>
                  </pic:blipFill>
                  <pic:spPr>
                    <a:xfrm>
                      <a:off x="0" y="0"/>
                      <a:ext cx="5265420" cy="3805555"/>
                    </a:xfrm>
                    <a:prstGeom prst="rect">
                      <a:avLst/>
                    </a:prstGeom>
                    <a:noFill/>
                    <a:ln w="9525">
                      <a:noFill/>
                    </a:ln>
                  </pic:spPr>
                </pic:pic>
              </a:graphicData>
            </a:graphic>
          </wp:inline>
        </w:drawing>
      </w:r>
    </w:p>
    <w:p w14:paraId="7B7077DA">
      <w:pPr>
        <w:pStyle w:val="6"/>
        <w:keepNext w:val="0"/>
        <w:keepLines w:val="0"/>
        <w:widowControl/>
        <w:suppressLineNumbers w:val="0"/>
        <w:spacing w:line="368" w:lineRule="atLeast"/>
        <w:jc w:val="both"/>
      </w:pPr>
    </w:p>
    <w:p w14:paraId="5AA0E944">
      <w:pPr>
        <w:pStyle w:val="6"/>
        <w:keepNext w:val="0"/>
        <w:keepLines w:val="0"/>
        <w:widowControl/>
        <w:suppressLineNumbers w:val="0"/>
        <w:ind w:left="0" w:firstLine="0"/>
        <w:rPr>
          <w:color w:val="FF0000"/>
        </w:rPr>
      </w:pPr>
      <w:r>
        <w:rPr>
          <w:rStyle w:val="9"/>
          <w:color w:val="FF0000"/>
          <w:sz w:val="21"/>
          <w:szCs w:val="21"/>
        </w:rPr>
        <w:t>（一）糖尿病诊断标准</w:t>
      </w:r>
    </w:p>
    <w:p w14:paraId="690F840A">
      <w:pPr>
        <w:pStyle w:val="6"/>
        <w:keepNext w:val="0"/>
        <w:keepLines w:val="0"/>
        <w:widowControl/>
        <w:suppressLineNumbers w:val="0"/>
        <w:ind w:left="0" w:firstLine="0"/>
      </w:pPr>
      <w:r>
        <w:rPr>
          <w:color w:val="FF0000"/>
          <w:sz w:val="21"/>
          <w:szCs w:val="21"/>
        </w:rPr>
        <w:t>空腹血糖、口服葡萄糖耐量试验（OGTT）2 h血糖和糖化血红蛋白（HbA</w:t>
      </w:r>
      <w:r>
        <w:rPr>
          <w:color w:val="FF0000"/>
          <w:sz w:val="21"/>
          <w:szCs w:val="21"/>
          <w:vertAlign w:val="subscript"/>
        </w:rPr>
        <w:t>1c</w:t>
      </w:r>
      <w:r>
        <w:rPr>
          <w:color w:val="FF0000"/>
          <w:sz w:val="21"/>
          <w:szCs w:val="21"/>
        </w:rPr>
        <w:t>）均可用于筛查和诊断糖尿病 </w:t>
      </w:r>
      <w:r>
        <w:rPr>
          <w:color w:val="FF0000"/>
          <w:sz w:val="21"/>
          <w:szCs w:val="21"/>
          <w:vertAlign w:val="superscript"/>
        </w:rPr>
        <w:t>［ 27 , 28 , 29 , 30 ］ </w:t>
      </w:r>
      <w:r>
        <w:rPr>
          <w:color w:val="FF0000"/>
          <w:sz w:val="21"/>
          <w:szCs w:val="21"/>
        </w:rPr>
        <w:t>。如果有典型的糖尿病症状（如烦渴多饮、多尿、多食、不明原因体重下降），满足空腹静脉血浆葡萄糖≥7.0 mmol/L，或OGTT 2 h静脉血浆葡萄糖≥11.1 mmol/L，或HbA</w:t>
      </w:r>
      <w:r>
        <w:rPr>
          <w:color w:val="FF0000"/>
          <w:sz w:val="21"/>
          <w:szCs w:val="21"/>
          <w:vertAlign w:val="subscript"/>
        </w:rPr>
        <w:t>1c</w:t>
      </w:r>
      <w:r>
        <w:rPr>
          <w:color w:val="FF0000"/>
          <w:sz w:val="21"/>
          <w:szCs w:val="21"/>
        </w:rPr>
        <w:t>≥6.5%，或随机静脉血浆葡萄糖≥11.1 mmol/L，可诊断为糖尿病；如果缺乏典型的糖尿病症状，则需要同一时间点的两个血糖指标或两个不同时间点的血糖指标达到或超过诊断切点（不包括随机血糖）方可诊断为糖尿病。当两个不同的血糖指标检测结果不一致，即一个血糖指标达到或超过诊断切点、另一个血糖指标未达到诊断切点时，则需要再次检测达到或超过诊断切点的血糖指标，并考虑可能影响血糖指标检测结果的因素，方可诊断。</w:t>
      </w:r>
    </w:p>
    <w:p w14:paraId="0F36D280">
      <w:pPr>
        <w:pStyle w:val="6"/>
        <w:keepNext w:val="0"/>
        <w:keepLines w:val="0"/>
        <w:widowControl/>
        <w:suppressLineNumbers w:val="0"/>
        <w:ind w:left="0" w:firstLine="0"/>
        <w:rPr>
          <w:color w:val="FF0000"/>
        </w:rPr>
      </w:pPr>
      <w:r>
        <w:rPr>
          <w:rStyle w:val="9"/>
          <w:color w:val="FF0000"/>
          <w:sz w:val="21"/>
          <w:szCs w:val="21"/>
        </w:rPr>
        <w:t>（二）诊断和检测注意事项</w:t>
      </w:r>
    </w:p>
    <w:p w14:paraId="262B46CF">
      <w:pPr>
        <w:pStyle w:val="6"/>
        <w:keepNext w:val="0"/>
        <w:keepLines w:val="0"/>
        <w:widowControl/>
        <w:suppressLineNumbers w:val="0"/>
        <w:ind w:left="0" w:firstLine="0"/>
        <w:rPr>
          <w:color w:val="FF0000"/>
        </w:rPr>
      </w:pPr>
      <w:r>
        <w:rPr>
          <w:color w:val="FF0000"/>
          <w:sz w:val="21"/>
          <w:szCs w:val="21"/>
        </w:rPr>
        <w:t>1.在行OGTT前3天应保证每天至少进食含有150 g碳水化合物的食品，因为禁食或者过度限制碳水化合物可能导致OGTT的血糖水平假性升高 </w:t>
      </w:r>
      <w:r>
        <w:rPr>
          <w:color w:val="FF0000"/>
          <w:sz w:val="21"/>
          <w:szCs w:val="21"/>
          <w:vertAlign w:val="superscript"/>
        </w:rPr>
        <w:t>［ 31 , 32 , 33 ］ </w:t>
      </w:r>
      <w:r>
        <w:rPr>
          <w:color w:val="FF0000"/>
          <w:sz w:val="21"/>
          <w:szCs w:val="21"/>
        </w:rPr>
        <w:t>。</w:t>
      </w:r>
    </w:p>
    <w:p w14:paraId="4C50EEC5">
      <w:pPr>
        <w:pStyle w:val="6"/>
        <w:keepNext w:val="0"/>
        <w:keepLines w:val="0"/>
        <w:widowControl/>
        <w:suppressLineNumbers w:val="0"/>
        <w:ind w:left="0" w:firstLine="0"/>
        <w:rPr>
          <w:color w:val="FF0000"/>
        </w:rPr>
      </w:pPr>
      <w:r>
        <w:rPr>
          <w:color w:val="FF0000"/>
          <w:sz w:val="21"/>
          <w:szCs w:val="21"/>
        </w:rPr>
        <w:t>2.静脉血糖标本应该尽快送检，标本放置时间过长可能会发生糖酵解，使测定的血糖水平假性降低 </w:t>
      </w:r>
      <w:r>
        <w:rPr>
          <w:color w:val="FF0000"/>
          <w:sz w:val="21"/>
          <w:szCs w:val="21"/>
          <w:vertAlign w:val="superscript"/>
        </w:rPr>
        <w:t>［ 28 ］ </w:t>
      </w:r>
      <w:r>
        <w:rPr>
          <w:color w:val="FF0000"/>
          <w:sz w:val="21"/>
          <w:szCs w:val="21"/>
        </w:rPr>
        <w:t>。</w:t>
      </w:r>
    </w:p>
    <w:p w14:paraId="3C95A326">
      <w:pPr>
        <w:pStyle w:val="6"/>
        <w:keepNext w:val="0"/>
        <w:keepLines w:val="0"/>
        <w:widowControl/>
        <w:suppressLineNumbers w:val="0"/>
        <w:ind w:left="0" w:firstLine="0"/>
      </w:pPr>
    </w:p>
    <w:p w14:paraId="5A02498A">
      <w:pPr>
        <w:pStyle w:val="6"/>
        <w:keepNext w:val="0"/>
        <w:keepLines w:val="0"/>
        <w:widowControl/>
        <w:suppressLineNumbers w:val="0"/>
        <w:ind w:left="0" w:firstLine="0"/>
      </w:pPr>
      <w:r>
        <w:rPr>
          <w:color w:val="000000"/>
          <w:sz w:val="21"/>
          <w:szCs w:val="21"/>
        </w:rPr>
        <w:t>3.</w:t>
      </w:r>
      <w:r>
        <w:rPr>
          <w:color w:val="FF0000"/>
          <w:sz w:val="21"/>
          <w:szCs w:val="21"/>
        </w:rPr>
        <w:t>测定HbA</w:t>
      </w:r>
      <w:r>
        <w:rPr>
          <w:color w:val="FF0000"/>
          <w:sz w:val="21"/>
          <w:szCs w:val="21"/>
          <w:vertAlign w:val="subscript"/>
        </w:rPr>
        <w:t>1c</w:t>
      </w:r>
      <w:r>
        <w:rPr>
          <w:color w:val="FF0000"/>
          <w:sz w:val="21"/>
          <w:szCs w:val="21"/>
        </w:rPr>
        <w:t>应</w:t>
      </w:r>
      <w:r>
        <w:rPr>
          <w:color w:val="000000"/>
          <w:sz w:val="21"/>
          <w:szCs w:val="21"/>
        </w:rPr>
        <w:t>该采用</w:t>
      </w:r>
      <w:r>
        <w:rPr>
          <w:color w:val="FF0000"/>
          <w:sz w:val="21"/>
          <w:szCs w:val="21"/>
        </w:rPr>
        <w:t>标准化</w:t>
      </w:r>
      <w:r>
        <w:rPr>
          <w:color w:val="000000"/>
          <w:sz w:val="21"/>
          <w:szCs w:val="21"/>
        </w:rPr>
        <w:t>的检测方法，且有严格的质量控制（美国国家糖化血红蛋白标准化计划、中国糖化血红蛋白一致性研究计划）。</w:t>
      </w:r>
    </w:p>
    <w:p w14:paraId="36B2DB84">
      <w:pPr>
        <w:pStyle w:val="6"/>
        <w:keepNext w:val="0"/>
        <w:keepLines w:val="0"/>
        <w:widowControl/>
        <w:suppressLineNumbers w:val="0"/>
        <w:ind w:left="0" w:firstLine="0"/>
      </w:pPr>
      <w:r>
        <w:rPr>
          <w:color w:val="000000"/>
          <w:sz w:val="21"/>
          <w:szCs w:val="21"/>
        </w:rPr>
        <w:t>4.以下情况下</w:t>
      </w:r>
      <w:r>
        <w:rPr>
          <w:color w:val="FF0000"/>
          <w:sz w:val="21"/>
          <w:szCs w:val="21"/>
        </w:rPr>
        <w:t>不能以HbA</w:t>
      </w:r>
      <w:r>
        <w:rPr>
          <w:color w:val="FF0000"/>
          <w:sz w:val="21"/>
          <w:szCs w:val="21"/>
          <w:vertAlign w:val="subscript"/>
        </w:rPr>
        <w:t>1c</w:t>
      </w:r>
      <w:r>
        <w:rPr>
          <w:color w:val="FF0000"/>
          <w:sz w:val="21"/>
          <w:szCs w:val="21"/>
        </w:rPr>
        <w:t>诊断糖尿病</w:t>
      </w:r>
      <w:r>
        <w:rPr>
          <w:color w:val="000000"/>
          <w:sz w:val="21"/>
          <w:szCs w:val="21"/>
        </w:rPr>
        <w:t>：镰状细胞病、妊娠（中晚期）、葡萄糖-6-磷酸脱氢酶缺乏症、艾滋病、血液透析、近期失血或输血、促红细胞生成素治疗等。因为敏感性较低，一般不推荐采用HbA</w:t>
      </w:r>
      <w:r>
        <w:rPr>
          <w:color w:val="000000"/>
          <w:sz w:val="21"/>
          <w:szCs w:val="21"/>
          <w:vertAlign w:val="subscript"/>
        </w:rPr>
        <w:t>1c</w:t>
      </w:r>
      <w:r>
        <w:rPr>
          <w:color w:val="000000"/>
          <w:sz w:val="21"/>
          <w:szCs w:val="21"/>
        </w:rPr>
        <w:t>筛查囊性纤维化相关糖尿病；一旦HbA</w:t>
      </w:r>
      <w:r>
        <w:rPr>
          <w:color w:val="000000"/>
          <w:sz w:val="21"/>
          <w:szCs w:val="21"/>
          <w:vertAlign w:val="subscript"/>
        </w:rPr>
        <w:t>1c</w:t>
      </w:r>
      <w:r>
        <w:rPr>
          <w:color w:val="000000"/>
          <w:sz w:val="21"/>
          <w:szCs w:val="21"/>
        </w:rPr>
        <w:t>≥6.5%也可诊断囊性纤维化相关糖尿病 </w:t>
      </w:r>
      <w:r>
        <w:rPr>
          <w:color w:val="000000"/>
          <w:sz w:val="21"/>
          <w:szCs w:val="21"/>
          <w:vertAlign w:val="superscript"/>
        </w:rPr>
        <w:t>［ 34 , 35 ］ </w:t>
      </w:r>
      <w:r>
        <w:rPr>
          <w:color w:val="000000"/>
          <w:sz w:val="21"/>
          <w:szCs w:val="21"/>
        </w:rPr>
        <w:t>。</w:t>
      </w:r>
    </w:p>
    <w:p w14:paraId="08E87ED6">
      <w:pPr>
        <w:pStyle w:val="6"/>
        <w:keepNext w:val="0"/>
        <w:keepLines w:val="0"/>
        <w:widowControl/>
        <w:suppressLineNumbers w:val="0"/>
        <w:ind w:left="0" w:firstLine="0"/>
      </w:pPr>
      <w:r>
        <w:rPr>
          <w:color w:val="FF0000"/>
          <w:sz w:val="21"/>
          <w:szCs w:val="21"/>
        </w:rPr>
        <w:t>5.空腹血浆葡萄糖、75 g OGTT 2 h血浆葡萄糖值或HbA</w:t>
      </w:r>
      <w:r>
        <w:rPr>
          <w:color w:val="FF0000"/>
          <w:sz w:val="21"/>
          <w:szCs w:val="21"/>
          <w:vertAlign w:val="subscript"/>
        </w:rPr>
        <w:t>1c</w:t>
      </w:r>
      <w:r>
        <w:rPr>
          <w:color w:val="FF0000"/>
          <w:sz w:val="21"/>
          <w:szCs w:val="21"/>
        </w:rPr>
        <w:t xml:space="preserve">可单独用于流行病学调查或人群筛查。如果OGTT的目的仅在于明确糖代谢状态时，仅需检测空腹和糖负荷后2 h血糖。仅检测空腹血糖，糖尿病的漏诊率较高，建议同时检测空腹血糖、OGTT 2 h血糖及HbA </w:t>
      </w:r>
      <w:r>
        <w:rPr>
          <w:color w:val="FF0000"/>
          <w:sz w:val="21"/>
          <w:szCs w:val="21"/>
          <w:vertAlign w:val="subscript"/>
        </w:rPr>
        <w:t>1c</w:t>
      </w:r>
      <w:r>
        <w:rPr>
          <w:color w:val="FF0000"/>
          <w:sz w:val="21"/>
          <w:szCs w:val="21"/>
        </w:rPr>
        <w:t>。OGTT其他时间点血糖不作为诊断标准。建议血糖水平已达到糖调节受损的人群，应行OGTT，以提高糖尿病的诊断率。</w:t>
      </w:r>
    </w:p>
    <w:p w14:paraId="6638A3C3">
      <w:pPr>
        <w:pStyle w:val="6"/>
        <w:keepNext w:val="0"/>
        <w:keepLines w:val="0"/>
        <w:widowControl/>
        <w:suppressLineNumbers w:val="0"/>
        <w:ind w:left="0" w:firstLine="0"/>
      </w:pPr>
      <w:r>
        <w:rPr>
          <w:color w:val="000000"/>
          <w:sz w:val="21"/>
          <w:szCs w:val="21"/>
        </w:rPr>
        <w:t>6.在急性感染、创伤或其他应激情况下，可出现暂时性血糖升高，不能以此时的血糖值</w:t>
      </w:r>
      <w:r>
        <w:rPr>
          <w:color w:val="FF0000"/>
          <w:sz w:val="21"/>
          <w:szCs w:val="21"/>
        </w:rPr>
        <w:t>诊断糖尿病，须在应激消除后复查，再确定糖代谢状态。</w:t>
      </w:r>
      <w:r>
        <w:rPr>
          <w:color w:val="000000"/>
          <w:sz w:val="21"/>
          <w:szCs w:val="21"/>
        </w:rPr>
        <w:t>在上述情况下</w:t>
      </w:r>
      <w:r>
        <w:rPr>
          <w:color w:val="FF0000"/>
          <w:sz w:val="21"/>
          <w:szCs w:val="21"/>
        </w:rPr>
        <w:t>同时检测HbA</w:t>
      </w:r>
      <w:r>
        <w:rPr>
          <w:color w:val="FF0000"/>
          <w:sz w:val="21"/>
          <w:szCs w:val="21"/>
          <w:vertAlign w:val="subscript"/>
        </w:rPr>
        <w:t>1c</w:t>
      </w:r>
      <w:r>
        <w:rPr>
          <w:color w:val="000000"/>
          <w:sz w:val="21"/>
          <w:szCs w:val="21"/>
        </w:rPr>
        <w:t>和血糖有</w:t>
      </w:r>
      <w:r>
        <w:rPr>
          <w:color w:val="FF0000"/>
          <w:sz w:val="21"/>
          <w:szCs w:val="21"/>
        </w:rPr>
        <w:t>助于鉴别应激性高血糖和糖尿病。</w:t>
      </w:r>
    </w:p>
    <w:p w14:paraId="53CC7011">
      <w:pPr>
        <w:pStyle w:val="6"/>
        <w:keepNext w:val="0"/>
        <w:keepLines w:val="0"/>
        <w:widowControl/>
        <w:suppressLineNumbers w:val="0"/>
        <w:ind w:left="0" w:firstLine="0"/>
        <w:rPr>
          <w:color w:val="FF0000"/>
        </w:rPr>
      </w:pPr>
      <w:r>
        <w:rPr>
          <w:rStyle w:val="9"/>
          <w:color w:val="FF0000"/>
          <w:sz w:val="21"/>
          <w:szCs w:val="21"/>
        </w:rPr>
        <w:t>二、糖尿病分型</w:t>
      </w:r>
    </w:p>
    <w:p w14:paraId="2D64FDF4">
      <w:pPr>
        <w:pStyle w:val="6"/>
        <w:keepNext w:val="0"/>
        <w:keepLines w:val="0"/>
        <w:widowControl/>
        <w:suppressLineNumbers w:val="0"/>
        <w:ind w:left="0" w:firstLine="0"/>
      </w:pPr>
      <w:r>
        <w:rPr>
          <w:rStyle w:val="9"/>
          <w:color w:val="000000"/>
          <w:sz w:val="21"/>
          <w:szCs w:val="21"/>
        </w:rPr>
        <w:t>1</w:t>
      </w:r>
      <w:r>
        <w:rPr>
          <w:rStyle w:val="9"/>
          <w:color w:val="FF0000"/>
          <w:sz w:val="21"/>
          <w:szCs w:val="21"/>
        </w:rPr>
        <w:t>.糖尿病分型：</w:t>
      </w:r>
      <w:r>
        <w:rPr>
          <w:color w:val="FF0000"/>
          <w:sz w:val="21"/>
          <w:szCs w:val="21"/>
        </w:rPr>
        <w:t>根据病因学证据将糖尿病分为4种类型，即1型糖尿病（T1DM）、2型糖尿病（T2DM）、特殊类型糖尿病和妊娠糖尿病 </w:t>
      </w:r>
      <w:r>
        <w:rPr>
          <w:color w:val="000000"/>
          <w:sz w:val="21"/>
          <w:szCs w:val="21"/>
          <w:vertAlign w:val="superscript"/>
        </w:rPr>
        <w:t>［ 25 ］ </w:t>
      </w:r>
      <w:r>
        <w:rPr>
          <w:color w:val="000000"/>
          <w:sz w:val="21"/>
          <w:szCs w:val="21"/>
        </w:rPr>
        <w:t>。</w:t>
      </w:r>
      <w:r>
        <w:rPr>
          <w:color w:val="FF0000"/>
          <w:sz w:val="21"/>
          <w:szCs w:val="21"/>
        </w:rPr>
        <w:t>T1DM包括免疫介导性T1DM和特发性T1DM。</w:t>
      </w:r>
      <w:r>
        <w:rPr>
          <w:color w:val="000000" w:themeColor="text1"/>
          <w:sz w:val="21"/>
          <w:szCs w:val="21"/>
          <w14:textFill>
            <w14:solidFill>
              <w14:schemeClr w14:val="tx1"/>
            </w14:solidFill>
          </w14:textFill>
        </w:rPr>
        <w:t>特殊类型糖尿病包括8类 </w:t>
      </w:r>
      <w:r>
        <w:rPr>
          <w:color w:val="000000" w:themeColor="text1"/>
          <w:sz w:val="21"/>
          <w:szCs w:val="21"/>
          <w:vertAlign w:val="superscript"/>
          <w14:textFill>
            <w14:solidFill>
              <w14:schemeClr w14:val="tx1"/>
            </w14:solidFill>
          </w14:textFill>
        </w:rPr>
        <w:t>［</w:t>
      </w:r>
      <w:r>
        <w:rPr>
          <w:color w:val="000000"/>
          <w:sz w:val="21"/>
          <w:szCs w:val="21"/>
          <w:vertAlign w:val="superscript"/>
        </w:rPr>
        <w:t> 36 ］ </w:t>
      </w:r>
      <w:r>
        <w:rPr>
          <w:color w:val="000000"/>
          <w:sz w:val="21"/>
          <w:szCs w:val="21"/>
        </w:rPr>
        <w:t>，即胰岛β细胞功能缺陷性单基因糖尿病、胰岛素作用缺陷性单基因糖尿病、胰源性糖尿病、内分泌疾病所致糖尿病、药物或化学品所致的糖尿病、感染相关性糖尿病、不常见的免疫介导性糖尿病、其他与糖尿病相关的遗传综合征。随着对糖尿病发病机制研究的深入，特殊类型糖尿病的种类会逐渐增加。妊娠糖尿病是指妊娠合并高血糖的状态，可分为妊娠期糖尿病（GDM）、妊娠期显性糖尿病（ODM）、孕前糖尿病（PGDM）。</w:t>
      </w:r>
    </w:p>
    <w:p w14:paraId="296614C2">
      <w:pPr>
        <w:pStyle w:val="6"/>
        <w:keepNext w:val="0"/>
        <w:keepLines w:val="0"/>
        <w:widowControl/>
        <w:suppressLineNumbers w:val="0"/>
        <w:ind w:left="0" w:firstLine="0"/>
      </w:pPr>
      <w:r>
        <w:rPr>
          <w:rStyle w:val="9"/>
          <w:color w:val="FF0000"/>
          <w:sz w:val="21"/>
          <w:szCs w:val="21"/>
        </w:rPr>
        <w:t>2.病因和发病机制：</w:t>
      </w:r>
      <w:r>
        <w:rPr>
          <w:color w:val="FF0000"/>
          <w:sz w:val="21"/>
          <w:szCs w:val="21"/>
        </w:rPr>
        <w:t>T1DM、T2DM和妊娠糖尿病是临床常见类型。T1DM的病因和发病机制尚未完全明了，病理生理学特征是胰岛β细胞数量显著减少乃至消失所导致的胰岛素分泌显著下降或缺失。T2DM的病因和发病机制目前亦不明确，病理生理学特征为胰岛素调控葡萄糖代谢能力的下降（胰岛素抵抗）伴胰岛β细胞功能缺陷所导致的胰岛素分泌减少（相对减少）。特殊类型糖尿病是病因学相对明确的糖尿病。</w:t>
      </w:r>
    </w:p>
    <w:p w14:paraId="67F56F8C">
      <w:pPr>
        <w:pStyle w:val="6"/>
        <w:keepNext w:val="0"/>
        <w:keepLines w:val="0"/>
        <w:widowControl/>
        <w:suppressLineNumbers w:val="0"/>
        <w:ind w:left="0" w:firstLine="0"/>
        <w:rPr>
          <w:color w:val="FF0000"/>
        </w:rPr>
      </w:pPr>
      <w:r>
        <w:rPr>
          <w:rStyle w:val="9"/>
          <w:color w:val="FF0000"/>
          <w:sz w:val="21"/>
          <w:szCs w:val="21"/>
        </w:rPr>
        <w:t>3.糖尿病分型诊断流程：</w:t>
      </w:r>
      <w:r>
        <w:rPr>
          <w:color w:val="000000"/>
          <w:sz w:val="21"/>
          <w:szCs w:val="21"/>
        </w:rPr>
        <w:t>具体见图1 </w:t>
      </w:r>
      <w:r>
        <w:rPr>
          <w:color w:val="000000"/>
          <w:sz w:val="21"/>
          <w:szCs w:val="21"/>
          <w:vertAlign w:val="superscript"/>
        </w:rPr>
        <w:t>［ 37 , 38 ］ </w:t>
      </w:r>
      <w:r>
        <w:rPr>
          <w:color w:val="000000"/>
          <w:sz w:val="21"/>
          <w:szCs w:val="21"/>
        </w:rPr>
        <w:t>。</w:t>
      </w:r>
      <w:r>
        <w:rPr>
          <w:color w:val="FF0000"/>
          <w:sz w:val="21"/>
          <w:szCs w:val="21"/>
        </w:rPr>
        <w:t>首先根据病史、体格检查和基本检测指标（血糖、HbA</w:t>
      </w:r>
      <w:r>
        <w:rPr>
          <w:color w:val="FF0000"/>
          <w:sz w:val="21"/>
          <w:szCs w:val="21"/>
          <w:vertAlign w:val="subscript"/>
        </w:rPr>
        <w:t>1c</w:t>
      </w:r>
      <w:r>
        <w:rPr>
          <w:color w:val="FF0000"/>
          <w:sz w:val="21"/>
          <w:szCs w:val="21"/>
        </w:rPr>
        <w:t>及C肽）等，明确是否为GDM、暴发性T1DM或除单基因糖尿病以外的特殊类型糖尿病。其次，根据临床特点和胰岛抗体检查结果阳性可判定为自身免疫性T1DM。对于胰岛自身抗体均呈阴性、临床上仍高度疑诊T1DM患者，可考虑特发性T1DM的诊断。有时在糖尿病患病初期进行分型很困难。如果一时不能确定分型，可先做一个暂时性分型，然后依据患者对治疗的反应以及临床表现的演变再重新评估和分型。因此，需综合考虑患者的起病年龄、起病方式、胰岛功能、是否肥胖、自身免疫因素和治疗方式，必要时通过基因检测进行鉴别诊断。</w:t>
      </w:r>
    </w:p>
    <w:p w14:paraId="2492E317">
      <w:pPr>
        <w:pStyle w:val="6"/>
        <w:keepNext w:val="0"/>
        <w:keepLines w:val="0"/>
        <w:widowControl/>
        <w:suppressLineNumbers w:val="0"/>
        <w:spacing w:line="368" w:lineRule="atLeast"/>
        <w:jc w:val="both"/>
      </w:pPr>
      <w:r>
        <w:rPr>
          <w:vertAlign w:val="baseline"/>
        </w:rPr>
        <w:drawing>
          <wp:inline distT="0" distB="0" distL="114300" distR="114300">
            <wp:extent cx="5266690" cy="3916045"/>
            <wp:effectExtent l="0" t="0" r="10160" b="8255"/>
            <wp:docPr id="5"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IMG_259"/>
                    <pic:cNvPicPr>
                      <a:picLocks noChangeAspect="1"/>
                    </pic:cNvPicPr>
                  </pic:nvPicPr>
                  <pic:blipFill>
                    <a:blip r:embed="rId9"/>
                    <a:stretch>
                      <a:fillRect/>
                    </a:stretch>
                  </pic:blipFill>
                  <pic:spPr>
                    <a:xfrm>
                      <a:off x="0" y="0"/>
                      <a:ext cx="5266690" cy="3916045"/>
                    </a:xfrm>
                    <a:prstGeom prst="rect">
                      <a:avLst/>
                    </a:prstGeom>
                    <a:noFill/>
                    <a:ln w="9525">
                      <a:noFill/>
                    </a:ln>
                  </pic:spPr>
                </pic:pic>
              </a:graphicData>
            </a:graphic>
          </wp:inline>
        </w:drawing>
      </w:r>
    </w:p>
    <w:p w14:paraId="150746CD">
      <w:pPr>
        <w:pStyle w:val="6"/>
        <w:keepNext w:val="0"/>
        <w:keepLines w:val="0"/>
        <w:widowControl/>
        <w:suppressLineNumbers w:val="0"/>
        <w:spacing w:line="368" w:lineRule="atLeast"/>
        <w:jc w:val="center"/>
      </w:pPr>
      <w:r>
        <w:rPr>
          <w:rStyle w:val="9"/>
          <w:color w:val="000000"/>
          <w:sz w:val="18"/>
          <w:szCs w:val="18"/>
        </w:rPr>
        <w:t>图1 </w:t>
      </w:r>
      <w:r>
        <w:rPr>
          <w:color w:val="000000"/>
          <w:sz w:val="18"/>
          <w:szCs w:val="18"/>
        </w:rPr>
        <w:t>糖尿病分型诊断流程</w:t>
      </w:r>
    </w:p>
    <w:p w14:paraId="0E3FECCB">
      <w:pPr>
        <w:pStyle w:val="6"/>
        <w:keepNext w:val="0"/>
        <w:keepLines w:val="0"/>
        <w:widowControl/>
        <w:suppressLineNumbers w:val="0"/>
        <w:spacing w:line="368" w:lineRule="atLeast"/>
        <w:jc w:val="both"/>
      </w:pPr>
    </w:p>
    <w:p w14:paraId="3FF49ABA">
      <w:pPr>
        <w:pStyle w:val="6"/>
        <w:keepNext w:val="0"/>
        <w:keepLines w:val="0"/>
        <w:widowControl/>
        <w:suppressLineNumbers w:val="0"/>
        <w:ind w:left="0" w:firstLine="0"/>
        <w:rPr>
          <w:color w:val="FF0000"/>
        </w:rPr>
      </w:pPr>
      <w:r>
        <w:rPr>
          <w:rStyle w:val="9"/>
          <w:color w:val="FF0000"/>
          <w:sz w:val="21"/>
          <w:szCs w:val="21"/>
        </w:rPr>
        <w:t>三、1型糖尿病与2型糖尿病的鉴别</w:t>
      </w:r>
    </w:p>
    <w:p w14:paraId="6F73CDC8">
      <w:pPr>
        <w:pStyle w:val="6"/>
        <w:keepNext w:val="0"/>
        <w:keepLines w:val="0"/>
        <w:widowControl/>
        <w:suppressLineNumbers w:val="0"/>
        <w:ind w:left="0" w:firstLine="0"/>
        <w:rPr>
          <w:color w:val="FF0000"/>
        </w:rPr>
      </w:pPr>
      <w:r>
        <w:rPr>
          <w:color w:val="000000"/>
          <w:sz w:val="21"/>
          <w:szCs w:val="21"/>
        </w:rPr>
        <w:t>T1DM和T2DM的鉴别要点见表4 。</w:t>
      </w:r>
      <w:r>
        <w:rPr>
          <w:color w:val="FF0000"/>
          <w:sz w:val="21"/>
          <w:szCs w:val="21"/>
        </w:rPr>
        <w:t>临床上，不能仅依据血糖水平进行分型，即使是被视为T1DM典型特征的糖尿病酮症酸中毒（DKA）在T2DM中也会出现。</w:t>
      </w:r>
    </w:p>
    <w:p w14:paraId="3DC397B0">
      <w:pPr>
        <w:pStyle w:val="6"/>
        <w:keepNext w:val="0"/>
        <w:keepLines w:val="0"/>
        <w:widowControl/>
        <w:suppressLineNumbers w:val="0"/>
        <w:spacing w:line="368" w:lineRule="atLeast"/>
        <w:jc w:val="both"/>
      </w:pPr>
      <w:r>
        <w:rPr>
          <w:vertAlign w:val="baseline"/>
        </w:rPr>
        <w:drawing>
          <wp:inline distT="0" distB="0" distL="114300" distR="114300">
            <wp:extent cx="5266690" cy="1936115"/>
            <wp:effectExtent l="0" t="0" r="10160" b="6985"/>
            <wp:docPr id="1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5" descr="IMG_260"/>
                    <pic:cNvPicPr>
                      <a:picLocks noChangeAspect="1"/>
                    </pic:cNvPicPr>
                  </pic:nvPicPr>
                  <pic:blipFill>
                    <a:blip r:embed="rId10"/>
                    <a:stretch>
                      <a:fillRect/>
                    </a:stretch>
                  </pic:blipFill>
                  <pic:spPr>
                    <a:xfrm>
                      <a:off x="0" y="0"/>
                      <a:ext cx="5266690" cy="1936115"/>
                    </a:xfrm>
                    <a:prstGeom prst="rect">
                      <a:avLst/>
                    </a:prstGeom>
                    <a:noFill/>
                    <a:ln w="9525">
                      <a:noFill/>
                    </a:ln>
                  </pic:spPr>
                </pic:pic>
              </a:graphicData>
            </a:graphic>
          </wp:inline>
        </w:drawing>
      </w:r>
    </w:p>
    <w:p w14:paraId="3535027E">
      <w:pPr>
        <w:pStyle w:val="6"/>
        <w:keepNext w:val="0"/>
        <w:keepLines w:val="0"/>
        <w:widowControl/>
        <w:suppressLineNumbers w:val="0"/>
        <w:spacing w:line="368" w:lineRule="atLeast"/>
        <w:jc w:val="both"/>
      </w:pPr>
      <w:r>
        <w:t>    </w:t>
      </w:r>
    </w:p>
    <w:p w14:paraId="20673F8F">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jc w:val="center"/>
        <w:textAlignment w:val="top"/>
        <w:rPr>
          <w:sz w:val="25"/>
          <w:szCs w:val="25"/>
        </w:rPr>
      </w:pPr>
      <w:r>
        <w:rPr>
          <w:rStyle w:val="9"/>
          <w:color w:val="F76565"/>
          <w:sz w:val="24"/>
          <w:szCs w:val="24"/>
        </w:rPr>
        <w:t>第三章 糖尿病的三级预防</w:t>
      </w:r>
    </w:p>
    <w:p w14:paraId="3B8F447E">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342FF88F">
      <w:pPr>
        <w:pStyle w:val="6"/>
        <w:keepNext w:val="0"/>
        <w:keepLines w:val="0"/>
        <w:widowControl/>
        <w:numPr>
          <w:ilvl w:val="0"/>
          <w:numId w:val="2"/>
        </w:numPr>
        <w:suppressLineNumbers w:val="0"/>
        <w:spacing w:line="240" w:lineRule="auto"/>
        <w:rPr>
          <w:color w:val="000000"/>
          <w:sz w:val="21"/>
          <w:szCs w:val="21"/>
        </w:rPr>
      </w:pPr>
      <w:r>
        <w:rPr>
          <w:color w:val="000000"/>
          <w:sz w:val="21"/>
          <w:szCs w:val="21"/>
        </w:rPr>
        <w:t>针对</w:t>
      </w:r>
      <w:r>
        <w:rPr>
          <w:color w:val="FF0000"/>
          <w:sz w:val="21"/>
          <w:szCs w:val="21"/>
        </w:rPr>
        <w:t>高危人群</w:t>
      </w:r>
      <w:r>
        <w:rPr>
          <w:color w:val="000000"/>
          <w:sz w:val="21"/>
          <w:szCs w:val="21"/>
        </w:rPr>
        <w:t>进行糖尿病筛查，有助于早期发现糖尿病（B）</w:t>
      </w:r>
    </w:p>
    <w:p w14:paraId="3730D69D">
      <w:pPr>
        <w:pStyle w:val="6"/>
        <w:keepNext w:val="0"/>
        <w:keepLines w:val="0"/>
        <w:widowControl/>
        <w:numPr>
          <w:ilvl w:val="0"/>
          <w:numId w:val="2"/>
        </w:numPr>
        <w:suppressLineNumbers w:val="0"/>
        <w:spacing w:line="240" w:lineRule="auto"/>
      </w:pPr>
      <w:r>
        <w:rPr>
          <w:color w:val="000000"/>
          <w:sz w:val="21"/>
          <w:szCs w:val="21"/>
        </w:rPr>
        <w:t>如果</w:t>
      </w:r>
      <w:r>
        <w:rPr>
          <w:color w:val="FF0000"/>
          <w:sz w:val="21"/>
          <w:szCs w:val="21"/>
        </w:rPr>
        <w:t>空腹血糖≥6.1 mmol/L、随机血糖≥7.8 mmol/L或糖化血红蛋白（HbA</w:t>
      </w:r>
      <w:r>
        <w:rPr>
          <w:rFonts w:hint="eastAsia" w:ascii="微软雅黑" w:hAnsi="微软雅黑" w:eastAsia="微软雅黑" w:cs="微软雅黑"/>
          <w:color w:val="FF0000"/>
          <w:sz w:val="21"/>
          <w:szCs w:val="21"/>
          <w:vertAlign w:val="subscript"/>
        </w:rPr>
        <w:t>1c</w:t>
      </w:r>
      <w:r>
        <w:rPr>
          <w:color w:val="FF0000"/>
          <w:sz w:val="21"/>
          <w:szCs w:val="21"/>
        </w:rPr>
        <w:t>）≥5.7%</w:t>
      </w:r>
      <w:r>
        <w:rPr>
          <w:color w:val="000000"/>
          <w:sz w:val="21"/>
          <w:szCs w:val="21"/>
        </w:rPr>
        <w:t>，建议行口服葡萄糖耐量试验（OGTT）（A）</w:t>
      </w:r>
    </w:p>
    <w:p w14:paraId="127F7180">
      <w:pPr>
        <w:pStyle w:val="6"/>
        <w:keepNext w:val="0"/>
        <w:keepLines w:val="0"/>
        <w:widowControl/>
        <w:suppressLineNumbers w:val="0"/>
        <w:spacing w:line="240" w:lineRule="auto"/>
      </w:pPr>
      <w:r>
        <w:rPr>
          <w:color w:val="000000"/>
          <w:sz w:val="21"/>
          <w:szCs w:val="21"/>
        </w:rPr>
        <w:t>3.糖尿病前期个体应给予</w:t>
      </w:r>
      <w:r>
        <w:rPr>
          <w:color w:val="FF0000"/>
          <w:sz w:val="21"/>
          <w:szCs w:val="21"/>
        </w:rPr>
        <w:t>生活方式干预</w:t>
      </w:r>
      <w:r>
        <w:rPr>
          <w:color w:val="000000"/>
          <w:sz w:val="21"/>
          <w:szCs w:val="21"/>
        </w:rPr>
        <w:t>，以降低发生糖尿病的风险（A）</w:t>
      </w:r>
    </w:p>
    <w:p w14:paraId="16A1442D">
      <w:pPr>
        <w:pStyle w:val="6"/>
        <w:keepNext w:val="0"/>
        <w:keepLines w:val="0"/>
        <w:widowControl/>
        <w:suppressLineNumbers w:val="0"/>
        <w:spacing w:line="240" w:lineRule="auto"/>
      </w:pPr>
      <w:r>
        <w:rPr>
          <w:color w:val="000000"/>
          <w:sz w:val="21"/>
          <w:szCs w:val="21"/>
        </w:rPr>
        <w:t>4.糖尿病前期个体在强化生活方式干预</w:t>
      </w:r>
      <w:r>
        <w:rPr>
          <w:color w:val="FF0000"/>
          <w:sz w:val="21"/>
          <w:szCs w:val="21"/>
        </w:rPr>
        <w:t>效果不佳时可考虑药物干预</w:t>
      </w:r>
      <w:r>
        <w:rPr>
          <w:color w:val="000000"/>
          <w:sz w:val="21"/>
          <w:szCs w:val="21"/>
        </w:rPr>
        <w:t>（B）</w:t>
      </w:r>
    </w:p>
    <w:p w14:paraId="7D1F6D76">
      <w:pPr>
        <w:pStyle w:val="6"/>
        <w:keepNext w:val="0"/>
        <w:keepLines w:val="0"/>
        <w:widowControl/>
        <w:suppressLineNumbers w:val="0"/>
        <w:spacing w:line="240" w:lineRule="auto"/>
      </w:pPr>
      <w:r>
        <w:rPr>
          <w:color w:val="000000"/>
          <w:sz w:val="21"/>
          <w:szCs w:val="21"/>
        </w:rPr>
        <w:t>5.对于</w:t>
      </w:r>
      <w:r>
        <w:rPr>
          <w:color w:val="FF0000"/>
          <w:sz w:val="21"/>
          <w:szCs w:val="21"/>
        </w:rPr>
        <w:t>合并其他心血管危险因素</w:t>
      </w:r>
      <w:r>
        <w:rPr>
          <w:color w:val="000000"/>
          <w:sz w:val="21"/>
          <w:szCs w:val="21"/>
        </w:rPr>
        <w:t>的2型糖尿病（T2DM）患者，建议采取</w:t>
      </w:r>
      <w:r>
        <w:rPr>
          <w:color w:val="FF0000"/>
          <w:sz w:val="21"/>
          <w:szCs w:val="21"/>
        </w:rPr>
        <w:t>降糖、降压、调脂等综合管理措施</w:t>
      </w:r>
      <w:r>
        <w:rPr>
          <w:color w:val="000000"/>
          <w:sz w:val="21"/>
          <w:szCs w:val="21"/>
        </w:rPr>
        <w:t>，以</w:t>
      </w:r>
      <w:r>
        <w:rPr>
          <w:color w:val="FF0000"/>
          <w:sz w:val="21"/>
          <w:szCs w:val="21"/>
        </w:rPr>
        <w:t>预防心血管疾病（CVD）和糖尿病微血管病变的发生</w:t>
      </w:r>
      <w:r>
        <w:rPr>
          <w:color w:val="000000"/>
          <w:sz w:val="21"/>
          <w:szCs w:val="21"/>
        </w:rPr>
        <w:t>（A）</w:t>
      </w:r>
    </w:p>
    <w:p w14:paraId="69123640">
      <w:pPr>
        <w:pStyle w:val="6"/>
        <w:keepNext w:val="0"/>
        <w:keepLines w:val="0"/>
        <w:widowControl/>
        <w:suppressLineNumbers w:val="0"/>
        <w:spacing w:line="240" w:lineRule="auto"/>
      </w:pPr>
      <w:r>
        <w:rPr>
          <w:color w:val="000000"/>
          <w:sz w:val="21"/>
          <w:szCs w:val="21"/>
        </w:rPr>
        <w:t>6</w:t>
      </w:r>
      <w:r>
        <w:rPr>
          <w:color w:val="FF0000"/>
          <w:sz w:val="21"/>
          <w:szCs w:val="21"/>
        </w:rPr>
        <w:t>.血糖控制目标须个体化</w:t>
      </w:r>
      <w:r>
        <w:rPr>
          <w:color w:val="000000"/>
          <w:sz w:val="21"/>
          <w:szCs w:val="21"/>
        </w:rPr>
        <w:t>（A）</w:t>
      </w:r>
    </w:p>
    <w:p w14:paraId="069D71CF">
      <w:pPr>
        <w:pStyle w:val="6"/>
        <w:keepNext w:val="0"/>
        <w:keepLines w:val="0"/>
        <w:widowControl/>
        <w:suppressLineNumbers w:val="0"/>
        <w:spacing w:line="240" w:lineRule="auto"/>
      </w:pPr>
      <w:r>
        <w:rPr>
          <w:color w:val="000000"/>
          <w:sz w:val="21"/>
          <w:szCs w:val="21"/>
        </w:rPr>
        <w:t>7.对于合并</w:t>
      </w:r>
      <w:r>
        <w:rPr>
          <w:color w:val="FF0000"/>
          <w:sz w:val="21"/>
          <w:szCs w:val="21"/>
        </w:rPr>
        <w:t>严重并发症</w:t>
      </w:r>
      <w:r>
        <w:rPr>
          <w:color w:val="000000"/>
          <w:sz w:val="21"/>
          <w:szCs w:val="21"/>
        </w:rPr>
        <w:t>的糖尿病患者，推荐至相关</w:t>
      </w:r>
      <w:r>
        <w:rPr>
          <w:color w:val="FF0000"/>
          <w:sz w:val="21"/>
          <w:szCs w:val="21"/>
        </w:rPr>
        <w:t>专科进行诊治</w:t>
      </w:r>
      <w:r>
        <w:rPr>
          <w:color w:val="000000"/>
          <w:sz w:val="21"/>
          <w:szCs w:val="21"/>
        </w:rPr>
        <w:t>（B）</w:t>
      </w:r>
    </w:p>
    <w:p w14:paraId="0788A485">
      <w:pPr>
        <w:pStyle w:val="6"/>
        <w:keepNext w:val="0"/>
        <w:keepLines w:val="0"/>
        <w:widowControl/>
        <w:suppressLineNumbers w:val="0"/>
        <w:ind w:left="0" w:firstLine="0"/>
      </w:pPr>
      <w:r>
        <w:rPr>
          <w:rStyle w:val="9"/>
          <w:color w:val="000000"/>
          <w:sz w:val="21"/>
          <w:szCs w:val="21"/>
        </w:rPr>
        <w:t>一、2型糖尿病的三级预防</w:t>
      </w:r>
    </w:p>
    <w:p w14:paraId="14619778">
      <w:pPr>
        <w:pStyle w:val="6"/>
        <w:keepNext w:val="0"/>
        <w:keepLines w:val="0"/>
        <w:widowControl/>
        <w:suppressLineNumbers w:val="0"/>
        <w:ind w:left="0" w:firstLine="0"/>
        <w:rPr>
          <w:color w:val="FF0000"/>
        </w:rPr>
      </w:pPr>
      <w:r>
        <w:rPr>
          <w:rStyle w:val="9"/>
          <w:color w:val="FF0000"/>
          <w:sz w:val="21"/>
          <w:szCs w:val="21"/>
        </w:rPr>
        <w:t>（一）目标</w:t>
      </w:r>
    </w:p>
    <w:p w14:paraId="524D2A13">
      <w:pPr>
        <w:pStyle w:val="6"/>
        <w:keepNext w:val="0"/>
        <w:keepLines w:val="0"/>
        <w:widowControl/>
        <w:suppressLineNumbers w:val="0"/>
        <w:ind w:left="0" w:firstLine="0"/>
      </w:pPr>
      <w:r>
        <w:rPr>
          <w:color w:val="FF0000"/>
          <w:sz w:val="21"/>
          <w:szCs w:val="21"/>
        </w:rPr>
        <w:t>一级预防的目标</w:t>
      </w:r>
      <w:r>
        <w:rPr>
          <w:color w:val="000000"/>
          <w:sz w:val="21"/>
          <w:szCs w:val="21"/>
        </w:rPr>
        <w:t>是</w:t>
      </w:r>
      <w:r>
        <w:rPr>
          <w:color w:val="FF0000"/>
          <w:sz w:val="21"/>
          <w:szCs w:val="21"/>
        </w:rPr>
        <w:t>控制</w:t>
      </w:r>
      <w:r>
        <w:rPr>
          <w:color w:val="000000"/>
          <w:sz w:val="21"/>
          <w:szCs w:val="21"/>
        </w:rPr>
        <w:t>2型糖尿病（T2DM）的</w:t>
      </w:r>
      <w:r>
        <w:rPr>
          <w:color w:val="FF0000"/>
          <w:sz w:val="21"/>
          <w:szCs w:val="21"/>
        </w:rPr>
        <w:t>危险因素</w:t>
      </w:r>
      <w:r>
        <w:rPr>
          <w:color w:val="000000"/>
          <w:sz w:val="21"/>
          <w:szCs w:val="21"/>
        </w:rPr>
        <w:t>，预防T2DM的发生。</w:t>
      </w:r>
      <w:r>
        <w:rPr>
          <w:color w:val="FF0000"/>
          <w:sz w:val="21"/>
          <w:szCs w:val="21"/>
        </w:rPr>
        <w:t>二级预防</w:t>
      </w:r>
      <w:r>
        <w:rPr>
          <w:color w:val="000000"/>
          <w:sz w:val="21"/>
          <w:szCs w:val="21"/>
        </w:rPr>
        <w:t>的目标是</w:t>
      </w:r>
      <w:r>
        <w:rPr>
          <w:color w:val="FF0000"/>
          <w:sz w:val="21"/>
          <w:szCs w:val="21"/>
        </w:rPr>
        <w:t>早发现、早诊断、早治疗</w:t>
      </w:r>
      <w:r>
        <w:rPr>
          <w:color w:val="000000"/>
          <w:sz w:val="21"/>
          <w:szCs w:val="21"/>
        </w:rPr>
        <w:t>T2DM患者，在已诊断的T2DM患者中预防糖尿病并发症的发生。</w:t>
      </w:r>
      <w:r>
        <w:rPr>
          <w:color w:val="FF0000"/>
          <w:sz w:val="21"/>
          <w:szCs w:val="21"/>
        </w:rPr>
        <w:t>三级预防的目标是延缓已存在的糖尿病并发症的进展，降低致残率和死亡率，改善患者的生活质量，延长患者生命</w:t>
      </w:r>
      <w:r>
        <w:rPr>
          <w:color w:val="000000"/>
          <w:sz w:val="21"/>
          <w:szCs w:val="21"/>
        </w:rPr>
        <w:t>。</w:t>
      </w:r>
    </w:p>
    <w:p w14:paraId="2402CDE7">
      <w:pPr>
        <w:pStyle w:val="6"/>
        <w:keepNext w:val="0"/>
        <w:keepLines w:val="0"/>
        <w:widowControl/>
        <w:suppressLineNumbers w:val="0"/>
        <w:ind w:left="0" w:firstLine="0"/>
      </w:pPr>
    </w:p>
    <w:p w14:paraId="0D712CB1">
      <w:pPr>
        <w:pStyle w:val="6"/>
        <w:keepNext w:val="0"/>
        <w:keepLines w:val="0"/>
        <w:widowControl/>
        <w:suppressLineNumbers w:val="0"/>
        <w:ind w:left="0" w:firstLine="0"/>
        <w:rPr>
          <w:color w:val="FF0000"/>
        </w:rPr>
      </w:pPr>
      <w:r>
        <w:rPr>
          <w:rStyle w:val="9"/>
          <w:color w:val="FF0000"/>
          <w:sz w:val="21"/>
          <w:szCs w:val="21"/>
        </w:rPr>
        <w:t>（二）一级预防策略</w:t>
      </w:r>
    </w:p>
    <w:p w14:paraId="1D042791">
      <w:pPr>
        <w:pStyle w:val="6"/>
        <w:keepNext w:val="0"/>
        <w:keepLines w:val="0"/>
        <w:widowControl/>
        <w:suppressLineNumbers w:val="0"/>
        <w:ind w:left="0" w:firstLine="0"/>
      </w:pPr>
      <w:r>
        <w:rPr>
          <w:color w:val="000000"/>
          <w:sz w:val="21"/>
          <w:szCs w:val="21"/>
        </w:rPr>
        <w:t>T2DM的一级预防指在一般人群中开展</w:t>
      </w:r>
      <w:r>
        <w:rPr>
          <w:color w:val="FF0000"/>
          <w:sz w:val="21"/>
          <w:szCs w:val="21"/>
        </w:rPr>
        <w:t>健康教育</w:t>
      </w:r>
      <w:r>
        <w:rPr>
          <w:color w:val="000000"/>
          <w:sz w:val="21"/>
          <w:szCs w:val="21"/>
        </w:rPr>
        <w:t>，提高人群对糖尿病防治的</w:t>
      </w:r>
      <w:r>
        <w:rPr>
          <w:color w:val="FF0000"/>
          <w:sz w:val="21"/>
          <w:szCs w:val="21"/>
        </w:rPr>
        <w:t>知晓度和参与度</w:t>
      </w:r>
      <w:r>
        <w:rPr>
          <w:color w:val="000000"/>
          <w:sz w:val="21"/>
          <w:szCs w:val="21"/>
        </w:rPr>
        <w:t>，倡导</w:t>
      </w:r>
      <w:r>
        <w:rPr>
          <w:color w:val="FF0000"/>
          <w:sz w:val="21"/>
          <w:szCs w:val="21"/>
        </w:rPr>
        <w:t>合理膳食、适量运动、控制体重、限盐、戒烟、限酒、心理平衡</w:t>
      </w:r>
      <w:r>
        <w:rPr>
          <w:color w:val="000000"/>
          <w:sz w:val="21"/>
          <w:szCs w:val="21"/>
        </w:rPr>
        <w:t>的健康生活方式，提高人群整体的糖尿病防治意识。</w:t>
      </w:r>
    </w:p>
    <w:p w14:paraId="3C703209">
      <w:pPr>
        <w:pStyle w:val="6"/>
        <w:keepNext w:val="0"/>
        <w:keepLines w:val="0"/>
        <w:widowControl/>
        <w:suppressLineNumbers w:val="0"/>
        <w:ind w:left="0" w:firstLine="0"/>
      </w:pPr>
      <w:r>
        <w:rPr>
          <w:rStyle w:val="9"/>
          <w:color w:val="000000"/>
          <w:sz w:val="21"/>
          <w:szCs w:val="21"/>
        </w:rPr>
        <w:t>1.生活方式干预：</w:t>
      </w:r>
      <w:r>
        <w:rPr>
          <w:color w:val="000000"/>
          <w:sz w:val="21"/>
          <w:szCs w:val="21"/>
        </w:rPr>
        <w:t>多项随机对照试验（RCT）结果显示，糖耐量减低（IGT）人群接受适当的生活方式干预可延缓或预防T2DM的发生。中国大庆研究中，生活方式干预组推荐受试者</w:t>
      </w:r>
      <w:r>
        <w:rPr>
          <w:color w:val="FF0000"/>
          <w:sz w:val="21"/>
          <w:szCs w:val="21"/>
        </w:rPr>
        <w:t>增加蔬菜摄入量、减少酒精和单糖</w:t>
      </w:r>
      <w:r>
        <w:rPr>
          <w:color w:val="000000"/>
          <w:sz w:val="21"/>
          <w:szCs w:val="21"/>
        </w:rPr>
        <w:t>的摄入量，</w:t>
      </w:r>
      <w:r>
        <w:rPr>
          <w:color w:val="FF0000"/>
          <w:sz w:val="21"/>
          <w:szCs w:val="21"/>
        </w:rPr>
        <w:t>鼓励超重或肥胖</w:t>
      </w:r>
      <w:r>
        <w:rPr>
          <w:color w:val="000000"/>
          <w:sz w:val="21"/>
          <w:szCs w:val="21"/>
        </w:rPr>
        <w:t>的受试者</w:t>
      </w:r>
      <w:r>
        <w:rPr>
          <w:color w:val="FF0000"/>
          <w:sz w:val="21"/>
          <w:szCs w:val="21"/>
        </w:rPr>
        <w:t>减轻体重</w:t>
      </w:r>
      <w:r>
        <w:rPr>
          <w:color w:val="000000"/>
          <w:sz w:val="21"/>
          <w:szCs w:val="21"/>
        </w:rPr>
        <w:t>，</w:t>
      </w:r>
      <w:r>
        <w:rPr>
          <w:color w:val="FF0000"/>
          <w:sz w:val="21"/>
          <w:szCs w:val="21"/>
        </w:rPr>
        <w:t>增加日常活动量（每天进行至少20 min的中等强度活动）</w:t>
      </w:r>
      <w:r>
        <w:rPr>
          <w:rFonts w:hint="eastAsia"/>
          <w:color w:val="2E54A1" w:themeColor="accent1" w:themeShade="BF"/>
          <w:sz w:val="21"/>
          <w:szCs w:val="21"/>
          <w:lang w:eastAsia="zh-CN"/>
        </w:rPr>
        <w:t>（</w:t>
      </w:r>
      <w:r>
        <w:rPr>
          <w:rFonts w:hint="eastAsia"/>
          <w:color w:val="2E54A1" w:themeColor="accent1" w:themeShade="BF"/>
          <w:sz w:val="21"/>
          <w:szCs w:val="21"/>
          <w:lang w:val="en-US" w:eastAsia="zh-CN"/>
        </w:rPr>
        <w:t>项目可包括快走、慢跑、骑行、爬楼梯等；身体感受为开始出汗，呼吸略增快；心率一般在130-150次/分；需做好运动防护及关注体感变化</w:t>
      </w:r>
      <w:r>
        <w:rPr>
          <w:rFonts w:hint="eastAsia"/>
          <w:color w:val="2E54A1" w:themeColor="accent1" w:themeShade="BF"/>
          <w:sz w:val="21"/>
          <w:szCs w:val="21"/>
          <w:lang w:eastAsia="zh-CN"/>
        </w:rPr>
        <w:t>）</w:t>
      </w:r>
      <w:r>
        <w:rPr>
          <w:color w:val="000000"/>
          <w:sz w:val="21"/>
          <w:szCs w:val="21"/>
        </w:rPr>
        <w:t> </w:t>
      </w:r>
      <w:r>
        <w:rPr>
          <w:color w:val="000000"/>
          <w:sz w:val="21"/>
          <w:szCs w:val="21"/>
          <w:vertAlign w:val="superscript"/>
        </w:rPr>
        <w:t>［ 39 ］ </w:t>
      </w:r>
      <w:r>
        <w:rPr>
          <w:color w:val="000000"/>
          <w:sz w:val="21"/>
          <w:szCs w:val="21"/>
        </w:rPr>
        <w:t>，生活方式干预6年，可使T2DM发生风险20年随访时下降43% </w:t>
      </w:r>
      <w:r>
        <w:rPr>
          <w:color w:val="000000"/>
          <w:sz w:val="21"/>
          <w:szCs w:val="21"/>
          <w:vertAlign w:val="superscript"/>
        </w:rPr>
        <w:t>［ 40 ］ </w:t>
      </w:r>
      <w:r>
        <w:rPr>
          <w:color w:val="000000"/>
          <w:sz w:val="21"/>
          <w:szCs w:val="21"/>
        </w:rPr>
        <w:t>，30年随访时下降39%，T2DM发病中位时间推迟3.96年 </w:t>
      </w:r>
      <w:r>
        <w:rPr>
          <w:color w:val="000000"/>
          <w:sz w:val="21"/>
          <w:szCs w:val="21"/>
          <w:vertAlign w:val="superscript"/>
        </w:rPr>
        <w:t>［ 41 ］ </w:t>
      </w:r>
      <w:r>
        <w:rPr>
          <w:color w:val="000000"/>
          <w:sz w:val="21"/>
          <w:szCs w:val="21"/>
        </w:rPr>
        <w:t>。</w:t>
      </w:r>
      <w:r>
        <w:rPr>
          <w:color w:val="FF0000"/>
          <w:sz w:val="21"/>
          <w:szCs w:val="21"/>
        </w:rPr>
        <w:t>芬兰糖尿病预防</w:t>
      </w:r>
      <w:r>
        <w:rPr>
          <w:color w:val="000000"/>
          <w:sz w:val="21"/>
          <w:szCs w:val="21"/>
        </w:rPr>
        <w:t>（DPS）研究中，生活方式干预组推荐个体化饮食和运动指导，</w:t>
      </w:r>
      <w:r>
        <w:rPr>
          <w:color w:val="FF0000"/>
          <w:sz w:val="21"/>
          <w:szCs w:val="21"/>
        </w:rPr>
        <w:t>每天至少进行30 min有氧运动和抗阻锻炼</w:t>
      </w:r>
      <w:r>
        <w:rPr>
          <w:color w:val="000000"/>
          <w:sz w:val="21"/>
          <w:szCs w:val="21"/>
        </w:rPr>
        <w:t>，目标是体重减少&gt;5%，脂肪摄入量&lt;总热量的30%，平均随访7年，T2DM发生风险下降了43% </w:t>
      </w:r>
      <w:r>
        <w:rPr>
          <w:color w:val="000000"/>
          <w:sz w:val="21"/>
          <w:szCs w:val="21"/>
          <w:vertAlign w:val="superscript"/>
        </w:rPr>
        <w:t>［ 42 ］ </w:t>
      </w:r>
      <w:r>
        <w:rPr>
          <w:color w:val="000000"/>
          <w:sz w:val="21"/>
          <w:szCs w:val="21"/>
        </w:rPr>
        <w:t>。</w:t>
      </w:r>
      <w:r>
        <w:rPr>
          <w:color w:val="FF0000"/>
          <w:sz w:val="21"/>
          <w:szCs w:val="21"/>
        </w:rPr>
        <w:t>美国预防糖尿病计划</w:t>
      </w:r>
      <w:r>
        <w:rPr>
          <w:color w:val="000000"/>
          <w:sz w:val="21"/>
          <w:szCs w:val="21"/>
        </w:rPr>
        <w:t>（DPP）研究中，生活方式干预组推荐受试者采用</w:t>
      </w:r>
      <w:r>
        <w:rPr>
          <w:color w:val="FF0000"/>
          <w:sz w:val="21"/>
          <w:szCs w:val="21"/>
        </w:rPr>
        <w:t>低脂饮食</w:t>
      </w:r>
      <w:r>
        <w:rPr>
          <w:color w:val="000000"/>
          <w:sz w:val="21"/>
          <w:szCs w:val="21"/>
        </w:rPr>
        <w:t>（摄入脂肪占总热量&lt;25%），如果体重减轻未达到控制标准则进行</w:t>
      </w:r>
      <w:r>
        <w:rPr>
          <w:color w:val="FF0000"/>
          <w:sz w:val="21"/>
          <w:szCs w:val="21"/>
        </w:rPr>
        <w:t>热量限制</w:t>
      </w:r>
      <w:r>
        <w:rPr>
          <w:color w:val="000000"/>
          <w:sz w:val="21"/>
          <w:szCs w:val="21"/>
        </w:rPr>
        <w:t>，生活方式干预组中50%的受试者体重下降达到了7%，74%的受试者能够坚持</w:t>
      </w:r>
      <w:r>
        <w:rPr>
          <w:color w:val="FF0000"/>
          <w:sz w:val="21"/>
          <w:szCs w:val="21"/>
        </w:rPr>
        <w:t>每周至少150 min的中等强度运动</w:t>
      </w:r>
      <w:r>
        <w:rPr>
          <w:color w:val="000000"/>
          <w:sz w:val="21"/>
          <w:szCs w:val="21"/>
        </w:rPr>
        <w:t>。生活方式干预3年，可使IGT进展为T2DM的风险下降58% </w:t>
      </w:r>
      <w:r>
        <w:rPr>
          <w:color w:val="000000"/>
          <w:sz w:val="21"/>
          <w:szCs w:val="21"/>
          <w:vertAlign w:val="superscript"/>
        </w:rPr>
        <w:t>［ 43 ］ </w:t>
      </w:r>
      <w:r>
        <w:rPr>
          <w:color w:val="000000"/>
          <w:sz w:val="21"/>
          <w:szCs w:val="21"/>
        </w:rPr>
        <w:t>；随访10年后，进展为T2DM的风险下降34% </w:t>
      </w:r>
      <w:r>
        <w:rPr>
          <w:color w:val="000000"/>
          <w:sz w:val="21"/>
          <w:szCs w:val="21"/>
          <w:vertAlign w:val="superscript"/>
        </w:rPr>
        <w:t>［ 44 ］ </w:t>
      </w:r>
      <w:r>
        <w:rPr>
          <w:color w:val="000000"/>
          <w:sz w:val="21"/>
          <w:szCs w:val="21"/>
        </w:rPr>
        <w:t>；随访15年后，进展为T2DM的风险下降27% </w:t>
      </w:r>
      <w:r>
        <w:rPr>
          <w:color w:val="000000"/>
          <w:sz w:val="21"/>
          <w:szCs w:val="21"/>
          <w:vertAlign w:val="superscript"/>
        </w:rPr>
        <w:t>［ 45 ］ </w:t>
      </w:r>
      <w:r>
        <w:rPr>
          <w:color w:val="000000"/>
          <w:sz w:val="21"/>
          <w:szCs w:val="21"/>
        </w:rPr>
        <w:t>。同样，其他国家针对IGT人群开展的生活方式干预研究也证实了生活方式干预预防T2DM发生的有效性。</w:t>
      </w:r>
    </w:p>
    <w:p w14:paraId="0722DE73">
      <w:pPr>
        <w:pStyle w:val="6"/>
        <w:keepNext w:val="0"/>
        <w:keepLines w:val="0"/>
        <w:widowControl/>
        <w:suppressLineNumbers w:val="0"/>
        <w:ind w:left="0" w:firstLine="0"/>
      </w:pPr>
    </w:p>
    <w:p w14:paraId="1D058B0A">
      <w:pPr>
        <w:pStyle w:val="6"/>
        <w:keepNext w:val="0"/>
        <w:keepLines w:val="0"/>
        <w:widowControl/>
        <w:suppressLineNumbers w:val="0"/>
        <w:ind w:left="0" w:firstLine="0"/>
        <w:rPr>
          <w:color w:val="000000" w:themeColor="text1"/>
          <w14:textFill>
            <w14:solidFill>
              <w14:schemeClr w14:val="tx1"/>
            </w14:solidFill>
          </w14:textFill>
        </w:rPr>
      </w:pPr>
      <w:r>
        <w:rPr>
          <w:color w:val="000000"/>
          <w:sz w:val="21"/>
          <w:szCs w:val="21"/>
        </w:rPr>
        <w:t>建议糖尿病前期个体通过饮食和运动干预以降低糖尿病的发生风险，并</w:t>
      </w:r>
      <w:r>
        <w:rPr>
          <w:color w:val="FF0000"/>
          <w:sz w:val="21"/>
          <w:szCs w:val="21"/>
        </w:rPr>
        <w:t>定期随访及给予社会心理支持，以确保推荐的生活方式改变能够被长期坚持；应定期检查血糖；同时密切关注其他心血管危险因素（如吸烟、高血压、血脂异常等），并给予适当的干预措施。</w:t>
      </w:r>
      <w:r>
        <w:rPr>
          <w:color w:val="000000" w:themeColor="text1"/>
          <w:sz w:val="21"/>
          <w:szCs w:val="21"/>
          <w14:textFill>
            <w14:solidFill>
              <w14:schemeClr w14:val="tx1"/>
            </w14:solidFill>
          </w14:textFill>
        </w:rPr>
        <w:t xml:space="preserve">具体目标如下：（1）使超重或肥胖个体的体重指数（BMI）达到或接近24 kg/m </w:t>
      </w:r>
      <w:r>
        <w:rPr>
          <w:color w:val="000000" w:themeColor="text1"/>
          <w:sz w:val="21"/>
          <w:szCs w:val="21"/>
          <w:vertAlign w:val="superscript"/>
          <w14:textFill>
            <w14:solidFill>
              <w14:schemeClr w14:val="tx1"/>
            </w14:solidFill>
          </w14:textFill>
        </w:rPr>
        <w:t>2</w:t>
      </w:r>
      <w:r>
        <w:rPr>
          <w:color w:val="000000" w:themeColor="text1"/>
          <w:sz w:val="21"/>
          <w:szCs w:val="21"/>
          <w14:textFill>
            <w14:solidFill>
              <w14:schemeClr w14:val="tx1"/>
            </w14:solidFill>
          </w14:textFill>
        </w:rPr>
        <w:t>，或体重至少下降5%；（2）每日饮食总热量至少减少400~500 kcal（1 kcal=4.184 kJ），超重或肥胖者应每日减少总热量500~750 kcal；（3）饱和脂肪酸摄入占总脂肪酸摄入的30%以下；（4）每人每日食用盐的总量不超过5 g；（5）中等强度体力活动至少保持在150 min/周。</w:t>
      </w:r>
    </w:p>
    <w:p w14:paraId="2ADBDB4E">
      <w:pPr>
        <w:pStyle w:val="6"/>
        <w:keepNext w:val="0"/>
        <w:keepLines w:val="0"/>
        <w:widowControl/>
        <w:suppressLineNumbers w:val="0"/>
        <w:ind w:left="0" w:firstLine="0"/>
      </w:pPr>
    </w:p>
    <w:p w14:paraId="5B573E6E">
      <w:pPr>
        <w:pStyle w:val="6"/>
        <w:keepNext w:val="0"/>
        <w:keepLines w:val="0"/>
        <w:widowControl/>
        <w:suppressLineNumbers w:val="0"/>
        <w:ind w:left="0" w:firstLine="0"/>
      </w:pPr>
      <w:r>
        <w:rPr>
          <w:rStyle w:val="9"/>
          <w:color w:val="000000"/>
          <w:sz w:val="21"/>
          <w:szCs w:val="21"/>
        </w:rPr>
        <w:t>2.药物干预：</w:t>
      </w:r>
      <w:r>
        <w:rPr>
          <w:color w:val="FF0000"/>
          <w:sz w:val="21"/>
          <w:szCs w:val="21"/>
        </w:rPr>
        <w:t>在糖尿病前期人群中进行药物干预的临床试验结果显示，降糖药物二甲双胍、α-糖苷酶抑制剂、噻唑烷二酮（TZD）类药物、胰高糖素样肽-1受体激动剂（GLP-1RA）以及减重药物奥利司他等均可降低糖尿病前期人群发生糖尿病的风险。</w:t>
      </w:r>
      <w:r>
        <w:rPr>
          <w:color w:val="000000"/>
          <w:sz w:val="21"/>
          <w:szCs w:val="21"/>
        </w:rPr>
        <w:t>一项多中心、开放标签的RCT中，通过进行了中位时间达2年的随访，显示在1 678例中国成人糖尿病前期受试者中，与单纯生活方式干预组相比，</w:t>
      </w:r>
      <w:r>
        <w:rPr>
          <w:color w:val="FF0000"/>
          <w:sz w:val="21"/>
          <w:szCs w:val="21"/>
        </w:rPr>
        <w:t>二甲双胍联合生活方式干预组进展为糖尿病的风险显著降低17%</w:t>
      </w:r>
      <w:r>
        <w:rPr>
          <w:color w:val="000000"/>
          <w:sz w:val="21"/>
          <w:szCs w:val="21"/>
        </w:rPr>
        <w:t> </w:t>
      </w:r>
      <w:r>
        <w:rPr>
          <w:color w:val="000000"/>
          <w:sz w:val="21"/>
          <w:szCs w:val="21"/>
          <w:vertAlign w:val="superscript"/>
        </w:rPr>
        <w:t>［ 46 ］ </w:t>
      </w:r>
      <w:r>
        <w:rPr>
          <w:color w:val="000000"/>
          <w:sz w:val="21"/>
          <w:szCs w:val="21"/>
        </w:rPr>
        <w:t>。经过</w:t>
      </w:r>
      <w:r>
        <w:rPr>
          <w:b/>
          <w:bCs/>
          <w:color w:val="FF0000"/>
          <w:sz w:val="21"/>
          <w:szCs w:val="21"/>
        </w:rPr>
        <w:t>强化生活方式干预6个月后，如果效果不佳，可考虑药物干预</w:t>
      </w:r>
      <w:r>
        <w:rPr>
          <w:color w:val="000000"/>
          <w:sz w:val="21"/>
          <w:szCs w:val="21"/>
        </w:rPr>
        <w:t> </w:t>
      </w:r>
      <w:r>
        <w:rPr>
          <w:color w:val="000000"/>
          <w:sz w:val="21"/>
          <w:szCs w:val="21"/>
          <w:vertAlign w:val="superscript"/>
        </w:rPr>
        <w:t>［ 47 ］ </w:t>
      </w:r>
      <w:r>
        <w:rPr>
          <w:color w:val="000000"/>
          <w:sz w:val="21"/>
          <w:szCs w:val="21"/>
        </w:rPr>
        <w:t>。其中</w:t>
      </w:r>
      <w:r>
        <w:rPr>
          <w:color w:val="FF0000"/>
          <w:sz w:val="21"/>
          <w:szCs w:val="21"/>
        </w:rPr>
        <w:t>二甲双胍和阿卡波糖</w:t>
      </w:r>
      <w:r>
        <w:rPr>
          <w:color w:val="000000"/>
          <w:sz w:val="21"/>
          <w:szCs w:val="21"/>
        </w:rPr>
        <w:t>在糖尿病前期人群中长期应用的</w:t>
      </w:r>
      <w:r>
        <w:rPr>
          <w:color w:val="FF0000"/>
          <w:sz w:val="21"/>
          <w:szCs w:val="21"/>
        </w:rPr>
        <w:t>安全性证据较为充分</w:t>
      </w:r>
      <w:r>
        <w:rPr>
          <w:color w:val="000000"/>
          <w:sz w:val="21"/>
          <w:szCs w:val="21"/>
        </w:rPr>
        <w:t>，而其他药物长期应用时则需要全面考虑费用、不良反应、耐受性等因素。</w:t>
      </w:r>
    </w:p>
    <w:p w14:paraId="6EE04844">
      <w:pPr>
        <w:pStyle w:val="6"/>
        <w:keepNext w:val="0"/>
        <w:keepLines w:val="0"/>
        <w:widowControl/>
        <w:suppressLineNumbers w:val="0"/>
        <w:ind w:left="0" w:firstLine="0"/>
      </w:pPr>
    </w:p>
    <w:p w14:paraId="50686542">
      <w:pPr>
        <w:pStyle w:val="6"/>
        <w:keepNext w:val="0"/>
        <w:keepLines w:val="0"/>
        <w:widowControl/>
        <w:suppressLineNumbers w:val="0"/>
        <w:ind w:left="0" w:firstLine="0"/>
        <w:rPr>
          <w:color w:val="FF0000"/>
        </w:rPr>
      </w:pPr>
      <w:r>
        <w:rPr>
          <w:rStyle w:val="9"/>
          <w:color w:val="FF0000"/>
          <w:sz w:val="21"/>
          <w:szCs w:val="21"/>
        </w:rPr>
        <w:t>（三）二级预防策略</w:t>
      </w:r>
    </w:p>
    <w:p w14:paraId="1DF0EE85">
      <w:pPr>
        <w:pStyle w:val="6"/>
        <w:keepNext w:val="0"/>
        <w:keepLines w:val="0"/>
        <w:widowControl/>
        <w:suppressLineNumbers w:val="0"/>
        <w:ind w:left="0" w:firstLine="0"/>
      </w:pPr>
      <w:r>
        <w:rPr>
          <w:color w:val="000000"/>
          <w:sz w:val="21"/>
          <w:szCs w:val="21"/>
        </w:rPr>
        <w:t>T2DM防治中的二级预防是指在高危人群中开展糖尿病筛查、及时发现糖尿病、及时进行健康干预等，在已诊断的T2DM患者中预防糖尿病并发症的发生。</w:t>
      </w:r>
    </w:p>
    <w:p w14:paraId="0AD5311F">
      <w:pPr>
        <w:pStyle w:val="6"/>
        <w:keepNext w:val="0"/>
        <w:keepLines w:val="0"/>
        <w:widowControl/>
        <w:suppressLineNumbers w:val="0"/>
        <w:ind w:left="0" w:firstLine="0"/>
      </w:pPr>
      <w:r>
        <w:rPr>
          <w:rStyle w:val="9"/>
          <w:color w:val="000000"/>
          <w:sz w:val="21"/>
          <w:szCs w:val="21"/>
        </w:rPr>
        <w:t>1.高危人群的糖尿病</w:t>
      </w:r>
      <w:r>
        <w:rPr>
          <w:rStyle w:val="9"/>
          <w:color w:val="FF0000"/>
          <w:sz w:val="21"/>
          <w:szCs w:val="21"/>
        </w:rPr>
        <w:t>筛查</w:t>
      </w:r>
      <w:r>
        <w:rPr>
          <w:rStyle w:val="9"/>
          <w:color w:val="000000"/>
          <w:sz w:val="21"/>
          <w:szCs w:val="21"/>
        </w:rPr>
        <w:t>：</w:t>
      </w:r>
      <w:r>
        <w:rPr>
          <w:color w:val="000000"/>
          <w:sz w:val="21"/>
          <w:szCs w:val="21"/>
        </w:rPr>
        <w:t>可通过居民健康档案、基本公共卫生服务及机会性筛查（如在健康体检中或在进行其他疾病的诊疗时）等渠道发现高危人群。</w:t>
      </w:r>
      <w:r>
        <w:rPr>
          <w:color w:val="FF0000"/>
          <w:sz w:val="21"/>
          <w:szCs w:val="21"/>
        </w:rPr>
        <w:t>糖尿病筛查有助于早期发现糖尿病</w:t>
      </w:r>
      <w:r>
        <w:rPr>
          <w:color w:val="000000"/>
          <w:sz w:val="21"/>
          <w:szCs w:val="21"/>
        </w:rPr>
        <w:t>，提高糖尿病及其并发症的防治水平。因此，应针对高危人群进行糖尿病筛查 </w:t>
      </w:r>
      <w:r>
        <w:rPr>
          <w:color w:val="000000"/>
          <w:sz w:val="21"/>
          <w:szCs w:val="21"/>
          <w:vertAlign w:val="superscript"/>
        </w:rPr>
        <w:t>［ 47 , 48 ］ </w:t>
      </w:r>
      <w:r>
        <w:rPr>
          <w:color w:val="000000"/>
          <w:sz w:val="21"/>
          <w:szCs w:val="21"/>
        </w:rPr>
        <w:t>。</w:t>
      </w:r>
    </w:p>
    <w:p w14:paraId="0D4E5E2E">
      <w:pPr>
        <w:pStyle w:val="6"/>
        <w:keepNext w:val="0"/>
        <w:keepLines w:val="0"/>
        <w:widowControl/>
        <w:suppressLineNumbers w:val="0"/>
        <w:ind w:left="0" w:firstLine="0"/>
      </w:pPr>
    </w:p>
    <w:p w14:paraId="2F34B0B3">
      <w:pPr>
        <w:pStyle w:val="6"/>
        <w:keepNext w:val="0"/>
        <w:keepLines w:val="0"/>
        <w:widowControl/>
        <w:suppressLineNumbers w:val="0"/>
        <w:ind w:left="0" w:firstLine="0"/>
      </w:pPr>
      <w:r>
        <w:rPr>
          <w:color w:val="000000"/>
          <w:sz w:val="21"/>
          <w:szCs w:val="21"/>
        </w:rPr>
        <w:t>（1）筛查年龄和频率：对于糖尿病高危人群，宜及早开始进行糖尿病筛查；其余人群应在35岁时进行糖尿病筛查 </w:t>
      </w:r>
      <w:r>
        <w:rPr>
          <w:color w:val="000000"/>
          <w:sz w:val="21"/>
          <w:szCs w:val="21"/>
          <w:vertAlign w:val="superscript"/>
        </w:rPr>
        <w:t>［ 49 ］ </w:t>
      </w:r>
      <w:r>
        <w:rPr>
          <w:color w:val="000000"/>
          <w:sz w:val="21"/>
          <w:szCs w:val="21"/>
        </w:rPr>
        <w:t>。</w:t>
      </w:r>
      <w:r>
        <w:rPr>
          <w:color w:val="FF0000"/>
          <w:sz w:val="21"/>
          <w:szCs w:val="21"/>
        </w:rPr>
        <w:t>首次筛查结果正常者，宜至少每3年重复筛查1次</w:t>
      </w:r>
      <w:r>
        <w:rPr>
          <w:color w:val="000000"/>
          <w:sz w:val="21"/>
          <w:szCs w:val="21"/>
        </w:rPr>
        <w:t> </w:t>
      </w:r>
      <w:r>
        <w:rPr>
          <w:color w:val="000000"/>
          <w:sz w:val="21"/>
          <w:szCs w:val="21"/>
          <w:vertAlign w:val="superscript"/>
        </w:rPr>
        <w:t>［ 50 ］ </w:t>
      </w:r>
      <w:r>
        <w:rPr>
          <w:color w:val="000000"/>
          <w:sz w:val="21"/>
          <w:szCs w:val="21"/>
        </w:rPr>
        <w:t>。</w:t>
      </w:r>
    </w:p>
    <w:p w14:paraId="7CF97182">
      <w:pPr>
        <w:pStyle w:val="6"/>
        <w:keepNext w:val="0"/>
        <w:keepLines w:val="0"/>
        <w:widowControl/>
        <w:suppressLineNumbers w:val="0"/>
        <w:ind w:left="0" w:firstLine="0"/>
      </w:pPr>
      <w:r>
        <w:rPr>
          <w:color w:val="000000"/>
          <w:sz w:val="21"/>
          <w:szCs w:val="21"/>
        </w:rPr>
        <w:t>（</w:t>
      </w:r>
      <w:r>
        <w:rPr>
          <w:color w:val="000000" w:themeColor="text1"/>
          <w:sz w:val="21"/>
          <w:szCs w:val="21"/>
          <w14:textFill>
            <w14:solidFill>
              <w14:schemeClr w14:val="tx1"/>
            </w14:solidFill>
          </w14:textFill>
        </w:rPr>
        <w:t>2）筛查方法：对</w:t>
      </w:r>
      <w:r>
        <w:rPr>
          <w:color w:val="000000"/>
          <w:sz w:val="21"/>
          <w:szCs w:val="21"/>
        </w:rPr>
        <w:t>于具有至少一项危险因素的高危人群，应进行空腹血糖、随机血糖（即任意时间点血糖）或糖化血红蛋白（HbA</w:t>
      </w:r>
      <w:r>
        <w:rPr>
          <w:color w:val="000000"/>
          <w:sz w:val="21"/>
          <w:szCs w:val="21"/>
          <w:vertAlign w:val="subscript"/>
        </w:rPr>
        <w:t>1c</w:t>
      </w:r>
      <w:r>
        <w:rPr>
          <w:color w:val="000000"/>
          <w:sz w:val="21"/>
          <w:szCs w:val="21"/>
        </w:rPr>
        <w:t>）筛查，其中空腹血糖筛查是简单易行的方法，宜作为常规的筛查方法，但有漏诊糖尿病的可能性。如果空腹血糖≥6.1 mmol/L、随机血糖≥7.8 mmol/L或HbA</w:t>
      </w:r>
      <w:r>
        <w:rPr>
          <w:color w:val="000000"/>
          <w:sz w:val="21"/>
          <w:szCs w:val="21"/>
          <w:vertAlign w:val="subscript"/>
        </w:rPr>
        <w:t>1c</w:t>
      </w:r>
      <w:r>
        <w:rPr>
          <w:color w:val="000000"/>
          <w:sz w:val="21"/>
          <w:szCs w:val="21"/>
        </w:rPr>
        <w:t>≥5.7%，建议行口服葡萄糖耐量试验（OGTT），同时检测空腹血糖和2 h血糖。同时推荐采用中国糖尿病风险评分表，对20~74岁普通人群进行糖尿病风险评估。</w:t>
      </w:r>
    </w:p>
    <w:p w14:paraId="44EAF445">
      <w:pPr>
        <w:pStyle w:val="6"/>
        <w:keepNext w:val="0"/>
        <w:keepLines w:val="0"/>
        <w:widowControl/>
        <w:suppressLineNumbers w:val="0"/>
        <w:ind w:left="0" w:firstLine="0"/>
      </w:pPr>
      <w:r>
        <w:rPr>
          <w:rStyle w:val="9"/>
          <w:color w:val="000000"/>
          <w:sz w:val="21"/>
          <w:szCs w:val="21"/>
        </w:rPr>
        <w:t>2.</w:t>
      </w:r>
      <w:r>
        <w:rPr>
          <w:rStyle w:val="9"/>
          <w:color w:val="FF0000"/>
          <w:sz w:val="21"/>
          <w:szCs w:val="21"/>
        </w:rPr>
        <w:t>血糖控制</w:t>
      </w:r>
      <w:r>
        <w:rPr>
          <w:rStyle w:val="9"/>
          <w:color w:val="000000"/>
          <w:sz w:val="21"/>
          <w:szCs w:val="21"/>
        </w:rPr>
        <w:t>：</w:t>
      </w:r>
      <w:r>
        <w:rPr>
          <w:color w:val="000000"/>
          <w:sz w:val="21"/>
          <w:szCs w:val="21"/>
        </w:rPr>
        <w:t>糖尿病控制与并发症试验（DCCT）研究、英国前瞻性糖尿病（UKPDS）研究等严格控制血糖的临床研究结果显示，处于</w:t>
      </w:r>
      <w:r>
        <w:rPr>
          <w:color w:val="000000" w:themeColor="text1"/>
          <w:sz w:val="21"/>
          <w:szCs w:val="21"/>
          <w14:textFill>
            <w14:solidFill>
              <w14:schemeClr w14:val="tx1"/>
            </w14:solidFill>
          </w14:textFill>
        </w:rPr>
        <w:t>糖尿病早期阶段的患者严格控制血糖，可显著降低糖尿病微血管病变的发生风险；长期随访结果显</w:t>
      </w:r>
      <w:r>
        <w:rPr>
          <w:color w:val="000000"/>
          <w:sz w:val="21"/>
          <w:szCs w:val="21"/>
        </w:rPr>
        <w:t>示，早期严格控制血糖与长期随访中糖尿病微血管病变、心肌梗死及死亡的发生风险显著降低相关 </w:t>
      </w:r>
      <w:r>
        <w:rPr>
          <w:color w:val="000000"/>
          <w:sz w:val="21"/>
          <w:szCs w:val="21"/>
          <w:vertAlign w:val="superscript"/>
        </w:rPr>
        <w:t>［ 51 , 52 ］ </w:t>
      </w:r>
      <w:r>
        <w:rPr>
          <w:color w:val="000000"/>
          <w:sz w:val="21"/>
          <w:szCs w:val="21"/>
        </w:rPr>
        <w:t>。因此，</w:t>
      </w:r>
      <w:r>
        <w:rPr>
          <w:color w:val="FF0000"/>
          <w:sz w:val="21"/>
          <w:szCs w:val="21"/>
        </w:rPr>
        <w:t>对于新诊断的T2DM患者，早期严格控制血糖可降低糖尿病微血管和大血管病变的发生风险</w:t>
      </w:r>
      <w:r>
        <w:rPr>
          <w:color w:val="000000"/>
          <w:sz w:val="21"/>
          <w:szCs w:val="21"/>
        </w:rPr>
        <w:t>。建议对于新诊断、年轻、无严重并发症或合并症的T2DM患者，应及早严格控制血糖，以降低糖尿病并发症的发生风险。</w:t>
      </w:r>
    </w:p>
    <w:p w14:paraId="40C7620C">
      <w:pPr>
        <w:pStyle w:val="6"/>
        <w:keepNext w:val="0"/>
        <w:keepLines w:val="0"/>
        <w:widowControl/>
        <w:suppressLineNumbers w:val="0"/>
        <w:ind w:left="0" w:firstLine="0"/>
      </w:pPr>
      <w:r>
        <w:rPr>
          <w:rStyle w:val="9"/>
          <w:color w:val="000000"/>
          <w:sz w:val="21"/>
          <w:szCs w:val="21"/>
        </w:rPr>
        <w:t>3.</w:t>
      </w:r>
      <w:r>
        <w:rPr>
          <w:rStyle w:val="9"/>
          <w:color w:val="FF0000"/>
          <w:sz w:val="21"/>
          <w:szCs w:val="21"/>
        </w:rPr>
        <w:t>血压、血脂等综合管理</w:t>
      </w:r>
      <w:r>
        <w:rPr>
          <w:rStyle w:val="9"/>
          <w:color w:val="000000"/>
          <w:sz w:val="21"/>
          <w:szCs w:val="21"/>
        </w:rPr>
        <w:t>：</w:t>
      </w:r>
      <w:r>
        <w:rPr>
          <w:color w:val="000000"/>
          <w:sz w:val="21"/>
          <w:szCs w:val="21"/>
        </w:rPr>
        <w:t>UKPDS研究显示，在新诊断的T2DM患者中，严格控制血压不仅可显著降低糖尿病大血管病变的发生风险，还可显著降低微血管病变的发生风险 </w:t>
      </w:r>
      <w:r>
        <w:rPr>
          <w:color w:val="000000"/>
          <w:sz w:val="21"/>
          <w:szCs w:val="21"/>
          <w:vertAlign w:val="superscript"/>
        </w:rPr>
        <w:t>［ 53 ］ </w:t>
      </w:r>
      <w:r>
        <w:rPr>
          <w:color w:val="000000"/>
          <w:sz w:val="21"/>
          <w:szCs w:val="21"/>
        </w:rPr>
        <w:t>。高血压优化治疗试验（HOT）研究以及其他抗高血压治疗临床试验的糖尿病亚组分析结果也显示，严格控制血压可显著降低无明显血管并发症的T2DM患者发生心血管事件的风险 </w:t>
      </w:r>
      <w:r>
        <w:rPr>
          <w:color w:val="000000"/>
          <w:sz w:val="21"/>
          <w:szCs w:val="21"/>
          <w:vertAlign w:val="superscript"/>
        </w:rPr>
        <w:t>［ 54 ］ </w:t>
      </w:r>
      <w:r>
        <w:rPr>
          <w:color w:val="000000"/>
          <w:sz w:val="21"/>
          <w:szCs w:val="21"/>
        </w:rPr>
        <w:t>。</w:t>
      </w:r>
    </w:p>
    <w:p w14:paraId="733A738C">
      <w:pPr>
        <w:pStyle w:val="6"/>
        <w:keepNext w:val="0"/>
        <w:keepLines w:val="0"/>
        <w:widowControl/>
        <w:suppressLineNumbers w:val="0"/>
        <w:ind w:left="0" w:firstLine="0"/>
      </w:pPr>
      <w:r>
        <w:rPr>
          <w:color w:val="000000"/>
          <w:sz w:val="21"/>
          <w:szCs w:val="21"/>
        </w:rPr>
        <w:t>英国心脏保护研究-糖尿病亚组分析（HPS-DM）、阿托伐他汀糖尿病协作（CARDS）研究、盎格鲁-斯堪的那维亚心脏终点研究降脂分支（ASCOT-LLA）等大型临床研究结果显示，</w:t>
      </w:r>
      <w:r>
        <w:rPr>
          <w:color w:val="FF0000"/>
          <w:sz w:val="21"/>
          <w:szCs w:val="21"/>
        </w:rPr>
        <w:t>在没有明显血管并发症的T2DM患者中，采用他汀类药物降低低密度脂蛋白胆固醇（LDL-C）可显著降低心血管事件的发生风险 </w:t>
      </w:r>
      <w:r>
        <w:rPr>
          <w:color w:val="FF0000"/>
          <w:sz w:val="21"/>
          <w:szCs w:val="21"/>
          <w:vertAlign w:val="superscript"/>
        </w:rPr>
        <w:t>［ 55 , 56 , 57 ］ </w:t>
      </w:r>
      <w:r>
        <w:rPr>
          <w:color w:val="FF0000"/>
          <w:sz w:val="21"/>
          <w:szCs w:val="21"/>
        </w:rPr>
        <w:t>。建议对于没有明显血管并发症但心血管风险高危或极高危的T2DM患者，采取降糖、降压、调脂（主要是降低LDL-C）等综合管理措施，以预防心血管事件和糖尿病微血管病变的发生。</w:t>
      </w:r>
    </w:p>
    <w:p w14:paraId="14D1BD00">
      <w:pPr>
        <w:pStyle w:val="6"/>
        <w:keepNext w:val="0"/>
        <w:keepLines w:val="0"/>
        <w:widowControl/>
        <w:suppressLineNumbers w:val="0"/>
        <w:ind w:left="0" w:firstLine="0"/>
        <w:rPr>
          <w:color w:val="FF0000"/>
        </w:rPr>
      </w:pPr>
      <w:r>
        <w:rPr>
          <w:rStyle w:val="9"/>
          <w:color w:val="FF0000"/>
          <w:sz w:val="21"/>
          <w:szCs w:val="21"/>
        </w:rPr>
        <w:t>（四）三级预防策略</w:t>
      </w:r>
    </w:p>
    <w:p w14:paraId="60720C79">
      <w:pPr>
        <w:pStyle w:val="6"/>
        <w:keepNext w:val="0"/>
        <w:keepLines w:val="0"/>
        <w:widowControl/>
        <w:suppressLineNumbers w:val="0"/>
        <w:ind w:left="0" w:firstLine="0"/>
      </w:pPr>
      <w:r>
        <w:rPr>
          <w:color w:val="000000"/>
          <w:sz w:val="21"/>
          <w:szCs w:val="21"/>
        </w:rPr>
        <w:t>三级预防是指延缓T2DM患者</w:t>
      </w:r>
      <w:r>
        <w:rPr>
          <w:color w:val="FF0000"/>
          <w:sz w:val="21"/>
          <w:szCs w:val="21"/>
        </w:rPr>
        <w:t>并发症</w:t>
      </w:r>
      <w:r>
        <w:rPr>
          <w:color w:val="000000"/>
          <w:sz w:val="21"/>
          <w:szCs w:val="21"/>
        </w:rPr>
        <w:t>的进展，降低致残率和死亡率，从而改善生活质量和延长寿命。</w:t>
      </w:r>
    </w:p>
    <w:p w14:paraId="42ECCE01">
      <w:pPr>
        <w:pStyle w:val="6"/>
        <w:keepNext w:val="0"/>
        <w:keepLines w:val="0"/>
        <w:widowControl/>
        <w:suppressLineNumbers w:val="0"/>
        <w:ind w:left="0" w:firstLine="0"/>
      </w:pPr>
      <w:r>
        <w:rPr>
          <w:rStyle w:val="9"/>
          <w:color w:val="000000"/>
          <w:sz w:val="21"/>
          <w:szCs w:val="21"/>
        </w:rPr>
        <w:t>1.继续控制血糖、血压及血脂：</w:t>
      </w:r>
      <w:r>
        <w:rPr>
          <w:color w:val="000000"/>
          <w:sz w:val="21"/>
          <w:szCs w:val="21"/>
        </w:rPr>
        <w:t>严格控制血糖可降低已发生的早期糖尿病微血管病变（如非增殖型视网膜病变、微量白蛋白尿等）进一步发展的风险 </w:t>
      </w:r>
      <w:r>
        <w:rPr>
          <w:color w:val="000000"/>
          <w:sz w:val="21"/>
          <w:szCs w:val="21"/>
          <w:vertAlign w:val="superscript"/>
        </w:rPr>
        <w:t>［ 51 , 52 ］ </w:t>
      </w:r>
      <w:r>
        <w:rPr>
          <w:color w:val="000000"/>
          <w:sz w:val="21"/>
          <w:szCs w:val="21"/>
        </w:rPr>
        <w:t>。然而，在糖尿病</w:t>
      </w:r>
      <w:r>
        <w:rPr>
          <w:color w:val="FF0000"/>
          <w:sz w:val="21"/>
          <w:szCs w:val="21"/>
        </w:rPr>
        <w:t>病程较长、年龄较大且具有多个心血管危险因素或已有心血管疾病（CVD）的人群中，严格控制血糖对降低心血管事件和死亡风险的效应较弱。</w:t>
      </w:r>
      <w:r>
        <w:rPr>
          <w:color w:val="000000"/>
          <w:sz w:val="21"/>
          <w:szCs w:val="21"/>
        </w:rPr>
        <w:t>相反，控制糖尿病心血管风险行动（ACCORD）研究结果显示，在上述人群中，严格控制血糖与全因死亡风险增加存在相关性 </w:t>
      </w:r>
      <w:r>
        <w:rPr>
          <w:color w:val="000000"/>
          <w:sz w:val="21"/>
          <w:szCs w:val="21"/>
          <w:vertAlign w:val="superscript"/>
        </w:rPr>
        <w:t>［ 58 , 59 , 60 ］ </w:t>
      </w:r>
      <w:r>
        <w:rPr>
          <w:color w:val="000000"/>
          <w:sz w:val="21"/>
          <w:szCs w:val="21"/>
        </w:rPr>
        <w:t>。有充分的临床研究证据表明，</w:t>
      </w:r>
      <w:r>
        <w:rPr>
          <w:color w:val="FF0000"/>
          <w:sz w:val="21"/>
          <w:szCs w:val="21"/>
        </w:rPr>
        <w:t>在伴有CVD的T2DM患者中，应采用降压、调脂、抗血小板治疗等综合管理措施</w:t>
      </w:r>
      <w:r>
        <w:rPr>
          <w:color w:val="000000"/>
          <w:sz w:val="21"/>
          <w:szCs w:val="21"/>
        </w:rPr>
        <w:t>，以降低患者发生心血管事件和死亡的风险 </w:t>
      </w:r>
      <w:r>
        <w:rPr>
          <w:color w:val="000000"/>
          <w:sz w:val="21"/>
          <w:szCs w:val="21"/>
          <w:vertAlign w:val="superscript"/>
        </w:rPr>
        <w:t>［ 61 ］ </w:t>
      </w:r>
      <w:r>
        <w:rPr>
          <w:color w:val="000000"/>
          <w:sz w:val="21"/>
          <w:szCs w:val="21"/>
        </w:rPr>
        <w:t>。</w:t>
      </w:r>
    </w:p>
    <w:p w14:paraId="666DBEF6">
      <w:pPr>
        <w:pStyle w:val="6"/>
        <w:keepNext w:val="0"/>
        <w:keepLines w:val="0"/>
        <w:widowControl/>
        <w:suppressLineNumbers w:val="0"/>
        <w:ind w:left="0" w:firstLine="0"/>
      </w:pPr>
    </w:p>
    <w:p w14:paraId="678F962C">
      <w:pPr>
        <w:pStyle w:val="6"/>
        <w:keepNext w:val="0"/>
        <w:keepLines w:val="0"/>
        <w:widowControl/>
        <w:suppressLineNumbers w:val="0"/>
        <w:ind w:left="0" w:firstLine="0"/>
      </w:pPr>
      <w:r>
        <w:rPr>
          <w:color w:val="000000"/>
          <w:sz w:val="21"/>
          <w:szCs w:val="21"/>
        </w:rPr>
        <w:t>建议对于糖尿病病程较长、年龄较大、已有CVD的T2DM患者，继续采取降糖、降压、调脂（主要是降低LDL-C）、抗血小板治疗等综合管理措施，以降低心血管事件、微血管并发症进展及死亡的风险，但综合管理方案的实施应遵循分层管理的原则，且血糖控制目标须个体化。</w:t>
      </w:r>
    </w:p>
    <w:p w14:paraId="31ED623D">
      <w:pPr>
        <w:pStyle w:val="6"/>
        <w:keepNext w:val="0"/>
        <w:keepLines w:val="0"/>
        <w:widowControl/>
        <w:suppressLineNumbers w:val="0"/>
        <w:ind w:left="0" w:firstLine="0"/>
      </w:pPr>
      <w:r>
        <w:rPr>
          <w:rStyle w:val="9"/>
          <w:color w:val="000000"/>
          <w:sz w:val="21"/>
          <w:szCs w:val="21"/>
        </w:rPr>
        <w:t>2.及时治疗</w:t>
      </w:r>
      <w:r>
        <w:rPr>
          <w:rStyle w:val="9"/>
          <w:color w:val="FF0000"/>
          <w:sz w:val="21"/>
          <w:szCs w:val="21"/>
        </w:rPr>
        <w:t>严重慢性并发症</w:t>
      </w:r>
      <w:r>
        <w:rPr>
          <w:rStyle w:val="9"/>
          <w:color w:val="000000"/>
          <w:sz w:val="21"/>
          <w:szCs w:val="21"/>
        </w:rPr>
        <w:t>：</w:t>
      </w:r>
      <w:r>
        <w:rPr>
          <w:color w:val="000000"/>
          <w:sz w:val="21"/>
          <w:szCs w:val="21"/>
        </w:rPr>
        <w:t>对已出现严重糖尿病慢性并发症者，推荐至相关</w:t>
      </w:r>
      <w:r>
        <w:rPr>
          <w:color w:val="FF0000"/>
          <w:sz w:val="21"/>
          <w:szCs w:val="21"/>
        </w:rPr>
        <w:t>专科进行诊治</w:t>
      </w:r>
      <w:r>
        <w:rPr>
          <w:color w:val="000000"/>
          <w:sz w:val="21"/>
          <w:szCs w:val="21"/>
        </w:rPr>
        <w:t>。</w:t>
      </w:r>
    </w:p>
    <w:p w14:paraId="2D295DFF">
      <w:pPr>
        <w:pStyle w:val="6"/>
        <w:keepNext w:val="0"/>
        <w:keepLines w:val="0"/>
        <w:widowControl/>
        <w:suppressLineNumbers w:val="0"/>
        <w:ind w:left="0" w:firstLine="0"/>
      </w:pPr>
      <w:r>
        <w:rPr>
          <w:rStyle w:val="9"/>
          <w:color w:val="000000"/>
          <w:sz w:val="21"/>
          <w:szCs w:val="21"/>
        </w:rPr>
        <w:t>二、1型糖尿病的三级预防</w:t>
      </w:r>
    </w:p>
    <w:p w14:paraId="2044567B">
      <w:pPr>
        <w:pStyle w:val="6"/>
        <w:keepNext w:val="0"/>
        <w:keepLines w:val="0"/>
        <w:widowControl/>
        <w:suppressLineNumbers w:val="0"/>
        <w:ind w:left="0" w:firstLine="0"/>
      </w:pPr>
      <w:r>
        <w:rPr>
          <w:color w:val="000000"/>
          <w:sz w:val="21"/>
          <w:szCs w:val="21"/>
        </w:rPr>
        <w:t>详见第十六章1型糖尿病章节。</w:t>
      </w:r>
    </w:p>
    <w:p w14:paraId="3889D2F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jc w:val="center"/>
        <w:textAlignment w:val="top"/>
        <w:rPr>
          <w:rStyle w:val="9"/>
          <w:color w:val="F76565"/>
          <w:sz w:val="24"/>
          <w:szCs w:val="24"/>
        </w:rPr>
      </w:pPr>
    </w:p>
    <w:p w14:paraId="12E027B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jc w:val="center"/>
        <w:textAlignment w:val="top"/>
        <w:rPr>
          <w:sz w:val="25"/>
          <w:szCs w:val="25"/>
        </w:rPr>
      </w:pPr>
      <w:r>
        <w:rPr>
          <w:rStyle w:val="9"/>
          <w:color w:val="F76565"/>
          <w:sz w:val="24"/>
          <w:szCs w:val="24"/>
        </w:rPr>
        <w:t>第四章 糖尿病的筛查和评估</w:t>
      </w:r>
    </w:p>
    <w:p w14:paraId="34809AB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5214694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r>
        <w:rPr>
          <w:color w:val="000000"/>
        </w:rPr>
        <w:t>1.糖尿病高危人群应进行糖尿病筛查（A）</w:t>
      </w:r>
    </w:p>
    <w:p w14:paraId="2E6B0ACC">
      <w:pPr>
        <w:pStyle w:val="6"/>
        <w:keepNext w:val="0"/>
        <w:keepLines w:val="0"/>
        <w:widowControl/>
        <w:suppressLineNumbers w:val="0"/>
      </w:pPr>
      <w:r>
        <w:rPr>
          <w:color w:val="000000"/>
          <w:sz w:val="21"/>
          <w:szCs w:val="21"/>
        </w:rPr>
        <w:t>2.糖尿病患者在初诊时即应进行详细的评估（A）</w:t>
      </w:r>
    </w:p>
    <w:p w14:paraId="46F06E7D">
      <w:pPr>
        <w:pStyle w:val="6"/>
        <w:keepNext w:val="0"/>
        <w:keepLines w:val="0"/>
        <w:widowControl/>
        <w:suppressLineNumbers w:val="0"/>
      </w:pPr>
      <w:r>
        <w:rPr>
          <w:color w:val="000000"/>
          <w:sz w:val="21"/>
          <w:szCs w:val="21"/>
        </w:rPr>
        <w:t>3.糖尿病患者应定期进行代谢控制状况及并发症和合并症评估（A）</w:t>
      </w:r>
    </w:p>
    <w:p w14:paraId="142750A4">
      <w:pPr>
        <w:pStyle w:val="6"/>
        <w:keepNext w:val="0"/>
        <w:keepLines w:val="0"/>
        <w:widowControl/>
        <w:suppressLineNumbers w:val="0"/>
        <w:ind w:left="0" w:firstLine="0"/>
      </w:pPr>
      <w:r>
        <w:rPr>
          <w:rStyle w:val="9"/>
          <w:color w:val="000000"/>
          <w:sz w:val="21"/>
          <w:szCs w:val="21"/>
        </w:rPr>
        <w:t>一、筛查</w:t>
      </w:r>
    </w:p>
    <w:p w14:paraId="7D6CED2F">
      <w:pPr>
        <w:pStyle w:val="6"/>
        <w:keepNext w:val="0"/>
        <w:keepLines w:val="0"/>
        <w:widowControl/>
        <w:suppressLineNumbers w:val="0"/>
        <w:ind w:left="0" w:firstLine="0"/>
      </w:pPr>
      <w:r>
        <w:rPr>
          <w:color w:val="000000"/>
          <w:sz w:val="21"/>
          <w:szCs w:val="21"/>
        </w:rPr>
        <w:t>半数以上的2型糖尿病（T2DM）患者在疾病的</w:t>
      </w:r>
      <w:r>
        <w:rPr>
          <w:color w:val="FF0000"/>
          <w:sz w:val="21"/>
          <w:szCs w:val="21"/>
        </w:rPr>
        <w:t>早期无明显临床表现</w:t>
      </w:r>
      <w:r>
        <w:rPr>
          <w:color w:val="000000"/>
          <w:sz w:val="21"/>
          <w:szCs w:val="21"/>
        </w:rPr>
        <w:t>，糖尿病筛查可使这些患者得以</w:t>
      </w:r>
      <w:r>
        <w:rPr>
          <w:color w:val="FF0000"/>
          <w:sz w:val="21"/>
          <w:szCs w:val="21"/>
        </w:rPr>
        <w:t>早期发现、早期治疗</w:t>
      </w:r>
      <w:r>
        <w:rPr>
          <w:color w:val="000000"/>
          <w:sz w:val="21"/>
          <w:szCs w:val="21"/>
        </w:rPr>
        <w:t>，有助于</w:t>
      </w:r>
      <w:r>
        <w:rPr>
          <w:color w:val="FF0000"/>
          <w:sz w:val="21"/>
          <w:szCs w:val="21"/>
        </w:rPr>
        <w:t>提高</w:t>
      </w:r>
      <w:r>
        <w:rPr>
          <w:color w:val="000000"/>
          <w:sz w:val="21"/>
          <w:szCs w:val="21"/>
        </w:rPr>
        <w:t>糖尿病及其并发症的</w:t>
      </w:r>
      <w:r>
        <w:rPr>
          <w:color w:val="FF0000"/>
          <w:sz w:val="21"/>
          <w:szCs w:val="21"/>
        </w:rPr>
        <w:t>防治效果</w:t>
      </w:r>
      <w:r>
        <w:rPr>
          <w:color w:val="000000"/>
          <w:sz w:val="21"/>
          <w:szCs w:val="21"/>
        </w:rPr>
        <w:t>。</w:t>
      </w:r>
    </w:p>
    <w:p w14:paraId="08EC2C6C">
      <w:pPr>
        <w:pStyle w:val="6"/>
        <w:keepNext w:val="0"/>
        <w:keepLines w:val="0"/>
        <w:widowControl/>
        <w:numPr>
          <w:ilvl w:val="0"/>
          <w:numId w:val="3"/>
        </w:numPr>
        <w:suppressLineNumbers w:val="0"/>
        <w:ind w:left="0" w:firstLine="0"/>
        <w:rPr>
          <w:color w:val="FF0000"/>
          <w:sz w:val="21"/>
          <w:szCs w:val="21"/>
        </w:rPr>
      </w:pPr>
      <w:r>
        <w:rPr>
          <w:rStyle w:val="9"/>
          <w:color w:val="FF0000"/>
          <w:sz w:val="21"/>
          <w:szCs w:val="21"/>
        </w:rPr>
        <w:t>筛查对象</w:t>
      </w:r>
      <w:r>
        <w:rPr>
          <w:rStyle w:val="9"/>
          <w:color w:val="000000"/>
          <w:sz w:val="21"/>
          <w:szCs w:val="21"/>
        </w:rPr>
        <w:t>：</w:t>
      </w:r>
      <w:r>
        <w:rPr>
          <w:color w:val="000000"/>
          <w:sz w:val="21"/>
          <w:szCs w:val="21"/>
        </w:rPr>
        <w:t>为糖尿病高危人群。</w:t>
      </w:r>
      <w:r>
        <w:rPr>
          <w:color w:val="FF0000"/>
          <w:sz w:val="21"/>
          <w:szCs w:val="21"/>
        </w:rPr>
        <w:t xml:space="preserve">成年糖尿病高危人群包括：（1）有糖尿病前期史；（2）年龄≥35岁；（3）体重指数（BMI）≥24 kg/m </w:t>
      </w:r>
      <w:r>
        <w:rPr>
          <w:color w:val="FF0000"/>
          <w:sz w:val="21"/>
          <w:szCs w:val="21"/>
          <w:vertAlign w:val="superscript"/>
        </w:rPr>
        <w:t>2</w:t>
      </w:r>
      <w:r>
        <w:rPr>
          <w:color w:val="FF0000"/>
          <w:sz w:val="21"/>
          <w:szCs w:val="21"/>
        </w:rPr>
        <w:t>和（或）中心型肥胖（男性腰围≥90 cm，女性腰围≥85 cm）；（4）一级亲属有糖尿病史；（5）缺乏体力活动者；（6）有巨大儿分娩史或有妊娠期糖尿病（GDM）病史；（7）有多囊卵巢综合征（PCOS）病史；（8）有黑棘皮病者；（9）有高血压史，或正在接受降压治疗者；（10）高密度脂蛋白胆固醇&lt;0.90 mmol/L和（或）甘油三酯（TG）&gt;2.22 mmol/L，或正在接受调脂药治疗者；（11）有动脉粥样硬化性心血管疾病（ASCVD）史；（12）有代谢相关脂肪性肝病（MASLD）者；（13）有胰腺炎病史；（14）接受抗病毒治疗的获得性免疫缺陷综合征（AIDS）患者；（15）有类固醇类药物使用史；（16）长期接受抗精神病药物或抗抑郁症药物治疗；（17）中国糖尿病风险评分总分≥25分。</w:t>
      </w:r>
    </w:p>
    <w:p w14:paraId="0765B23E">
      <w:pPr>
        <w:pStyle w:val="6"/>
        <w:keepNext w:val="0"/>
        <w:keepLines w:val="0"/>
        <w:widowControl/>
        <w:numPr>
          <w:ilvl w:val="0"/>
          <w:numId w:val="0"/>
        </w:numPr>
        <w:suppressLineNumbers w:val="0"/>
        <w:ind w:leftChars="0" w:right="0" w:rightChars="0"/>
      </w:pPr>
      <w:r>
        <w:rPr>
          <w:rFonts w:hint="eastAsia" w:ascii="Arial" w:hAnsi="Arial" w:eastAsia="宋体" w:cs="Arial"/>
          <w:i w:val="0"/>
          <w:iCs w:val="0"/>
          <w:caps w:val="0"/>
          <w:color w:val="2E54A1" w:themeColor="accent1" w:themeShade="BF"/>
          <w:spacing w:val="0"/>
          <w:sz w:val="18"/>
          <w:szCs w:val="18"/>
          <w:shd w:val="clear" w:fill="FFFFFF"/>
          <w:lang w:eastAsia="zh-CN"/>
        </w:rPr>
        <w:t>（</w:t>
      </w:r>
      <w:r>
        <w:rPr>
          <w:rFonts w:ascii="Arial" w:hAnsi="Arial" w:eastAsia="宋体" w:cs="Arial"/>
          <w:i w:val="0"/>
          <w:iCs w:val="0"/>
          <w:caps w:val="0"/>
          <w:color w:val="2E54A1" w:themeColor="accent1" w:themeShade="BF"/>
          <w:spacing w:val="0"/>
          <w:sz w:val="18"/>
          <w:szCs w:val="18"/>
          <w:shd w:val="clear" w:fill="FFFFFF"/>
        </w:rPr>
        <w:t>黑棘皮病</w:t>
      </w:r>
      <w:r>
        <w:rPr>
          <w:rFonts w:hint="eastAsia" w:ascii="Arial" w:hAnsi="Arial" w:eastAsia="宋体" w:cs="Arial"/>
          <w:i w:val="0"/>
          <w:iCs w:val="0"/>
          <w:caps w:val="0"/>
          <w:color w:val="2E54A1" w:themeColor="accent1" w:themeShade="BF"/>
          <w:spacing w:val="0"/>
          <w:sz w:val="18"/>
          <w:szCs w:val="18"/>
          <w:shd w:val="clear" w:fill="FFFFFF"/>
          <w:lang w:eastAsia="zh-CN"/>
        </w:rPr>
        <w:t>：</w:t>
      </w:r>
      <w:r>
        <w:rPr>
          <w:rFonts w:hint="eastAsia" w:ascii="Arial" w:hAnsi="Arial" w:eastAsia="宋体" w:cs="Arial"/>
          <w:i w:val="0"/>
          <w:iCs w:val="0"/>
          <w:caps w:val="0"/>
          <w:color w:val="2E54A1" w:themeColor="accent1" w:themeShade="BF"/>
          <w:spacing w:val="0"/>
          <w:sz w:val="18"/>
          <w:szCs w:val="18"/>
          <w:shd w:val="clear" w:fill="FFFFFF"/>
          <w:lang w:val="en-US" w:eastAsia="zh-CN"/>
        </w:rPr>
        <w:t>罕见，</w:t>
      </w:r>
      <w:r>
        <w:rPr>
          <w:rFonts w:ascii="Arial" w:hAnsi="Arial" w:eastAsia="宋体" w:cs="Arial"/>
          <w:i w:val="0"/>
          <w:iCs w:val="0"/>
          <w:caps w:val="0"/>
          <w:color w:val="2E54A1" w:themeColor="accent1" w:themeShade="BF"/>
          <w:spacing w:val="0"/>
          <w:sz w:val="18"/>
          <w:szCs w:val="18"/>
          <w:shd w:val="clear" w:fill="FFFFFF"/>
        </w:rPr>
        <w:t>本病好发于腋窝、颈侧、乳房、腹股沟、脐窝、外生殖器等皮肤柔软处，患处皮肤颜色加深呈淡灰、淡褐或黑褐色干燥、粗糙及肥厚，表面有许多细小乳头状隆起似天鹅绒，触之柔软。</w:t>
      </w:r>
      <w:r>
        <w:rPr>
          <w:rFonts w:hint="eastAsia"/>
          <w:color w:val="2E54A1" w:themeColor="accent1" w:themeShade="BF"/>
          <w:sz w:val="21"/>
          <w:szCs w:val="21"/>
          <w:lang w:eastAsia="zh-CN"/>
        </w:rPr>
        <w:t>）</w:t>
      </w:r>
    </w:p>
    <w:p w14:paraId="74661728">
      <w:pPr>
        <w:pStyle w:val="6"/>
        <w:keepNext w:val="0"/>
        <w:keepLines w:val="0"/>
        <w:widowControl/>
        <w:suppressLineNumbers w:val="0"/>
        <w:ind w:left="0" w:firstLine="0"/>
      </w:pPr>
      <w:r>
        <w:rPr>
          <w:color w:val="000000"/>
          <w:sz w:val="21"/>
          <w:szCs w:val="21"/>
        </w:rPr>
        <w:t>儿童和青少年高危人群包括：BMI≥相应年龄、性别的第85百分位数，且合并以下三项危险因素中至少一项，即母亲妊娠时有糖尿病（包括GDM）；一级亲属或二级亲属有糖尿病史；存在与胰岛素抵抗相关的临床状态（如黑棘皮病、PCOS、高血压、血脂异常） </w:t>
      </w:r>
      <w:r>
        <w:rPr>
          <w:color w:val="000000"/>
          <w:sz w:val="21"/>
          <w:szCs w:val="21"/>
          <w:vertAlign w:val="superscript"/>
        </w:rPr>
        <w:t>［ 28 ， 48 ， 62 ］ </w:t>
      </w:r>
      <w:r>
        <w:rPr>
          <w:color w:val="000000"/>
          <w:sz w:val="21"/>
          <w:szCs w:val="21"/>
        </w:rPr>
        <w:t>。</w:t>
      </w:r>
    </w:p>
    <w:p w14:paraId="3F2B155D">
      <w:pPr>
        <w:pStyle w:val="6"/>
        <w:keepNext w:val="0"/>
        <w:keepLines w:val="0"/>
        <w:widowControl/>
        <w:suppressLineNumbers w:val="0"/>
        <w:ind w:left="0" w:firstLine="0"/>
      </w:pPr>
    </w:p>
    <w:p w14:paraId="79B2D769">
      <w:pPr>
        <w:pStyle w:val="6"/>
        <w:keepNext w:val="0"/>
        <w:keepLines w:val="0"/>
        <w:widowControl/>
        <w:suppressLineNumbers w:val="0"/>
        <w:ind w:left="0" w:firstLine="0"/>
      </w:pPr>
      <w:r>
        <w:rPr>
          <w:rStyle w:val="9"/>
          <w:color w:val="000000"/>
          <w:sz w:val="21"/>
          <w:szCs w:val="21"/>
        </w:rPr>
        <w:t>2.筛查方法：</w:t>
      </w:r>
      <w:r>
        <w:rPr>
          <w:color w:val="000000"/>
          <w:sz w:val="21"/>
          <w:szCs w:val="21"/>
        </w:rPr>
        <w:t>为两点法，即空腹血糖+75 g口服葡萄糖耐量试验（OGTT）2 h血糖。筛查结果正常者建议每3年复查1次；筛查结果为糖尿病前期者，建议每年复查1次。</w:t>
      </w:r>
    </w:p>
    <w:p w14:paraId="32ECEF13">
      <w:pPr>
        <w:pStyle w:val="6"/>
        <w:keepNext w:val="0"/>
        <w:keepLines w:val="0"/>
        <w:widowControl/>
        <w:suppressLineNumbers w:val="0"/>
        <w:ind w:left="0" w:firstLine="0"/>
      </w:pPr>
      <w:r>
        <w:rPr>
          <w:rStyle w:val="9"/>
          <w:color w:val="000000"/>
          <w:sz w:val="21"/>
          <w:szCs w:val="21"/>
        </w:rPr>
        <w:t>二、评估</w:t>
      </w:r>
    </w:p>
    <w:p w14:paraId="2B0BAC9C">
      <w:pPr>
        <w:pStyle w:val="6"/>
        <w:keepNext w:val="0"/>
        <w:keepLines w:val="0"/>
        <w:widowControl/>
        <w:suppressLineNumbers w:val="0"/>
        <w:ind w:left="0" w:firstLine="0"/>
        <w:rPr>
          <w:color w:val="FF0000"/>
        </w:rPr>
      </w:pPr>
      <w:r>
        <w:rPr>
          <w:color w:val="000000"/>
          <w:sz w:val="21"/>
          <w:szCs w:val="21"/>
        </w:rPr>
        <w:t>规范的评估有助于</w:t>
      </w:r>
      <w:r>
        <w:rPr>
          <w:color w:val="FF0000"/>
          <w:sz w:val="21"/>
          <w:szCs w:val="21"/>
        </w:rPr>
        <w:t>明确</w:t>
      </w:r>
      <w:r>
        <w:rPr>
          <w:color w:val="000000"/>
          <w:sz w:val="21"/>
          <w:szCs w:val="21"/>
        </w:rPr>
        <w:t>糖尿病的临床</w:t>
      </w:r>
      <w:r>
        <w:rPr>
          <w:color w:val="FF0000"/>
          <w:sz w:val="21"/>
          <w:szCs w:val="21"/>
        </w:rPr>
        <w:t>类型</w:t>
      </w:r>
      <w:r>
        <w:rPr>
          <w:color w:val="000000"/>
          <w:sz w:val="21"/>
          <w:szCs w:val="21"/>
        </w:rPr>
        <w:t>，以</w:t>
      </w:r>
      <w:r>
        <w:rPr>
          <w:color w:val="FF0000"/>
          <w:sz w:val="21"/>
          <w:szCs w:val="21"/>
        </w:rPr>
        <w:t>指导治疗</w:t>
      </w:r>
      <w:r>
        <w:rPr>
          <w:color w:val="000000"/>
          <w:sz w:val="21"/>
          <w:szCs w:val="21"/>
        </w:rPr>
        <w:t>。对患者的全面评估还可以及时发现糖尿病并发症和伴发病，并给予相应的治疗，从而改善患者的预后。</w:t>
      </w:r>
      <w:r>
        <w:rPr>
          <w:color w:val="FF0000"/>
          <w:sz w:val="21"/>
          <w:szCs w:val="21"/>
        </w:rPr>
        <w:t>有效的评估可明确患者是否合并ASCVD、心力衰竭（HF）和慢性肾脏病（CKD），及时识别亚临床心血管疾病（CVD），对于制订合理的降糖治疗方案具有重要意义。</w:t>
      </w:r>
    </w:p>
    <w:p w14:paraId="3728871E">
      <w:pPr>
        <w:pStyle w:val="6"/>
        <w:keepNext w:val="0"/>
        <w:keepLines w:val="0"/>
        <w:widowControl/>
        <w:suppressLineNumbers w:val="0"/>
        <w:ind w:left="0" w:firstLine="0"/>
      </w:pPr>
    </w:p>
    <w:p w14:paraId="32787D3D">
      <w:pPr>
        <w:pStyle w:val="6"/>
        <w:keepNext w:val="0"/>
        <w:keepLines w:val="0"/>
        <w:widowControl/>
        <w:suppressLineNumbers w:val="0"/>
        <w:ind w:left="0" w:firstLine="0"/>
      </w:pPr>
      <w:r>
        <w:rPr>
          <w:rStyle w:val="9"/>
          <w:color w:val="000000"/>
          <w:sz w:val="21"/>
          <w:szCs w:val="21"/>
        </w:rPr>
        <w:t>（一）初诊患者的评估</w:t>
      </w:r>
    </w:p>
    <w:p w14:paraId="21D2477C">
      <w:pPr>
        <w:pStyle w:val="6"/>
        <w:keepNext w:val="0"/>
        <w:keepLines w:val="0"/>
        <w:widowControl/>
        <w:suppressLineNumbers w:val="0"/>
        <w:ind w:left="0" w:firstLine="0"/>
      </w:pPr>
      <w:r>
        <w:rPr>
          <w:rStyle w:val="9"/>
          <w:color w:val="000000"/>
          <w:sz w:val="21"/>
          <w:szCs w:val="21"/>
        </w:rPr>
        <w:t>1.</w:t>
      </w:r>
      <w:r>
        <w:rPr>
          <w:rStyle w:val="9"/>
          <w:color w:val="FF0000"/>
          <w:sz w:val="21"/>
          <w:szCs w:val="21"/>
        </w:rPr>
        <w:t>问诊</w:t>
      </w:r>
      <w:r>
        <w:rPr>
          <w:rStyle w:val="9"/>
          <w:color w:val="000000"/>
          <w:sz w:val="21"/>
          <w:szCs w:val="21"/>
        </w:rPr>
        <w:t>：</w:t>
      </w:r>
      <w:r>
        <w:rPr>
          <w:color w:val="000000"/>
          <w:sz w:val="21"/>
          <w:szCs w:val="21"/>
        </w:rPr>
        <w:t>（1）临床信息：应详细询问患者的临床信息，如年龄、糖尿病及其并发症的症状、是否有低血糖症状、既往史、个人史、家族史。（2）既往史：应包括患者既往体重变化的情况，是否有高血压、血脂异常、冠心病、脑血管病变、周围血管病变、脂肪肝、骨质疏松、自身免疫性疾病、肿瘤、睡眠呼吸暂停综合征、血红蛋白病、贫血、口腔疾病及治疗情况。（3）个人史：包括吸烟、饮酒、饮食偏好、运动习惯等情况。（4）家族史：包括一级亲属是否患糖尿病及治疗情况，是否有高血压、血脂异常、冠心病、脑血管病变、周围血管病变、脂肪肝、自身免疫性疾病、肿瘤等疾病。（5）其他：还应了解患者的文化、工作、经济、宗教信仰、心理、认知及社会支持情况，这些信息有助于制订个体化的综合控制目标和治疗方案。</w:t>
      </w:r>
    </w:p>
    <w:p w14:paraId="72DE4069">
      <w:pPr>
        <w:pStyle w:val="6"/>
        <w:keepNext w:val="0"/>
        <w:keepLines w:val="0"/>
        <w:widowControl/>
        <w:suppressLineNumbers w:val="0"/>
        <w:ind w:left="0" w:firstLine="0"/>
      </w:pPr>
    </w:p>
    <w:p w14:paraId="33412418">
      <w:pPr>
        <w:pStyle w:val="6"/>
        <w:keepNext w:val="0"/>
        <w:keepLines w:val="0"/>
        <w:widowControl/>
        <w:suppressLineNumbers w:val="0"/>
        <w:ind w:left="0" w:firstLine="0"/>
      </w:pPr>
      <w:r>
        <w:rPr>
          <w:rStyle w:val="9"/>
          <w:color w:val="000000"/>
          <w:sz w:val="21"/>
          <w:szCs w:val="21"/>
        </w:rPr>
        <w:t>2</w:t>
      </w:r>
      <w:r>
        <w:rPr>
          <w:rStyle w:val="9"/>
          <w:color w:val="FF0000"/>
          <w:sz w:val="21"/>
          <w:szCs w:val="21"/>
        </w:rPr>
        <w:t>.体格检查</w:t>
      </w:r>
      <w:r>
        <w:rPr>
          <w:rStyle w:val="9"/>
          <w:color w:val="000000"/>
          <w:sz w:val="21"/>
          <w:szCs w:val="21"/>
        </w:rPr>
        <w:t>：</w:t>
      </w:r>
      <w:r>
        <w:rPr>
          <w:color w:val="000000"/>
          <w:sz w:val="21"/>
          <w:szCs w:val="21"/>
        </w:rPr>
        <w:t>应常规测量血压、心率、身高、体重、腰围、臀围，并计算BMI和腰臀比。对肥胖的糖尿病患者（尤其是青少年），应检查是否存在黑棘皮病。T2DM患者在诊断时即可出现并发症，还应检查视力、眼底、神经系统（如温度觉、针刺痛觉、压力觉、振动觉、踝反射）、足背动脉搏动、下肢和足部皮肤及水肿情况。体格检查还应包括患者的共病情况（如口腔疾病等）。</w:t>
      </w:r>
    </w:p>
    <w:p w14:paraId="51CCDB4B">
      <w:pPr>
        <w:pStyle w:val="6"/>
        <w:keepNext w:val="0"/>
        <w:keepLines w:val="0"/>
        <w:widowControl/>
        <w:suppressLineNumbers w:val="0"/>
        <w:ind w:left="0" w:firstLine="0"/>
      </w:pPr>
    </w:p>
    <w:p w14:paraId="3DF3D22F">
      <w:pPr>
        <w:pStyle w:val="6"/>
        <w:keepNext w:val="0"/>
        <w:keepLines w:val="0"/>
        <w:widowControl/>
        <w:suppressLineNumbers w:val="0"/>
        <w:ind w:left="0" w:firstLine="0"/>
      </w:pPr>
      <w:r>
        <w:rPr>
          <w:rStyle w:val="9"/>
          <w:color w:val="000000"/>
          <w:sz w:val="21"/>
          <w:szCs w:val="21"/>
        </w:rPr>
        <w:t>3.</w:t>
      </w:r>
      <w:r>
        <w:rPr>
          <w:rStyle w:val="9"/>
          <w:color w:val="FF0000"/>
          <w:sz w:val="21"/>
          <w:szCs w:val="21"/>
        </w:rPr>
        <w:t>实验室检查和其他检查</w:t>
      </w:r>
      <w:r>
        <w:rPr>
          <w:rStyle w:val="9"/>
          <w:color w:val="000000"/>
          <w:sz w:val="21"/>
          <w:szCs w:val="21"/>
        </w:rPr>
        <w:t>：</w:t>
      </w:r>
      <w:r>
        <w:rPr>
          <w:color w:val="000000"/>
          <w:sz w:val="21"/>
          <w:szCs w:val="21"/>
        </w:rPr>
        <w:t>包括</w:t>
      </w:r>
      <w:r>
        <w:rPr>
          <w:color w:val="FF0000"/>
          <w:sz w:val="21"/>
          <w:szCs w:val="21"/>
        </w:rPr>
        <w:t>空腹和餐后2 h（或OGTT 2 h）血糖、胰岛素、C肽、糖化血红蛋白（HbA</w:t>
      </w:r>
      <w:r>
        <w:rPr>
          <w:color w:val="FF0000"/>
          <w:sz w:val="21"/>
          <w:szCs w:val="21"/>
          <w:vertAlign w:val="subscript"/>
        </w:rPr>
        <w:t>1c</w:t>
      </w:r>
      <w:r>
        <w:rPr>
          <w:color w:val="FF0000"/>
          <w:sz w:val="21"/>
          <w:szCs w:val="21"/>
        </w:rPr>
        <w:t>）、糖化白蛋白、肝功能、肾功能、血尿酸、血脂、血常规、血电解质、尿常规、尿白蛋白/肌酐比值（UACR），并根据血肌酐水平计算估算的肾小球滤过率（eGFR）。联合应用UACR和eGFR可以更好地评估糖尿病患者肾病的严重程度。</w:t>
      </w:r>
      <w:r>
        <w:rPr>
          <w:color w:val="000000"/>
          <w:sz w:val="21"/>
          <w:szCs w:val="21"/>
        </w:rPr>
        <w:t>如</w:t>
      </w:r>
      <w:r>
        <w:rPr>
          <w:color w:val="FF0000"/>
          <w:sz w:val="21"/>
          <w:szCs w:val="21"/>
        </w:rPr>
        <w:t>尿酮体阳性</w:t>
      </w:r>
      <w:r>
        <w:rPr>
          <w:color w:val="000000"/>
          <w:sz w:val="21"/>
          <w:szCs w:val="21"/>
        </w:rPr>
        <w:t>，应测定</w:t>
      </w:r>
      <w:r>
        <w:rPr>
          <w:color w:val="FF0000"/>
          <w:sz w:val="21"/>
          <w:szCs w:val="21"/>
        </w:rPr>
        <w:t>血β-羟丁酸、血电解质</w:t>
      </w:r>
      <w:r>
        <w:rPr>
          <w:color w:val="000000"/>
          <w:sz w:val="21"/>
          <w:szCs w:val="21"/>
        </w:rPr>
        <w:t>并进行</w:t>
      </w:r>
      <w:r>
        <w:rPr>
          <w:color w:val="FF0000"/>
          <w:sz w:val="21"/>
          <w:szCs w:val="21"/>
        </w:rPr>
        <w:t>血气分析</w:t>
      </w:r>
      <w:r>
        <w:rPr>
          <w:color w:val="000000"/>
          <w:sz w:val="21"/>
          <w:szCs w:val="21"/>
        </w:rPr>
        <w:t>检查。疑有</w:t>
      </w:r>
      <w:r>
        <w:rPr>
          <w:color w:val="FF0000"/>
          <w:sz w:val="21"/>
          <w:szCs w:val="21"/>
        </w:rPr>
        <w:t>HF</w:t>
      </w:r>
      <w:r>
        <w:rPr>
          <w:color w:val="000000"/>
          <w:sz w:val="21"/>
          <w:szCs w:val="21"/>
        </w:rPr>
        <w:t>者建议检测</w:t>
      </w:r>
      <w:r>
        <w:rPr>
          <w:color w:val="FF0000"/>
          <w:sz w:val="21"/>
          <w:szCs w:val="21"/>
        </w:rPr>
        <w:t>血清B型利钠肽</w:t>
      </w:r>
      <w:r>
        <w:rPr>
          <w:color w:val="000000"/>
          <w:sz w:val="21"/>
          <w:szCs w:val="21"/>
        </w:rPr>
        <w:t>水平。如</w:t>
      </w:r>
      <w:r>
        <w:rPr>
          <w:color w:val="FF0000"/>
          <w:sz w:val="21"/>
          <w:szCs w:val="21"/>
        </w:rPr>
        <w:t>胰岛素和C肽水平较低，应测定谷氨酸脱羧酶抗体（GADA）等自身抗体。</w:t>
      </w:r>
      <w:r>
        <w:rPr>
          <w:color w:val="000000"/>
          <w:sz w:val="21"/>
          <w:szCs w:val="21"/>
        </w:rPr>
        <w:t>疑有</w:t>
      </w:r>
      <w:r>
        <w:rPr>
          <w:color w:val="FF0000"/>
          <w:sz w:val="21"/>
          <w:szCs w:val="21"/>
        </w:rPr>
        <w:t>特殊类型</w:t>
      </w:r>
      <w:r>
        <w:rPr>
          <w:color w:val="000000"/>
          <w:sz w:val="21"/>
          <w:szCs w:val="21"/>
        </w:rPr>
        <w:t>糖尿病时，可根据患者临床特征进行基</w:t>
      </w:r>
      <w:r>
        <w:rPr>
          <w:color w:val="FF0000"/>
          <w:sz w:val="21"/>
          <w:szCs w:val="21"/>
        </w:rPr>
        <w:t>因检查或染色体</w:t>
      </w:r>
      <w:r>
        <w:rPr>
          <w:color w:val="000000"/>
          <w:sz w:val="21"/>
          <w:szCs w:val="21"/>
        </w:rPr>
        <w:t>检查。</w:t>
      </w:r>
    </w:p>
    <w:p w14:paraId="40178219">
      <w:pPr>
        <w:pStyle w:val="6"/>
        <w:keepNext w:val="0"/>
        <w:keepLines w:val="0"/>
        <w:widowControl/>
        <w:suppressLineNumbers w:val="0"/>
        <w:ind w:left="0" w:firstLine="0"/>
      </w:pPr>
    </w:p>
    <w:p w14:paraId="10F756DB">
      <w:pPr>
        <w:pStyle w:val="6"/>
        <w:keepNext w:val="0"/>
        <w:keepLines w:val="0"/>
        <w:widowControl/>
        <w:suppressLineNumbers w:val="0"/>
        <w:ind w:left="0" w:firstLine="0"/>
      </w:pPr>
      <w:r>
        <w:rPr>
          <w:color w:val="FF0000"/>
          <w:sz w:val="21"/>
          <w:szCs w:val="21"/>
        </w:rPr>
        <w:t>T2DM患者在诊断时就应进行眼底检查和神经病变的检查</w:t>
      </w:r>
      <w:r>
        <w:rPr>
          <w:color w:val="000000"/>
          <w:sz w:val="21"/>
          <w:szCs w:val="21"/>
        </w:rPr>
        <w:t> </w:t>
      </w:r>
      <w:r>
        <w:rPr>
          <w:color w:val="000000"/>
          <w:sz w:val="21"/>
          <w:szCs w:val="21"/>
          <w:vertAlign w:val="superscript"/>
        </w:rPr>
        <w:t>［ 62 , 63 ］ </w:t>
      </w:r>
      <w:r>
        <w:rPr>
          <w:color w:val="000000"/>
          <w:sz w:val="21"/>
          <w:szCs w:val="21"/>
        </w:rPr>
        <w:t>。做</w:t>
      </w:r>
      <w:r>
        <w:rPr>
          <w:color w:val="FF0000"/>
          <w:sz w:val="21"/>
          <w:szCs w:val="21"/>
        </w:rPr>
        <w:t>眼底检查</w:t>
      </w:r>
      <w:r>
        <w:rPr>
          <w:color w:val="000000"/>
          <w:sz w:val="21"/>
          <w:szCs w:val="21"/>
        </w:rPr>
        <w:t>可以使用免散瞳</w:t>
      </w:r>
      <w:r>
        <w:rPr>
          <w:color w:val="FF0000"/>
          <w:sz w:val="21"/>
          <w:szCs w:val="21"/>
        </w:rPr>
        <w:t>眼底照相</w:t>
      </w:r>
      <w:r>
        <w:rPr>
          <w:color w:val="000000"/>
          <w:sz w:val="21"/>
          <w:szCs w:val="21"/>
        </w:rPr>
        <w:t>机拍摄眼底照片，如异常则转诊至眼科进行进一步评估。踝反射、针刺痛觉、振动觉、压力觉、温度觉检查异常者宜进一步行电生理学检查（如神经传导速度测定）、定量感觉测定及自主神经功能检查。尿常规或eGFR异常者，应做泌尿系统超声检查，必要时采用核素法测定肾小球滤过率。尿常规中红细胞或白细胞增加以及有其他证据提示患者的肾损害可能有糖尿病肾脏病（DKD）以外的因素时，应建议患者行肾穿刺活检。</w:t>
      </w:r>
    </w:p>
    <w:p w14:paraId="7AC41599">
      <w:pPr>
        <w:pStyle w:val="6"/>
        <w:keepNext w:val="0"/>
        <w:keepLines w:val="0"/>
        <w:widowControl/>
        <w:suppressLineNumbers w:val="0"/>
        <w:ind w:left="0" w:firstLine="0"/>
      </w:pPr>
    </w:p>
    <w:p w14:paraId="42EE9C12">
      <w:pPr>
        <w:pStyle w:val="6"/>
        <w:keepNext w:val="0"/>
        <w:keepLines w:val="0"/>
        <w:widowControl/>
        <w:suppressLineNumbers w:val="0"/>
        <w:ind w:left="0" w:firstLine="0"/>
      </w:pPr>
      <w:r>
        <w:rPr>
          <w:color w:val="FF0000"/>
          <w:sz w:val="21"/>
          <w:szCs w:val="21"/>
        </w:rPr>
        <w:t>糖尿病患者初诊时应常规做心电图检查，伴高血压或心电图异常或心脏听诊异常者应进行超声心动图检查。心电图有心肌缺血表现或有胸闷、心前区疼痛症状者应做运动试验或冠状动脉CT血管成像检查，必要时行冠状动脉造影。有心律失常者应做动态心电图检查，伴高血压者宜接受动态血压监测</w:t>
      </w:r>
      <w:r>
        <w:rPr>
          <w:color w:val="000000"/>
          <w:sz w:val="21"/>
          <w:szCs w:val="21"/>
        </w:rPr>
        <w:t>以了解全天血压波动情况。</w:t>
      </w:r>
      <w:r>
        <w:rPr>
          <w:color w:val="FF0000"/>
          <w:sz w:val="21"/>
          <w:szCs w:val="21"/>
        </w:rPr>
        <w:t>足背动脉搏动减弱或足部皮肤有溃疡</w:t>
      </w:r>
      <w:r>
        <w:rPr>
          <w:color w:val="000000"/>
          <w:sz w:val="21"/>
          <w:szCs w:val="21"/>
        </w:rPr>
        <w:t>者应测定踝肱指数（ABI），必要时行</w:t>
      </w:r>
      <w:r>
        <w:rPr>
          <w:color w:val="FF0000"/>
          <w:sz w:val="21"/>
          <w:szCs w:val="21"/>
        </w:rPr>
        <w:t>下肢血管超声</w:t>
      </w:r>
      <w:r>
        <w:rPr>
          <w:color w:val="000000"/>
          <w:sz w:val="21"/>
          <w:szCs w:val="21"/>
        </w:rPr>
        <w:t>检查及下肢动脉</w:t>
      </w:r>
      <w:r>
        <w:rPr>
          <w:color w:val="FF0000"/>
          <w:sz w:val="21"/>
          <w:szCs w:val="21"/>
        </w:rPr>
        <w:t>造影</w:t>
      </w:r>
      <w:r>
        <w:rPr>
          <w:color w:val="000000"/>
          <w:sz w:val="21"/>
          <w:szCs w:val="21"/>
        </w:rPr>
        <w:t>。</w:t>
      </w:r>
      <w:r>
        <w:rPr>
          <w:color w:val="FF0000"/>
          <w:sz w:val="21"/>
          <w:szCs w:val="21"/>
        </w:rPr>
        <w:t>冠状动脉钙化积分及某些血清标志物</w:t>
      </w:r>
      <w:r>
        <w:rPr>
          <w:color w:val="000000"/>
          <w:sz w:val="21"/>
          <w:szCs w:val="21"/>
        </w:rPr>
        <w:t>，如高敏心肌肌钙蛋白T和N末端B型利钠肽前体</w:t>
      </w:r>
      <w:r>
        <w:rPr>
          <w:color w:val="FF0000"/>
          <w:sz w:val="21"/>
          <w:szCs w:val="21"/>
        </w:rPr>
        <w:t xml:space="preserve">有助于识别亚临床CVD </w:t>
      </w:r>
      <w:r>
        <w:rPr>
          <w:color w:val="000000"/>
          <w:sz w:val="21"/>
          <w:szCs w:val="21"/>
          <w:vertAlign w:val="superscript"/>
        </w:rPr>
        <w:t>［ 63 , 64 , 65 ］ </w:t>
      </w:r>
      <w:r>
        <w:rPr>
          <w:color w:val="000000"/>
          <w:sz w:val="21"/>
          <w:szCs w:val="21"/>
        </w:rPr>
        <w:t>。</w:t>
      </w:r>
      <w:r>
        <w:rPr>
          <w:color w:val="FF0000"/>
          <w:sz w:val="21"/>
          <w:szCs w:val="21"/>
        </w:rPr>
        <w:t>超重或肥胖的糖尿病患者</w:t>
      </w:r>
      <w:r>
        <w:rPr>
          <w:color w:val="000000"/>
          <w:sz w:val="21"/>
          <w:szCs w:val="21"/>
        </w:rPr>
        <w:t>以及肝功能异常的糖尿病患者应做腹部超声检查，了解是否伴</w:t>
      </w:r>
      <w:r>
        <w:rPr>
          <w:color w:val="FF0000"/>
          <w:sz w:val="21"/>
          <w:szCs w:val="21"/>
        </w:rPr>
        <w:t>脂肪肝及胆石症</w:t>
      </w:r>
      <w:r>
        <w:rPr>
          <w:color w:val="000000"/>
          <w:sz w:val="21"/>
          <w:szCs w:val="21"/>
        </w:rPr>
        <w:t>，必要时行上腹部CT或MRI检查。老年患者宜行肌少症、认知及跌倒方面的评估。</w:t>
      </w:r>
    </w:p>
    <w:p w14:paraId="4C711D33">
      <w:pPr>
        <w:pStyle w:val="6"/>
        <w:keepNext w:val="0"/>
        <w:keepLines w:val="0"/>
        <w:widowControl/>
        <w:suppressLineNumbers w:val="0"/>
        <w:ind w:left="0" w:firstLine="0"/>
      </w:pPr>
      <w:r>
        <w:rPr>
          <w:rStyle w:val="9"/>
          <w:color w:val="000000"/>
          <w:sz w:val="21"/>
          <w:szCs w:val="21"/>
        </w:rPr>
        <w:t>（二）复诊患者的评估</w:t>
      </w:r>
    </w:p>
    <w:p w14:paraId="01F6D8B2">
      <w:pPr>
        <w:pStyle w:val="6"/>
        <w:keepNext w:val="0"/>
        <w:keepLines w:val="0"/>
        <w:widowControl/>
        <w:suppressLineNumbers w:val="0"/>
        <w:ind w:left="0" w:firstLine="0"/>
      </w:pPr>
      <w:r>
        <w:rPr>
          <w:color w:val="000000"/>
          <w:sz w:val="21"/>
          <w:szCs w:val="21"/>
        </w:rPr>
        <w:t>应对复诊患者进行规范的评估以明确患者代谢控制状况及并发症和伴发病的情况。每次复诊时应询问患者的</w:t>
      </w:r>
      <w:r>
        <w:rPr>
          <w:color w:val="FF0000"/>
          <w:sz w:val="21"/>
          <w:szCs w:val="21"/>
        </w:rPr>
        <w:t>膳食</w:t>
      </w:r>
      <w:r>
        <w:rPr>
          <w:color w:val="000000"/>
          <w:sz w:val="21"/>
          <w:szCs w:val="21"/>
        </w:rPr>
        <w:t>情况、</w:t>
      </w:r>
      <w:r>
        <w:rPr>
          <w:color w:val="FF0000"/>
          <w:sz w:val="21"/>
          <w:szCs w:val="21"/>
        </w:rPr>
        <w:t>体重</w:t>
      </w:r>
      <w:r>
        <w:rPr>
          <w:color w:val="000000"/>
          <w:sz w:val="21"/>
          <w:szCs w:val="21"/>
        </w:rPr>
        <w:t>是否有变化、是否有</w:t>
      </w:r>
      <w:r>
        <w:rPr>
          <w:color w:val="FF0000"/>
          <w:sz w:val="21"/>
          <w:szCs w:val="21"/>
        </w:rPr>
        <w:t>糖尿病症状</w:t>
      </w:r>
      <w:r>
        <w:rPr>
          <w:color w:val="000000"/>
          <w:sz w:val="21"/>
          <w:szCs w:val="21"/>
        </w:rPr>
        <w:t>、是否有</w:t>
      </w:r>
      <w:r>
        <w:rPr>
          <w:color w:val="FF0000"/>
          <w:sz w:val="21"/>
          <w:szCs w:val="21"/>
        </w:rPr>
        <w:t>低血糖症状</w:t>
      </w:r>
      <w:r>
        <w:rPr>
          <w:color w:val="000000"/>
          <w:sz w:val="21"/>
          <w:szCs w:val="21"/>
        </w:rPr>
        <w:t>、是否存在</w:t>
      </w:r>
      <w:r>
        <w:rPr>
          <w:color w:val="FF0000"/>
          <w:sz w:val="21"/>
          <w:szCs w:val="21"/>
        </w:rPr>
        <w:t>并发症及伴发病</w:t>
      </w:r>
      <w:r>
        <w:rPr>
          <w:color w:val="000000"/>
          <w:sz w:val="21"/>
          <w:szCs w:val="21"/>
        </w:rPr>
        <w:t>的症状、</w:t>
      </w:r>
      <w:r>
        <w:rPr>
          <w:color w:val="FF0000"/>
          <w:sz w:val="21"/>
          <w:szCs w:val="21"/>
        </w:rPr>
        <w:t>对现有治疗方案是否满意</w:t>
      </w:r>
      <w:r>
        <w:rPr>
          <w:color w:val="000000"/>
          <w:sz w:val="21"/>
          <w:szCs w:val="21"/>
        </w:rPr>
        <w:t>。应</w:t>
      </w:r>
      <w:r>
        <w:rPr>
          <w:color w:val="FF0000"/>
          <w:sz w:val="21"/>
          <w:szCs w:val="21"/>
        </w:rPr>
        <w:t>测量患者的血压、心率，并检查下肢及足部皮肤。每3个月测量1次体重、腰围和臀围。</w:t>
      </w:r>
    </w:p>
    <w:p w14:paraId="67DB34DA">
      <w:pPr>
        <w:pStyle w:val="6"/>
        <w:keepNext w:val="0"/>
        <w:keepLines w:val="0"/>
        <w:widowControl/>
        <w:suppressLineNumbers w:val="0"/>
        <w:ind w:left="0" w:firstLine="0"/>
        <w:rPr>
          <w:color w:val="FF0000"/>
        </w:rPr>
      </w:pPr>
      <w:r>
        <w:rPr>
          <w:color w:val="000000"/>
          <w:sz w:val="21"/>
          <w:szCs w:val="21"/>
        </w:rPr>
        <w:t>使用胰岛素及胰岛素促泌剂治疗的患者，应在医师指导下进行</w:t>
      </w:r>
      <w:r>
        <w:rPr>
          <w:color w:val="FF0000"/>
          <w:sz w:val="21"/>
          <w:szCs w:val="21"/>
        </w:rPr>
        <w:t>自我血糖监测</w:t>
      </w:r>
      <w:r>
        <w:rPr>
          <w:color w:val="000000"/>
          <w:sz w:val="21"/>
          <w:szCs w:val="21"/>
        </w:rPr>
        <w:t>（SMBG），每次复诊时医师应查看患者的SMBG，这是评估患者血糖控制状况的重要依据。如患者</w:t>
      </w:r>
      <w:r>
        <w:rPr>
          <w:color w:val="FF0000"/>
          <w:sz w:val="21"/>
          <w:szCs w:val="21"/>
        </w:rPr>
        <w:t>血糖波动大</w:t>
      </w:r>
      <w:r>
        <w:rPr>
          <w:color w:val="000000"/>
          <w:sz w:val="21"/>
          <w:szCs w:val="21"/>
        </w:rPr>
        <w:t>或疑有低血糖，建议行持续葡萄糖监测（</w:t>
      </w:r>
      <w:r>
        <w:rPr>
          <w:color w:val="FF0000"/>
          <w:sz w:val="21"/>
          <w:szCs w:val="21"/>
        </w:rPr>
        <w:t>CGM</w:t>
      </w:r>
      <w:r>
        <w:rPr>
          <w:color w:val="000000"/>
          <w:sz w:val="21"/>
          <w:szCs w:val="21"/>
        </w:rPr>
        <w:t>）。糖尿病症状明显或存在应激因素时，应及时检查尿酮体、血β-羟丁酸、血电解质，必要时做血气分析。建议</w:t>
      </w:r>
      <w:r>
        <w:rPr>
          <w:color w:val="FF0000"/>
          <w:sz w:val="21"/>
          <w:szCs w:val="21"/>
        </w:rPr>
        <w:t>血糖控制良好者每6个月测定1次HbA</w:t>
      </w:r>
      <w:r>
        <w:rPr>
          <w:color w:val="FF0000"/>
          <w:sz w:val="21"/>
          <w:szCs w:val="21"/>
          <w:vertAlign w:val="subscript"/>
        </w:rPr>
        <w:t>1c</w:t>
      </w:r>
      <w:r>
        <w:rPr>
          <w:color w:val="FF0000"/>
          <w:sz w:val="21"/>
          <w:szCs w:val="21"/>
        </w:rPr>
        <w:t>，血糖控制不佳或近期调整了治疗方案者3个月测定1次HbA</w:t>
      </w:r>
      <w:r>
        <w:rPr>
          <w:color w:val="FF0000"/>
          <w:sz w:val="21"/>
          <w:szCs w:val="21"/>
          <w:vertAlign w:val="subscript"/>
        </w:rPr>
        <w:t>1c</w:t>
      </w:r>
      <w:r>
        <w:rPr>
          <w:color w:val="FF0000"/>
          <w:sz w:val="21"/>
          <w:szCs w:val="21"/>
        </w:rPr>
        <w:t>。</w:t>
      </w:r>
      <w:r>
        <w:rPr>
          <w:color w:val="000000"/>
          <w:sz w:val="21"/>
          <w:szCs w:val="21"/>
        </w:rPr>
        <w:t>血脂、肝功能、肾功能、血尿酸、尿常规、UACR正常者可每年复查1次这些指标，异常者可根据具体情况决定复查的频次（表5）。</w:t>
      </w:r>
      <w:r>
        <w:rPr>
          <w:color w:val="FF0000"/>
          <w:sz w:val="21"/>
          <w:szCs w:val="21"/>
        </w:rPr>
        <w:t>建议接受二甲双胍治疗的糖尿病患者，每年测定1次血清维生素B12。</w:t>
      </w:r>
    </w:p>
    <w:p w14:paraId="69589328">
      <w:pPr>
        <w:pStyle w:val="6"/>
        <w:keepNext w:val="0"/>
        <w:keepLines w:val="0"/>
        <w:widowControl/>
        <w:suppressLineNumbers w:val="0"/>
        <w:ind w:left="0" w:firstLine="0"/>
      </w:pPr>
      <w:r>
        <w:rPr>
          <w:color w:val="000000"/>
          <w:sz w:val="21"/>
          <w:szCs w:val="21"/>
          <w:vertAlign w:val="baseline"/>
        </w:rPr>
        <w:drawing>
          <wp:inline distT="0" distB="0" distL="114300" distR="114300">
            <wp:extent cx="5266690" cy="1350645"/>
            <wp:effectExtent l="0" t="0" r="10160" b="1905"/>
            <wp:docPr id="11"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6" descr="IMG_261"/>
                    <pic:cNvPicPr>
                      <a:picLocks noChangeAspect="1"/>
                    </pic:cNvPicPr>
                  </pic:nvPicPr>
                  <pic:blipFill>
                    <a:blip r:embed="rId11"/>
                    <a:stretch>
                      <a:fillRect/>
                    </a:stretch>
                  </pic:blipFill>
                  <pic:spPr>
                    <a:xfrm>
                      <a:off x="0" y="0"/>
                      <a:ext cx="5266690" cy="1350645"/>
                    </a:xfrm>
                    <a:prstGeom prst="rect">
                      <a:avLst/>
                    </a:prstGeom>
                    <a:noFill/>
                    <a:ln w="9525">
                      <a:noFill/>
                    </a:ln>
                  </pic:spPr>
                </pic:pic>
              </a:graphicData>
            </a:graphic>
          </wp:inline>
        </w:drawing>
      </w:r>
    </w:p>
    <w:p w14:paraId="0C2631B4">
      <w:pPr>
        <w:pStyle w:val="6"/>
        <w:keepNext w:val="0"/>
        <w:keepLines w:val="0"/>
        <w:widowControl/>
        <w:suppressLineNumbers w:val="0"/>
        <w:ind w:left="0" w:firstLine="0"/>
      </w:pPr>
    </w:p>
    <w:p w14:paraId="40AB74F3">
      <w:pPr>
        <w:pStyle w:val="6"/>
        <w:keepNext w:val="0"/>
        <w:keepLines w:val="0"/>
        <w:widowControl/>
        <w:suppressLineNumbers w:val="0"/>
        <w:ind w:left="0" w:firstLine="0"/>
      </w:pPr>
      <w:r>
        <w:rPr>
          <w:color w:val="000000"/>
          <w:sz w:val="21"/>
          <w:szCs w:val="21"/>
        </w:rPr>
        <w:t>糖尿病视网膜病变（DR）、DKD和糖尿病神经病变是常见的糖尿病慢性并发症，建议T2DM患者</w:t>
      </w:r>
      <w:r>
        <w:rPr>
          <w:color w:val="FF0000"/>
          <w:sz w:val="21"/>
          <w:szCs w:val="21"/>
        </w:rPr>
        <w:t>每年筛查1次</w:t>
      </w:r>
      <w:r>
        <w:rPr>
          <w:color w:val="000000"/>
          <w:sz w:val="21"/>
          <w:szCs w:val="21"/>
        </w:rPr>
        <w:t>这些</w:t>
      </w:r>
      <w:r>
        <w:rPr>
          <w:color w:val="FF0000"/>
          <w:sz w:val="21"/>
          <w:szCs w:val="21"/>
        </w:rPr>
        <w:t>并发症</w:t>
      </w:r>
      <w:r>
        <w:rPr>
          <w:color w:val="000000"/>
          <w:sz w:val="21"/>
          <w:szCs w:val="21"/>
        </w:rPr>
        <w:t>，1型糖尿病（T1DM）患者在诊断后5年每年筛查1次。</w:t>
      </w:r>
      <w:r>
        <w:rPr>
          <w:color w:val="FF0000"/>
          <w:sz w:val="21"/>
          <w:szCs w:val="21"/>
        </w:rPr>
        <w:t>已经确诊的糖尿病并发症，如病情稳定可每6个月重新评估1次，如病情有变化应立即重新评估，必要时请相关专业科室医师会诊。心、脑血管疾病及下肢动脉狭窄是糖尿病常见的合并症，如患者出现相关症状应立即进行相应的检查。</w:t>
      </w:r>
    </w:p>
    <w:p w14:paraId="09D46350">
      <w:pPr>
        <w:pStyle w:val="6"/>
        <w:keepNext w:val="0"/>
        <w:keepLines w:val="0"/>
        <w:widowControl/>
        <w:suppressLineNumbers w:val="0"/>
        <w:ind w:left="0" w:firstLine="0"/>
      </w:pPr>
      <w:r>
        <w:rPr>
          <w:color w:val="FF0000"/>
          <w:sz w:val="21"/>
          <w:szCs w:val="21"/>
        </w:rPr>
        <w:t>糖尿病患者是肿瘤高危人群</w:t>
      </w:r>
      <w:r>
        <w:rPr>
          <w:color w:val="000000"/>
          <w:sz w:val="21"/>
          <w:szCs w:val="21"/>
        </w:rPr>
        <w:t>，如患者出现不明原因的纳差、乏力、体重下降或其他肿瘤相关症状，应及时做相关评估以明确是否伴有肿瘤。</w:t>
      </w:r>
    </w:p>
    <w:p w14:paraId="20C42061">
      <w:pPr>
        <w:pStyle w:val="6"/>
        <w:keepNext w:val="0"/>
        <w:keepLines w:val="0"/>
        <w:widowControl/>
        <w:suppressLineNumbers w:val="0"/>
      </w:pPr>
    </w:p>
    <w:p w14:paraId="49F3CCD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jc w:val="center"/>
        <w:textAlignment w:val="top"/>
        <w:rPr>
          <w:sz w:val="25"/>
          <w:szCs w:val="25"/>
        </w:rPr>
      </w:pPr>
      <w:r>
        <w:rPr>
          <w:rStyle w:val="9"/>
          <w:color w:val="F76565"/>
          <w:sz w:val="24"/>
          <w:szCs w:val="24"/>
        </w:rPr>
        <w:t>第五章 糖尿病的教育和管理</w:t>
      </w:r>
    </w:p>
    <w:p w14:paraId="5F307CCE">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1198DC3A">
      <w:pPr>
        <w:pStyle w:val="6"/>
        <w:keepNext w:val="0"/>
        <w:keepLines w:val="0"/>
        <w:widowControl/>
        <w:suppressLineNumbers w:val="0"/>
      </w:pPr>
      <w:r>
        <w:rPr>
          <w:color w:val="000000"/>
        </w:rPr>
        <w:t>1.糖尿病患者均应接受系统的糖尿病知识和自我管理技能培训（B）</w:t>
      </w:r>
    </w:p>
    <w:p w14:paraId="2D5A5C90">
      <w:pPr>
        <w:pStyle w:val="6"/>
        <w:keepNext w:val="0"/>
        <w:keepLines w:val="0"/>
        <w:widowControl/>
        <w:suppressLineNumbers w:val="0"/>
      </w:pPr>
      <w:r>
        <w:rPr>
          <w:color w:val="000000"/>
          <w:sz w:val="21"/>
          <w:szCs w:val="21"/>
        </w:rPr>
        <w:t>2.强化生活方式干预，倡导积极的健康行为，可改善糖尿病患者结局（A）</w:t>
      </w:r>
    </w:p>
    <w:p w14:paraId="56D8B037">
      <w:pPr>
        <w:pStyle w:val="6"/>
        <w:keepNext w:val="0"/>
        <w:keepLines w:val="0"/>
        <w:widowControl/>
        <w:suppressLineNumbers w:val="0"/>
      </w:pPr>
      <w:r>
        <w:rPr>
          <w:color w:val="000000"/>
          <w:sz w:val="21"/>
          <w:szCs w:val="21"/>
        </w:rPr>
        <w:t>3.糖尿病自我管理教育与支持（DSMES）应以患者为中心，尊重患者的个人爱好和需求，并以此来指导临床决策（A）</w:t>
      </w:r>
    </w:p>
    <w:p w14:paraId="7FA1A646">
      <w:pPr>
        <w:pStyle w:val="6"/>
        <w:keepNext w:val="0"/>
        <w:keepLines w:val="0"/>
        <w:widowControl/>
        <w:suppressLineNumbers w:val="0"/>
      </w:pPr>
      <w:r>
        <w:rPr>
          <w:color w:val="000000"/>
          <w:sz w:val="21"/>
          <w:szCs w:val="21"/>
        </w:rPr>
        <w:t>4. DSMES可改善临床结局和减少医疗费用（B）</w:t>
      </w:r>
    </w:p>
    <w:p w14:paraId="571C0761">
      <w:pPr>
        <w:pStyle w:val="6"/>
        <w:keepNext w:val="0"/>
        <w:keepLines w:val="0"/>
        <w:widowControl/>
        <w:suppressLineNumbers w:val="0"/>
      </w:pPr>
      <w:r>
        <w:rPr>
          <w:color w:val="000000"/>
          <w:sz w:val="21"/>
          <w:szCs w:val="21"/>
        </w:rPr>
        <w:t>5.医护工作者应在最佳时机为糖尿病患者提供尽量个体化的糖尿病自我管理教育（B）</w:t>
      </w:r>
    </w:p>
    <w:p w14:paraId="7DCD6214">
      <w:pPr>
        <w:pStyle w:val="6"/>
        <w:keepNext w:val="0"/>
        <w:keepLines w:val="0"/>
        <w:widowControl/>
        <w:suppressLineNumbers w:val="0"/>
      </w:pPr>
      <w:r>
        <w:rPr>
          <w:color w:val="000000"/>
          <w:sz w:val="21"/>
          <w:szCs w:val="21"/>
        </w:rPr>
        <w:t>6.评估糖尿病相关心理压力，并采取有效的应对措施，改善患者心理问题（B）</w:t>
      </w:r>
    </w:p>
    <w:p w14:paraId="2AD4F3A9">
      <w:pPr>
        <w:pStyle w:val="6"/>
        <w:keepNext w:val="0"/>
        <w:keepLines w:val="0"/>
        <w:widowControl/>
        <w:suppressLineNumbers w:val="0"/>
        <w:ind w:left="0" w:firstLine="0"/>
      </w:pPr>
      <w:r>
        <w:rPr>
          <w:color w:val="FF0000"/>
          <w:sz w:val="21"/>
          <w:szCs w:val="21"/>
        </w:rPr>
        <w:t>糖尿病是一种长期慢性疾病，除临床应用药物治疗外，患者的自我管理及持续的医疗照护和支持也是影响糖尿病控制状况的关键因素之一。糖尿病自我管理教育与支持（DSMES）是致力于临床、教育、社会心理和行为方面的照顾，可促进患者不断掌握疾病管理所需的知识和技能，对糖尿病患者的临床、心理和社会行为方面都有明确的益处 </w:t>
      </w:r>
      <w:r>
        <w:rPr>
          <w:color w:val="FF0000"/>
          <w:sz w:val="21"/>
          <w:szCs w:val="21"/>
          <w:vertAlign w:val="superscript"/>
        </w:rPr>
        <w:t>［ 66 , 67 ］ </w:t>
      </w:r>
      <w:r>
        <w:rPr>
          <w:color w:val="FF0000"/>
          <w:sz w:val="21"/>
          <w:szCs w:val="21"/>
        </w:rPr>
        <w:t>。持续的DSMES对于提高糖尿病患者的自我管理能力和血糖控制水平、预防急性并发症、降低长期并发症的风险至关重要。DSMES不仅适用于糖尿病患者，也适用于糖尿病前期患者的教育和支持。</w:t>
      </w:r>
    </w:p>
    <w:p w14:paraId="30C46EDB">
      <w:pPr>
        <w:pStyle w:val="6"/>
        <w:keepNext w:val="0"/>
        <w:keepLines w:val="0"/>
        <w:widowControl/>
        <w:suppressLineNumbers w:val="0"/>
        <w:ind w:left="0" w:firstLine="0"/>
      </w:pPr>
      <w:r>
        <w:rPr>
          <w:rStyle w:val="9"/>
          <w:color w:val="000000"/>
          <w:sz w:val="21"/>
          <w:szCs w:val="21"/>
        </w:rPr>
        <w:t>一、基本原则</w:t>
      </w:r>
    </w:p>
    <w:p w14:paraId="526B6E45">
      <w:pPr>
        <w:pStyle w:val="6"/>
        <w:keepNext w:val="0"/>
        <w:keepLines w:val="0"/>
        <w:widowControl/>
        <w:suppressLineNumbers w:val="0"/>
        <w:ind w:left="0" w:firstLine="0"/>
      </w:pPr>
      <w:r>
        <w:rPr>
          <w:rStyle w:val="9"/>
          <w:color w:val="000000"/>
          <w:sz w:val="21"/>
          <w:szCs w:val="21"/>
        </w:rPr>
        <w:t>1.治疗目标：</w:t>
      </w:r>
      <w:r>
        <w:rPr>
          <w:color w:val="000000"/>
          <w:sz w:val="21"/>
          <w:szCs w:val="21"/>
        </w:rPr>
        <w:t>糖尿病治疗的近期目标是通过控制高血糖和代谢紊乱来消除糖尿病症状和防止出现急性并发症；远期目标是通过良好的代谢控制预防慢性并发症，提高患者生活质量和延长寿命。建立完善的糖尿病教育和管理体系有利于糖尿病治疗目标的实现。</w:t>
      </w:r>
    </w:p>
    <w:p w14:paraId="7BAA5B09">
      <w:pPr>
        <w:pStyle w:val="6"/>
        <w:keepNext w:val="0"/>
        <w:keepLines w:val="0"/>
        <w:widowControl/>
        <w:suppressLineNumbers w:val="0"/>
        <w:ind w:left="0" w:firstLine="0"/>
      </w:pPr>
      <w:r>
        <w:rPr>
          <w:rStyle w:val="9"/>
          <w:color w:val="000000"/>
          <w:sz w:val="21"/>
          <w:szCs w:val="21"/>
        </w:rPr>
        <w:t>2.DSMES推荐建议 </w:t>
      </w:r>
      <w:r>
        <w:rPr>
          <w:rStyle w:val="9"/>
          <w:color w:val="000000"/>
          <w:sz w:val="21"/>
          <w:szCs w:val="21"/>
          <w:vertAlign w:val="superscript"/>
        </w:rPr>
        <w:t>［ 68 ］ </w:t>
      </w:r>
      <w:r>
        <w:rPr>
          <w:rStyle w:val="9"/>
          <w:color w:val="000000"/>
          <w:sz w:val="21"/>
          <w:szCs w:val="21"/>
        </w:rPr>
        <w:t>：</w:t>
      </w:r>
      <w:r>
        <w:rPr>
          <w:color w:val="000000"/>
          <w:sz w:val="21"/>
          <w:szCs w:val="21"/>
        </w:rPr>
        <w:t>（1）糖尿病患者在诊断后，均应接受糖尿病自我管理教育，掌握相关知识和技能，并且不断学习。医护工作者应在关键时机为糖尿病患者提供尽量全面的DSMES。（2）DSMES应以患者为中心，尊重患者的个人爱好和需求。（3）健康教育提供者应及时评估糖尿病患者相关心理压力，采取有效方法减少其焦虑、抑郁情绪，同时应考虑治疗负担、患者自我管理的效能和社会与家庭支持的程度。（4）重视专科糖尿病教育者规范化培养和糖尿病教育管理跨专业团队的建设，加强对随访和相关科研的培训与支持。（5）重视数字健康为主导的DSMES新技术的发展与应用。</w:t>
      </w:r>
    </w:p>
    <w:p w14:paraId="6F5E51C6">
      <w:pPr>
        <w:pStyle w:val="6"/>
        <w:keepNext w:val="0"/>
        <w:keepLines w:val="0"/>
        <w:widowControl/>
        <w:suppressLineNumbers w:val="0"/>
        <w:ind w:left="0" w:firstLine="0"/>
      </w:pPr>
      <w:r>
        <w:rPr>
          <w:rStyle w:val="9"/>
          <w:color w:val="000000"/>
          <w:sz w:val="21"/>
          <w:szCs w:val="21"/>
        </w:rPr>
        <w:t>二、教育和管理的目标</w:t>
      </w:r>
    </w:p>
    <w:p w14:paraId="0624E699">
      <w:pPr>
        <w:pStyle w:val="6"/>
        <w:keepNext w:val="0"/>
        <w:keepLines w:val="0"/>
        <w:widowControl/>
        <w:suppressLineNumbers w:val="0"/>
        <w:ind w:left="0" w:firstLine="0"/>
      </w:pPr>
      <w:r>
        <w:rPr>
          <w:color w:val="000000"/>
          <w:sz w:val="21"/>
          <w:szCs w:val="21"/>
        </w:rPr>
        <w:t>糖尿病教育的目标是使患者充分认识糖尿病并掌握糖尿病的自我管理技能。糖尿病自我管理教育的总体目标是支持决策制定、自我管理行为、问题解决和与医疗团队积极合作，以提高患者病情控制水平，最终改善临床结局、健康状况和生活质量 </w:t>
      </w:r>
      <w:r>
        <w:rPr>
          <w:color w:val="000000"/>
          <w:sz w:val="21"/>
          <w:szCs w:val="21"/>
          <w:vertAlign w:val="superscript"/>
        </w:rPr>
        <w:t>［ 69 ］ </w:t>
      </w:r>
      <w:r>
        <w:rPr>
          <w:color w:val="000000"/>
          <w:sz w:val="21"/>
          <w:szCs w:val="21"/>
        </w:rPr>
        <w:t>。</w:t>
      </w:r>
    </w:p>
    <w:p w14:paraId="44895176">
      <w:pPr>
        <w:pStyle w:val="6"/>
        <w:keepNext w:val="0"/>
        <w:keepLines w:val="0"/>
        <w:widowControl/>
        <w:suppressLineNumbers w:val="0"/>
        <w:ind w:left="0" w:firstLine="0"/>
      </w:pPr>
      <w:r>
        <w:rPr>
          <w:rStyle w:val="9"/>
          <w:color w:val="000000"/>
          <w:sz w:val="21"/>
          <w:szCs w:val="21"/>
        </w:rPr>
        <w:t>三、教育和管理的形式</w:t>
      </w:r>
    </w:p>
    <w:p w14:paraId="14C6333C">
      <w:pPr>
        <w:pStyle w:val="6"/>
        <w:keepNext w:val="0"/>
        <w:keepLines w:val="0"/>
        <w:widowControl/>
        <w:suppressLineNumbers w:val="0"/>
        <w:ind w:left="0" w:firstLine="0"/>
      </w:pPr>
      <w:r>
        <w:rPr>
          <w:color w:val="000000"/>
          <w:sz w:val="21"/>
          <w:szCs w:val="21"/>
        </w:rPr>
        <w:t>糖尿病自我管理教育的方式包括个体教育、集体教育、个体和集体教育相结合以及远程教育 </w:t>
      </w:r>
      <w:r>
        <w:rPr>
          <w:color w:val="000000"/>
          <w:sz w:val="21"/>
          <w:szCs w:val="21"/>
          <w:vertAlign w:val="superscript"/>
        </w:rPr>
        <w:t>［ 70 ］ </w:t>
      </w:r>
      <w:r>
        <w:rPr>
          <w:color w:val="000000"/>
          <w:sz w:val="21"/>
          <w:szCs w:val="21"/>
        </w:rPr>
        <w:t>，基于管理理论的DSMES、同伴支持教育、家庭糖尿病自我管理教育、智能手机应用程序、数字管理平台等方式，可以采用大课堂式、小组式，也可以是个体式形式。</w:t>
      </w:r>
    </w:p>
    <w:p w14:paraId="5AE27337">
      <w:pPr>
        <w:pStyle w:val="6"/>
        <w:keepNext w:val="0"/>
        <w:keepLines w:val="0"/>
        <w:widowControl/>
        <w:suppressLineNumbers w:val="0"/>
        <w:ind w:left="0" w:firstLine="0"/>
      </w:pPr>
      <w:r>
        <w:rPr>
          <w:rStyle w:val="9"/>
          <w:color w:val="000000"/>
          <w:sz w:val="21"/>
          <w:szCs w:val="21"/>
        </w:rPr>
        <w:t>1.个体教育：</w:t>
      </w:r>
      <w:r>
        <w:rPr>
          <w:color w:val="000000"/>
          <w:sz w:val="21"/>
          <w:szCs w:val="21"/>
        </w:rPr>
        <w:t>指糖尿病教育者与患者进行</w:t>
      </w:r>
      <w:r>
        <w:rPr>
          <w:color w:val="FF0000"/>
          <w:sz w:val="21"/>
          <w:szCs w:val="21"/>
        </w:rPr>
        <w:t>一对一的沟通和指导</w:t>
      </w:r>
      <w:r>
        <w:rPr>
          <w:color w:val="000000"/>
          <w:sz w:val="21"/>
          <w:szCs w:val="21"/>
        </w:rPr>
        <w:t>，适合一些需要重复练习的技巧学习，包括自我注射胰岛素、自我血糖监测（SMBG）等。</w:t>
      </w:r>
    </w:p>
    <w:p w14:paraId="121AB3BE">
      <w:pPr>
        <w:pStyle w:val="6"/>
        <w:keepNext w:val="0"/>
        <w:keepLines w:val="0"/>
        <w:widowControl/>
        <w:suppressLineNumbers w:val="0"/>
        <w:ind w:left="0" w:firstLine="0"/>
      </w:pPr>
      <w:r>
        <w:rPr>
          <w:rStyle w:val="9"/>
          <w:color w:val="000000"/>
          <w:sz w:val="21"/>
          <w:szCs w:val="21"/>
        </w:rPr>
        <w:t>2.集体教育：</w:t>
      </w:r>
      <w:r>
        <w:rPr>
          <w:color w:val="000000"/>
          <w:sz w:val="21"/>
          <w:szCs w:val="21"/>
        </w:rPr>
        <w:t>包括小组教育和大课堂教育。小组教育指糖尿病教育者针对多个患者的共同问题同时与他们沟通并给予指导。大课堂教育指以</w:t>
      </w:r>
      <w:r>
        <w:rPr>
          <w:color w:val="FF0000"/>
          <w:sz w:val="21"/>
          <w:szCs w:val="21"/>
        </w:rPr>
        <w:t>课堂授课</w:t>
      </w:r>
      <w:r>
        <w:rPr>
          <w:color w:val="000000"/>
          <w:sz w:val="21"/>
          <w:szCs w:val="21"/>
        </w:rPr>
        <w:t>的形式由医学专家或糖尿病专业护士为患者讲解糖尿病相关知识，主要针对糖尿病缺乏认识的患者以及糖尿病高危人群。</w:t>
      </w:r>
    </w:p>
    <w:p w14:paraId="51D97CA1">
      <w:pPr>
        <w:pStyle w:val="6"/>
        <w:keepNext w:val="0"/>
        <w:keepLines w:val="0"/>
        <w:widowControl/>
        <w:suppressLineNumbers w:val="0"/>
        <w:ind w:left="0" w:firstLine="0"/>
      </w:pPr>
      <w:r>
        <w:rPr>
          <w:rStyle w:val="9"/>
          <w:color w:val="000000"/>
          <w:sz w:val="21"/>
          <w:szCs w:val="21"/>
        </w:rPr>
        <w:t>3.远程教育：</w:t>
      </w:r>
      <w:r>
        <w:rPr>
          <w:color w:val="000000"/>
          <w:sz w:val="21"/>
          <w:szCs w:val="21"/>
        </w:rPr>
        <w:t>通过</w:t>
      </w:r>
      <w:r>
        <w:rPr>
          <w:color w:val="FF0000"/>
          <w:sz w:val="21"/>
          <w:szCs w:val="21"/>
        </w:rPr>
        <w:t>手机应用程序和互联网平台</w:t>
      </w:r>
      <w:r>
        <w:rPr>
          <w:color w:val="000000"/>
          <w:sz w:val="21"/>
          <w:szCs w:val="21"/>
        </w:rPr>
        <w:t>开展远程教育，宣传糖尿病自我管理相关知识，提高患者的自我管理技能 </w:t>
      </w:r>
      <w:r>
        <w:rPr>
          <w:color w:val="000000"/>
          <w:sz w:val="21"/>
          <w:szCs w:val="21"/>
          <w:vertAlign w:val="superscript"/>
        </w:rPr>
        <w:t>［ 71 ］ </w:t>
      </w:r>
      <w:r>
        <w:rPr>
          <w:color w:val="000000"/>
          <w:sz w:val="21"/>
          <w:szCs w:val="21"/>
        </w:rPr>
        <w:t>。</w:t>
      </w:r>
    </w:p>
    <w:p w14:paraId="260C4685">
      <w:pPr>
        <w:pStyle w:val="6"/>
        <w:keepNext w:val="0"/>
        <w:keepLines w:val="0"/>
        <w:widowControl/>
        <w:suppressLineNumbers w:val="0"/>
        <w:ind w:left="0" w:firstLine="0"/>
      </w:pPr>
      <w:r>
        <w:rPr>
          <w:rStyle w:val="9"/>
          <w:color w:val="000000"/>
          <w:sz w:val="21"/>
          <w:szCs w:val="21"/>
        </w:rPr>
        <w:t>4.主动参与：</w:t>
      </w:r>
      <w:r>
        <w:rPr>
          <w:color w:val="000000"/>
          <w:sz w:val="21"/>
          <w:szCs w:val="21"/>
        </w:rPr>
        <w:t>基于DSMES，赋予患者及其家属对自身健康管理的控制权和决策权，使其能够积极参与到教育活动中，充分</w:t>
      </w:r>
      <w:r>
        <w:rPr>
          <w:color w:val="FF0000"/>
          <w:sz w:val="21"/>
          <w:szCs w:val="21"/>
        </w:rPr>
        <w:t>发挥自身的主观能动性</w:t>
      </w:r>
      <w:r>
        <w:rPr>
          <w:color w:val="000000"/>
          <w:sz w:val="21"/>
          <w:szCs w:val="21"/>
        </w:rPr>
        <w:t>，提升自我护理能力和应对健康问题的能力，从而实现从被动接受护理到主动参与护理的转变 </w:t>
      </w:r>
      <w:r>
        <w:rPr>
          <w:color w:val="000000"/>
          <w:sz w:val="21"/>
          <w:szCs w:val="21"/>
          <w:vertAlign w:val="superscript"/>
        </w:rPr>
        <w:t>［ 72 ］ </w:t>
      </w:r>
      <w:r>
        <w:rPr>
          <w:color w:val="000000"/>
          <w:sz w:val="21"/>
          <w:szCs w:val="21"/>
        </w:rPr>
        <w:t>。</w:t>
      </w:r>
    </w:p>
    <w:p w14:paraId="5523905A">
      <w:pPr>
        <w:pStyle w:val="6"/>
        <w:keepNext w:val="0"/>
        <w:keepLines w:val="0"/>
        <w:widowControl/>
        <w:suppressLineNumbers w:val="0"/>
        <w:ind w:left="0" w:firstLine="0"/>
      </w:pPr>
      <w:r>
        <w:rPr>
          <w:rStyle w:val="9"/>
          <w:color w:val="000000"/>
          <w:sz w:val="21"/>
          <w:szCs w:val="21"/>
        </w:rPr>
        <w:t>5.同伴支持教育：</w:t>
      </w:r>
      <w:r>
        <w:rPr>
          <w:color w:val="000000"/>
          <w:sz w:val="21"/>
          <w:szCs w:val="21"/>
        </w:rPr>
        <w:t>指具有相同背景、共同经历的人在一起分享信息、观念或行为技能，以实现教育目标的一种教育形式。</w:t>
      </w:r>
    </w:p>
    <w:p w14:paraId="4ED34056">
      <w:pPr>
        <w:pStyle w:val="6"/>
        <w:keepNext w:val="0"/>
        <w:keepLines w:val="0"/>
        <w:widowControl/>
        <w:suppressLineNumbers w:val="0"/>
        <w:ind w:left="0" w:firstLine="0"/>
      </w:pPr>
      <w:r>
        <w:rPr>
          <w:rStyle w:val="9"/>
          <w:color w:val="000000"/>
          <w:sz w:val="21"/>
          <w:szCs w:val="21"/>
        </w:rPr>
        <w:t>6.家庭糖尿病自我管理教育：</w:t>
      </w:r>
      <w:r>
        <w:rPr>
          <w:color w:val="000000"/>
          <w:sz w:val="21"/>
          <w:szCs w:val="21"/>
        </w:rPr>
        <w:t>指在临床环境中实施的适应性家庭DSMES课程，由社区工作者与糖尿病教育者一起实施，糖尿病患者与家庭成员一起参加。</w:t>
      </w:r>
    </w:p>
    <w:p w14:paraId="17E99357">
      <w:pPr>
        <w:pStyle w:val="6"/>
        <w:keepNext w:val="0"/>
        <w:keepLines w:val="0"/>
        <w:widowControl/>
        <w:suppressLineNumbers w:val="0"/>
        <w:ind w:left="0" w:firstLine="0"/>
      </w:pPr>
      <w:r>
        <w:rPr>
          <w:rStyle w:val="9"/>
          <w:color w:val="000000"/>
          <w:sz w:val="21"/>
          <w:szCs w:val="21"/>
        </w:rPr>
        <w:t>7.借助数字化健康引导的DSMES：</w:t>
      </w:r>
      <w:r>
        <w:rPr>
          <w:color w:val="000000"/>
          <w:sz w:val="21"/>
          <w:szCs w:val="21"/>
        </w:rPr>
        <w:t>包括移动应用、在线平台、可穿戴设备等支持系统 </w:t>
      </w:r>
      <w:r>
        <w:rPr>
          <w:color w:val="000000"/>
          <w:sz w:val="21"/>
          <w:szCs w:val="21"/>
          <w:vertAlign w:val="superscript"/>
        </w:rPr>
        <w:t>［ 73 , 74 ］ </w:t>
      </w:r>
      <w:r>
        <w:rPr>
          <w:color w:val="000000"/>
          <w:sz w:val="21"/>
          <w:szCs w:val="21"/>
        </w:rPr>
        <w:t>，为糖尿病患者提供一种持续、友好及无压力的支持。</w:t>
      </w:r>
    </w:p>
    <w:p w14:paraId="0A7E90E6">
      <w:pPr>
        <w:pStyle w:val="6"/>
        <w:keepNext w:val="0"/>
        <w:keepLines w:val="0"/>
        <w:widowControl/>
        <w:suppressLineNumbers w:val="0"/>
        <w:ind w:left="0" w:firstLine="0"/>
      </w:pPr>
      <w:r>
        <w:rPr>
          <w:rStyle w:val="9"/>
          <w:color w:val="000000"/>
          <w:sz w:val="21"/>
          <w:szCs w:val="21"/>
        </w:rPr>
        <w:t>四、教育管理的流程和框架</w:t>
      </w:r>
    </w:p>
    <w:p w14:paraId="6333EC6D">
      <w:pPr>
        <w:pStyle w:val="6"/>
        <w:keepNext w:val="0"/>
        <w:keepLines w:val="0"/>
        <w:widowControl/>
        <w:suppressLineNumbers w:val="0"/>
        <w:ind w:left="0" w:firstLine="0"/>
      </w:pPr>
      <w:r>
        <w:rPr>
          <w:color w:val="000000"/>
          <w:sz w:val="21"/>
          <w:szCs w:val="21"/>
        </w:rPr>
        <w:t>应包含对教育对象的基本评估，确定需要解决的问题，制定有针对性的目标及计划、实施的方案以及效果评价（图2）。</w:t>
      </w:r>
    </w:p>
    <w:p w14:paraId="040B1184">
      <w:pPr>
        <w:pStyle w:val="6"/>
        <w:keepNext w:val="0"/>
        <w:keepLines w:val="0"/>
        <w:widowControl/>
        <w:suppressLineNumbers w:val="0"/>
        <w:ind w:left="0" w:firstLine="0"/>
      </w:pPr>
      <w:r>
        <w:rPr>
          <w:color w:val="000000"/>
          <w:sz w:val="21"/>
          <w:szCs w:val="21"/>
          <w:vertAlign w:val="baseline"/>
        </w:rPr>
        <w:drawing>
          <wp:inline distT="0" distB="0" distL="114300" distR="114300">
            <wp:extent cx="5266690" cy="955675"/>
            <wp:effectExtent l="0" t="0" r="10160" b="15875"/>
            <wp:docPr id="8"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IMG_262"/>
                    <pic:cNvPicPr>
                      <a:picLocks noChangeAspect="1"/>
                    </pic:cNvPicPr>
                  </pic:nvPicPr>
                  <pic:blipFill>
                    <a:blip r:embed="rId12"/>
                    <a:stretch>
                      <a:fillRect/>
                    </a:stretch>
                  </pic:blipFill>
                  <pic:spPr>
                    <a:xfrm>
                      <a:off x="0" y="0"/>
                      <a:ext cx="5266690" cy="955675"/>
                    </a:xfrm>
                    <a:prstGeom prst="rect">
                      <a:avLst/>
                    </a:prstGeom>
                    <a:noFill/>
                    <a:ln w="9525">
                      <a:noFill/>
                    </a:ln>
                  </pic:spPr>
                </pic:pic>
              </a:graphicData>
            </a:graphic>
          </wp:inline>
        </w:drawing>
      </w:r>
    </w:p>
    <w:p w14:paraId="4F24CE2A">
      <w:pPr>
        <w:pStyle w:val="6"/>
        <w:keepNext w:val="0"/>
        <w:keepLines w:val="0"/>
        <w:widowControl/>
        <w:suppressLineNumbers w:val="0"/>
        <w:ind w:left="0" w:firstLine="0"/>
        <w:jc w:val="center"/>
      </w:pPr>
      <w:r>
        <w:rPr>
          <w:rStyle w:val="9"/>
          <w:color w:val="000000"/>
          <w:sz w:val="18"/>
          <w:szCs w:val="18"/>
        </w:rPr>
        <w:t>图2</w:t>
      </w:r>
      <w:r>
        <w:rPr>
          <w:color w:val="000000"/>
          <w:sz w:val="18"/>
          <w:szCs w:val="18"/>
        </w:rPr>
        <w:t>  糖尿病教育管理流程及框架</w:t>
      </w:r>
    </w:p>
    <w:p w14:paraId="20FCC931">
      <w:pPr>
        <w:pStyle w:val="6"/>
        <w:keepNext w:val="0"/>
        <w:keepLines w:val="0"/>
        <w:widowControl/>
        <w:suppressLineNumbers w:val="0"/>
        <w:ind w:left="0" w:firstLine="0"/>
      </w:pPr>
      <w:r>
        <w:rPr>
          <w:rStyle w:val="9"/>
          <w:color w:val="000000"/>
          <w:sz w:val="21"/>
          <w:szCs w:val="21"/>
        </w:rPr>
        <w:t>（一）基本评估</w:t>
      </w:r>
    </w:p>
    <w:p w14:paraId="14A40CDF">
      <w:pPr>
        <w:pStyle w:val="6"/>
        <w:keepNext w:val="0"/>
        <w:keepLines w:val="0"/>
        <w:widowControl/>
        <w:suppressLineNumbers w:val="0"/>
        <w:ind w:left="0" w:firstLine="0"/>
      </w:pPr>
      <w:r>
        <w:rPr>
          <w:rStyle w:val="9"/>
          <w:color w:val="000000"/>
          <w:sz w:val="21"/>
          <w:szCs w:val="21"/>
        </w:rPr>
        <w:t>1.基本信息：</w:t>
      </w:r>
      <w:r>
        <w:rPr>
          <w:color w:val="000000"/>
          <w:sz w:val="21"/>
          <w:szCs w:val="21"/>
        </w:rPr>
        <w:t>了解患者的年龄、病程、血糖控制情况、有无并发症及合并症等。</w:t>
      </w:r>
    </w:p>
    <w:p w14:paraId="1B77E700">
      <w:pPr>
        <w:pStyle w:val="6"/>
        <w:keepNext w:val="0"/>
        <w:keepLines w:val="0"/>
        <w:widowControl/>
        <w:suppressLineNumbers w:val="0"/>
        <w:ind w:left="0" w:firstLine="0"/>
      </w:pPr>
      <w:r>
        <w:rPr>
          <w:rStyle w:val="9"/>
          <w:color w:val="000000"/>
          <w:sz w:val="21"/>
          <w:szCs w:val="21"/>
        </w:rPr>
        <w:t>2.生活方式评估：</w:t>
      </w:r>
      <w:r>
        <w:rPr>
          <w:color w:val="000000"/>
          <w:sz w:val="21"/>
          <w:szCs w:val="21"/>
        </w:rPr>
        <w:t>评估患者的饮食、运动、吸烟、饮酒等习惯。</w:t>
      </w:r>
    </w:p>
    <w:p w14:paraId="665F2DD6">
      <w:pPr>
        <w:pStyle w:val="6"/>
        <w:keepNext w:val="0"/>
        <w:keepLines w:val="0"/>
        <w:widowControl/>
        <w:suppressLineNumbers w:val="0"/>
        <w:ind w:left="0" w:firstLine="0"/>
      </w:pPr>
      <w:r>
        <w:rPr>
          <w:rStyle w:val="9"/>
          <w:color w:val="000000"/>
          <w:sz w:val="21"/>
          <w:szCs w:val="21"/>
        </w:rPr>
        <w:t>3.心理社会因素评估：</w:t>
      </w:r>
      <w:r>
        <w:rPr>
          <w:color w:val="000000"/>
          <w:sz w:val="21"/>
          <w:szCs w:val="21"/>
        </w:rPr>
        <w:t>关注患者的心理状态、家庭支持情况、工作环境等对疾病管理的影响。</w:t>
      </w:r>
    </w:p>
    <w:p w14:paraId="5AC9AFD7">
      <w:pPr>
        <w:pStyle w:val="6"/>
        <w:keepNext w:val="0"/>
        <w:keepLines w:val="0"/>
        <w:widowControl/>
        <w:suppressLineNumbers w:val="0"/>
        <w:ind w:left="0" w:firstLine="0"/>
      </w:pPr>
      <w:r>
        <w:rPr>
          <w:rStyle w:val="9"/>
          <w:color w:val="000000"/>
          <w:sz w:val="21"/>
          <w:szCs w:val="21"/>
        </w:rPr>
        <w:t>4.糖尿病自我管理知识、态度和行为评估：</w:t>
      </w:r>
      <w:r>
        <w:rPr>
          <w:color w:val="000000"/>
          <w:sz w:val="21"/>
          <w:szCs w:val="21"/>
        </w:rPr>
        <w:t>通过量表或访谈等方式评估糖尿病患者自我管理水平。（1）自我管理知识：包括糖尿病基础知识、营养管理、运动管理、药物治疗、血糖和血压监测、并发症检查、足部护理和低血糖预防等方面。（2）态度评估：包括血糖控制态度、饮食态度、用药态度等。（3）行为评估：包括医嘱依从性、健康行为。</w:t>
      </w:r>
    </w:p>
    <w:p w14:paraId="2BAC0116">
      <w:pPr>
        <w:pStyle w:val="6"/>
        <w:keepNext w:val="0"/>
        <w:keepLines w:val="0"/>
        <w:widowControl/>
        <w:suppressLineNumbers w:val="0"/>
        <w:ind w:left="0" w:firstLine="0"/>
      </w:pPr>
      <w:r>
        <w:rPr>
          <w:rStyle w:val="9"/>
          <w:color w:val="000000"/>
          <w:sz w:val="21"/>
          <w:szCs w:val="21"/>
        </w:rPr>
        <w:t>（二）发现问题</w:t>
      </w:r>
    </w:p>
    <w:p w14:paraId="1FF6CC94">
      <w:pPr>
        <w:pStyle w:val="6"/>
        <w:keepNext w:val="0"/>
        <w:keepLines w:val="0"/>
        <w:widowControl/>
        <w:suppressLineNumbers w:val="0"/>
        <w:ind w:left="0" w:firstLine="0"/>
      </w:pPr>
      <w:r>
        <w:rPr>
          <w:color w:val="000000"/>
          <w:sz w:val="21"/>
          <w:szCs w:val="21"/>
        </w:rPr>
        <w:t>根据评估内容，糖尿病教育者列出患者在知识和行为上需要解决的问题。</w:t>
      </w:r>
    </w:p>
    <w:p w14:paraId="5F6E9BD9">
      <w:pPr>
        <w:pStyle w:val="6"/>
        <w:keepNext w:val="0"/>
        <w:keepLines w:val="0"/>
        <w:widowControl/>
        <w:suppressLineNumbers w:val="0"/>
        <w:ind w:left="0" w:firstLine="0"/>
      </w:pPr>
      <w:r>
        <w:rPr>
          <w:rStyle w:val="9"/>
          <w:color w:val="000000"/>
          <w:sz w:val="21"/>
          <w:szCs w:val="21"/>
        </w:rPr>
        <w:t>（三）制定目标与患者共同决策</w:t>
      </w:r>
    </w:p>
    <w:p w14:paraId="7E76DF14">
      <w:pPr>
        <w:pStyle w:val="6"/>
        <w:keepNext w:val="0"/>
        <w:keepLines w:val="0"/>
        <w:widowControl/>
        <w:suppressLineNumbers w:val="0"/>
        <w:ind w:left="0" w:firstLine="0"/>
      </w:pPr>
      <w:r>
        <w:rPr>
          <w:color w:val="000000"/>
          <w:sz w:val="21"/>
          <w:szCs w:val="21"/>
        </w:rPr>
        <w:t>根据SMART原则 </w:t>
      </w:r>
      <w:r>
        <w:rPr>
          <w:color w:val="000000"/>
          <w:sz w:val="21"/>
          <w:szCs w:val="21"/>
          <w:vertAlign w:val="superscript"/>
        </w:rPr>
        <w:t>［ 75 ］ </w:t>
      </w:r>
      <w:r>
        <w:rPr>
          <w:color w:val="000000"/>
          <w:sz w:val="21"/>
          <w:szCs w:val="21"/>
        </w:rPr>
        <w:t>，确立患者教育的短期目标和长期目标。短期目标是提高患者知识水平、自我管理能力及心理调整适应能力 </w:t>
      </w:r>
      <w:r>
        <w:rPr>
          <w:color w:val="000000"/>
          <w:sz w:val="21"/>
          <w:szCs w:val="21"/>
          <w:vertAlign w:val="superscript"/>
        </w:rPr>
        <w:t>［ 76 ］ </w:t>
      </w:r>
      <w:r>
        <w:rPr>
          <w:color w:val="000000"/>
          <w:sz w:val="21"/>
          <w:szCs w:val="21"/>
        </w:rPr>
        <w:t>；长期目标是改善患者临床结局和降低医疗费用。</w:t>
      </w:r>
    </w:p>
    <w:p w14:paraId="3CD621F8">
      <w:pPr>
        <w:pStyle w:val="6"/>
        <w:keepNext w:val="0"/>
        <w:keepLines w:val="0"/>
        <w:widowControl/>
        <w:suppressLineNumbers w:val="0"/>
        <w:ind w:left="0" w:firstLine="0"/>
      </w:pPr>
      <w:r>
        <w:rPr>
          <w:rStyle w:val="9"/>
          <w:color w:val="000000"/>
          <w:sz w:val="21"/>
          <w:szCs w:val="21"/>
        </w:rPr>
        <w:t>（四）共同决策制定计划</w:t>
      </w:r>
    </w:p>
    <w:p w14:paraId="682F78D5">
      <w:pPr>
        <w:pStyle w:val="6"/>
        <w:keepNext w:val="0"/>
        <w:keepLines w:val="0"/>
        <w:widowControl/>
        <w:suppressLineNumbers w:val="0"/>
        <w:ind w:left="0" w:firstLine="0"/>
      </w:pPr>
      <w:r>
        <w:rPr>
          <w:color w:val="000000"/>
          <w:sz w:val="21"/>
          <w:szCs w:val="21"/>
        </w:rPr>
        <w:t>让糖尿病患者和家属参与，考虑教育手段、频次和患者喜好，根据患者情况（初诊、随诊）制定教育内容，体现个体化和可行性。</w:t>
      </w:r>
    </w:p>
    <w:p w14:paraId="3300C69B">
      <w:pPr>
        <w:pStyle w:val="6"/>
        <w:keepNext w:val="0"/>
        <w:keepLines w:val="0"/>
        <w:widowControl/>
        <w:suppressLineNumbers w:val="0"/>
        <w:ind w:left="0" w:firstLine="0"/>
      </w:pPr>
      <w:r>
        <w:rPr>
          <w:rStyle w:val="9"/>
          <w:color w:val="000000"/>
          <w:sz w:val="21"/>
          <w:szCs w:val="21"/>
        </w:rPr>
        <w:t>（五）实施</w:t>
      </w:r>
    </w:p>
    <w:p w14:paraId="1726815A">
      <w:pPr>
        <w:pStyle w:val="6"/>
        <w:keepNext w:val="0"/>
        <w:keepLines w:val="0"/>
        <w:widowControl/>
        <w:suppressLineNumbers w:val="0"/>
        <w:ind w:left="0" w:firstLine="0"/>
      </w:pPr>
      <w:r>
        <w:rPr>
          <w:color w:val="000000"/>
          <w:sz w:val="21"/>
          <w:szCs w:val="21"/>
        </w:rPr>
        <w:t>按照计划实施教育，实施过程中应提供知识、技术及心理等方面的持续支持 </w:t>
      </w:r>
      <w:r>
        <w:rPr>
          <w:color w:val="000000"/>
          <w:sz w:val="21"/>
          <w:szCs w:val="21"/>
          <w:vertAlign w:val="superscript"/>
        </w:rPr>
        <w:t>［ 75 ］ </w:t>
      </w:r>
      <w:r>
        <w:rPr>
          <w:color w:val="000000"/>
          <w:sz w:val="21"/>
          <w:szCs w:val="21"/>
        </w:rPr>
        <w:t>。</w:t>
      </w:r>
    </w:p>
    <w:p w14:paraId="327D618E">
      <w:pPr>
        <w:pStyle w:val="6"/>
        <w:keepNext w:val="0"/>
        <w:keepLines w:val="0"/>
        <w:widowControl/>
        <w:suppressLineNumbers w:val="0"/>
        <w:ind w:left="0" w:firstLine="0"/>
      </w:pPr>
      <w:r>
        <w:rPr>
          <w:rStyle w:val="9"/>
          <w:color w:val="000000"/>
          <w:sz w:val="21"/>
          <w:szCs w:val="21"/>
        </w:rPr>
        <w:t>（六）效果评价</w:t>
      </w:r>
    </w:p>
    <w:p w14:paraId="6D6F98EF">
      <w:pPr>
        <w:pStyle w:val="6"/>
        <w:keepNext w:val="0"/>
        <w:keepLines w:val="0"/>
        <w:widowControl/>
        <w:suppressLineNumbers w:val="0"/>
        <w:ind w:left="0" w:firstLine="0"/>
      </w:pPr>
      <w:r>
        <w:rPr>
          <w:color w:val="000000"/>
          <w:sz w:val="21"/>
          <w:szCs w:val="21"/>
        </w:rPr>
        <w:t>反馈频度、内容，制定下一步教育方案。</w:t>
      </w:r>
    </w:p>
    <w:p w14:paraId="334428BB">
      <w:pPr>
        <w:pStyle w:val="6"/>
        <w:keepNext w:val="0"/>
        <w:keepLines w:val="0"/>
        <w:widowControl/>
        <w:suppressLineNumbers w:val="0"/>
        <w:ind w:left="0" w:firstLine="0"/>
      </w:pPr>
    </w:p>
    <w:p w14:paraId="73757CCF">
      <w:pPr>
        <w:pStyle w:val="6"/>
        <w:keepNext w:val="0"/>
        <w:keepLines w:val="0"/>
        <w:widowControl/>
        <w:suppressLineNumbers w:val="0"/>
        <w:ind w:left="0" w:firstLine="0"/>
      </w:pPr>
      <w:r>
        <w:rPr>
          <w:rStyle w:val="9"/>
          <w:color w:val="000000"/>
          <w:sz w:val="21"/>
          <w:szCs w:val="21"/>
        </w:rPr>
        <w:t>五、具体实施要点</w:t>
      </w:r>
    </w:p>
    <w:p w14:paraId="6B53FF85">
      <w:pPr>
        <w:pStyle w:val="6"/>
        <w:keepNext w:val="0"/>
        <w:keepLines w:val="0"/>
        <w:widowControl/>
        <w:suppressLineNumbers w:val="0"/>
        <w:ind w:left="0" w:firstLine="0"/>
      </w:pPr>
      <w:r>
        <w:rPr>
          <w:rStyle w:val="9"/>
          <w:color w:val="000000"/>
          <w:sz w:val="21"/>
          <w:szCs w:val="21"/>
        </w:rPr>
        <w:t>1.首要强调多学科团队协作：</w:t>
      </w:r>
      <w:r>
        <w:rPr>
          <w:color w:val="000000"/>
          <w:sz w:val="21"/>
          <w:szCs w:val="21"/>
        </w:rPr>
        <w:t>每个糖尿病管理单位应配备至少1名受过专门培训的糖尿病教育护士。糖尿病教育管理模式是糖尿病管理模式中的一种有效形式。共同照护模式的基本成员应包括内分泌或糖尿病专科医师，经过系统培训的糖尿病教育者或糖尿病专科护士、营养专业人员、运动处方师、临床药师或中医医师等。</w:t>
      </w:r>
    </w:p>
    <w:p w14:paraId="34424A36">
      <w:pPr>
        <w:pStyle w:val="6"/>
        <w:keepNext w:val="0"/>
        <w:keepLines w:val="0"/>
        <w:widowControl/>
        <w:suppressLineNumbers w:val="0"/>
        <w:ind w:left="0" w:firstLine="0"/>
      </w:pPr>
      <w:r>
        <w:rPr>
          <w:rStyle w:val="9"/>
          <w:color w:val="000000"/>
          <w:sz w:val="21"/>
          <w:szCs w:val="21"/>
        </w:rPr>
        <w:t>2.开展同质化教育：</w:t>
      </w:r>
      <w:r>
        <w:rPr>
          <w:color w:val="000000"/>
          <w:sz w:val="21"/>
          <w:szCs w:val="21"/>
        </w:rPr>
        <w:t>采用标准化教材及幻灯片开展同质化教育。</w:t>
      </w:r>
    </w:p>
    <w:p w14:paraId="60F4625D">
      <w:pPr>
        <w:pStyle w:val="6"/>
        <w:keepNext w:val="0"/>
        <w:keepLines w:val="0"/>
        <w:widowControl/>
        <w:suppressLineNumbers w:val="0"/>
        <w:ind w:left="0" w:firstLine="0"/>
      </w:pPr>
      <w:r>
        <w:rPr>
          <w:rStyle w:val="9"/>
          <w:color w:val="000000"/>
          <w:sz w:val="21"/>
          <w:szCs w:val="21"/>
        </w:rPr>
        <w:t>3.DSMES的关键时间点 </w:t>
      </w:r>
      <w:r>
        <w:rPr>
          <w:rStyle w:val="9"/>
          <w:color w:val="000000"/>
          <w:sz w:val="21"/>
          <w:szCs w:val="21"/>
          <w:vertAlign w:val="superscript"/>
        </w:rPr>
        <w:t>［ 77 ］ </w:t>
      </w:r>
      <w:r>
        <w:rPr>
          <w:rStyle w:val="9"/>
          <w:color w:val="000000"/>
          <w:sz w:val="21"/>
          <w:szCs w:val="21"/>
        </w:rPr>
        <w:t>：</w:t>
      </w:r>
      <w:r>
        <w:rPr>
          <w:color w:val="000000"/>
          <w:sz w:val="21"/>
          <w:szCs w:val="21"/>
        </w:rPr>
        <w:t>包括：（1）新诊断糖尿病时；（2）控制未达标时；（3）每年进行健康评估和并发症防治时；（4）出现新的复杂因素影响自我管理时；（5）健康状态和照护发生改变时。</w:t>
      </w:r>
    </w:p>
    <w:p w14:paraId="53C53A1C">
      <w:pPr>
        <w:pStyle w:val="6"/>
        <w:keepNext w:val="0"/>
        <w:keepLines w:val="0"/>
        <w:widowControl/>
        <w:suppressLineNumbers w:val="0"/>
        <w:ind w:left="0" w:firstLine="0"/>
      </w:pPr>
      <w:r>
        <w:rPr>
          <w:rStyle w:val="9"/>
          <w:color w:val="000000"/>
          <w:sz w:val="21"/>
          <w:szCs w:val="21"/>
        </w:rPr>
        <w:t>4.有效评估：</w:t>
      </w:r>
      <w:r>
        <w:rPr>
          <w:color w:val="000000"/>
          <w:sz w:val="21"/>
          <w:szCs w:val="21"/>
        </w:rPr>
        <w:t>逐步建立定期随访和评估系统，以确保所有患者都能进行咨询并得到及时的正确指导 </w:t>
      </w:r>
      <w:r>
        <w:rPr>
          <w:color w:val="000000"/>
          <w:sz w:val="21"/>
          <w:szCs w:val="21"/>
          <w:vertAlign w:val="superscript"/>
        </w:rPr>
        <w:t>［ 67 ， 78 ］ </w:t>
      </w:r>
      <w:r>
        <w:rPr>
          <w:color w:val="000000"/>
          <w:sz w:val="21"/>
          <w:szCs w:val="21"/>
        </w:rPr>
        <w:t>。</w:t>
      </w:r>
    </w:p>
    <w:p w14:paraId="6F25DF81">
      <w:pPr>
        <w:pStyle w:val="6"/>
        <w:keepNext w:val="0"/>
        <w:keepLines w:val="0"/>
        <w:widowControl/>
        <w:suppressLineNumbers w:val="0"/>
        <w:ind w:left="0" w:firstLine="0"/>
        <w:rPr>
          <w:color w:val="FF0000"/>
        </w:rPr>
      </w:pPr>
      <w:r>
        <w:rPr>
          <w:rStyle w:val="9"/>
          <w:color w:val="000000"/>
          <w:sz w:val="21"/>
          <w:szCs w:val="21"/>
        </w:rPr>
        <w:t>六、</w:t>
      </w:r>
      <w:r>
        <w:rPr>
          <w:rStyle w:val="9"/>
          <w:color w:val="FF0000"/>
          <w:sz w:val="21"/>
          <w:szCs w:val="21"/>
        </w:rPr>
        <w:t>糖尿病教育的基本内容</w:t>
      </w:r>
    </w:p>
    <w:p w14:paraId="051E968E">
      <w:pPr>
        <w:pStyle w:val="6"/>
        <w:keepNext w:val="0"/>
        <w:keepLines w:val="0"/>
        <w:widowControl/>
        <w:suppressLineNumbers w:val="0"/>
        <w:ind w:left="0" w:firstLine="0"/>
        <w:rPr>
          <w:color w:val="FF0000"/>
        </w:rPr>
      </w:pPr>
      <w:r>
        <w:rPr>
          <w:color w:val="FF0000"/>
          <w:sz w:val="21"/>
          <w:szCs w:val="21"/>
        </w:rPr>
        <w:t>1.糖尿病的危害、临床表现及诊断分型。</w:t>
      </w:r>
    </w:p>
    <w:p w14:paraId="0E29EDF5">
      <w:pPr>
        <w:pStyle w:val="6"/>
        <w:keepNext w:val="0"/>
        <w:keepLines w:val="0"/>
        <w:widowControl/>
        <w:suppressLineNumbers w:val="0"/>
        <w:ind w:left="0" w:firstLine="0"/>
        <w:rPr>
          <w:color w:val="FF0000"/>
        </w:rPr>
      </w:pPr>
      <w:r>
        <w:rPr>
          <w:color w:val="FF0000"/>
          <w:sz w:val="21"/>
          <w:szCs w:val="21"/>
        </w:rPr>
        <w:t>2.个体化的治疗目标与综合管理。</w:t>
      </w:r>
    </w:p>
    <w:p w14:paraId="14DD18DF">
      <w:pPr>
        <w:pStyle w:val="6"/>
        <w:keepNext w:val="0"/>
        <w:keepLines w:val="0"/>
        <w:widowControl/>
        <w:suppressLineNumbers w:val="0"/>
        <w:ind w:left="0" w:firstLine="0"/>
        <w:rPr>
          <w:color w:val="FF0000"/>
        </w:rPr>
      </w:pPr>
      <w:r>
        <w:rPr>
          <w:color w:val="FF0000"/>
          <w:sz w:val="21"/>
          <w:szCs w:val="21"/>
        </w:rPr>
        <w:t>3.肥胖的危害与体重管理。</w:t>
      </w:r>
    </w:p>
    <w:p w14:paraId="2F2D911B">
      <w:pPr>
        <w:pStyle w:val="6"/>
        <w:keepNext w:val="0"/>
        <w:keepLines w:val="0"/>
        <w:widowControl/>
        <w:suppressLineNumbers w:val="0"/>
        <w:ind w:left="0" w:firstLine="0"/>
        <w:rPr>
          <w:color w:val="FF0000"/>
        </w:rPr>
      </w:pPr>
      <w:r>
        <w:rPr>
          <w:color w:val="FF0000"/>
          <w:sz w:val="21"/>
          <w:szCs w:val="21"/>
        </w:rPr>
        <w:t>4.生活方式干预、医学营养及运动处方。</w:t>
      </w:r>
    </w:p>
    <w:p w14:paraId="2C152D76">
      <w:pPr>
        <w:pStyle w:val="6"/>
        <w:keepNext w:val="0"/>
        <w:keepLines w:val="0"/>
        <w:widowControl/>
        <w:suppressLineNumbers w:val="0"/>
        <w:ind w:left="0" w:firstLine="0"/>
        <w:rPr>
          <w:color w:val="FF0000"/>
        </w:rPr>
      </w:pPr>
      <w:r>
        <w:rPr>
          <w:color w:val="FF0000"/>
          <w:sz w:val="21"/>
          <w:szCs w:val="21"/>
        </w:rPr>
        <w:t>5.糖尿病急、慢性并发症的筛查与防治。</w:t>
      </w:r>
    </w:p>
    <w:p w14:paraId="3241DBEB">
      <w:pPr>
        <w:pStyle w:val="6"/>
        <w:keepNext w:val="0"/>
        <w:keepLines w:val="0"/>
        <w:widowControl/>
        <w:suppressLineNumbers w:val="0"/>
        <w:ind w:left="0" w:firstLine="0"/>
        <w:rPr>
          <w:color w:val="FF0000"/>
        </w:rPr>
      </w:pPr>
      <w:r>
        <w:rPr>
          <w:color w:val="FF0000"/>
          <w:sz w:val="21"/>
          <w:szCs w:val="21"/>
        </w:rPr>
        <w:t>6.口服降糖药物的种类、服用方法、不良反应及注意事项。</w:t>
      </w:r>
    </w:p>
    <w:p w14:paraId="5582C1BA">
      <w:pPr>
        <w:pStyle w:val="6"/>
        <w:keepNext w:val="0"/>
        <w:keepLines w:val="0"/>
        <w:widowControl/>
        <w:suppressLineNumbers w:val="0"/>
        <w:ind w:left="0" w:firstLine="0"/>
        <w:rPr>
          <w:color w:val="FF0000"/>
        </w:rPr>
      </w:pPr>
      <w:r>
        <w:rPr>
          <w:color w:val="FF0000"/>
          <w:sz w:val="21"/>
          <w:szCs w:val="21"/>
        </w:rPr>
        <w:t>7.胰岛素等注射类降糖药物的种类、技术规范、不良反应及注意事项。</w:t>
      </w:r>
    </w:p>
    <w:p w14:paraId="339849BE">
      <w:pPr>
        <w:pStyle w:val="6"/>
        <w:keepNext w:val="0"/>
        <w:keepLines w:val="0"/>
        <w:widowControl/>
        <w:suppressLineNumbers w:val="0"/>
        <w:ind w:left="0" w:firstLine="0"/>
        <w:rPr>
          <w:color w:val="FF0000"/>
        </w:rPr>
      </w:pPr>
      <w:r>
        <w:rPr>
          <w:color w:val="FF0000"/>
          <w:sz w:val="21"/>
          <w:szCs w:val="21"/>
        </w:rPr>
        <w:t>8.血糖监测的临床意义、常用方法和监测频率。</w:t>
      </w:r>
    </w:p>
    <w:p w14:paraId="129E0BFD">
      <w:pPr>
        <w:pStyle w:val="6"/>
        <w:keepNext w:val="0"/>
        <w:keepLines w:val="0"/>
        <w:widowControl/>
        <w:suppressLineNumbers w:val="0"/>
        <w:ind w:left="0" w:firstLine="0"/>
        <w:rPr>
          <w:color w:val="FF0000"/>
        </w:rPr>
      </w:pPr>
      <w:r>
        <w:rPr>
          <w:color w:val="FF0000"/>
          <w:sz w:val="21"/>
          <w:szCs w:val="21"/>
        </w:rPr>
        <w:t>9.胰岛素泵的种类、临床意义与具体操作技巧。</w:t>
      </w:r>
    </w:p>
    <w:p w14:paraId="720979ED">
      <w:pPr>
        <w:pStyle w:val="6"/>
        <w:keepNext w:val="0"/>
        <w:keepLines w:val="0"/>
        <w:widowControl/>
        <w:suppressLineNumbers w:val="0"/>
        <w:ind w:left="0" w:firstLine="0"/>
        <w:rPr>
          <w:color w:val="FF0000"/>
        </w:rPr>
      </w:pPr>
      <w:r>
        <w:rPr>
          <w:color w:val="FF0000"/>
          <w:sz w:val="21"/>
          <w:szCs w:val="21"/>
        </w:rPr>
        <w:t>10.低血糖的识别与防治。</w:t>
      </w:r>
    </w:p>
    <w:p w14:paraId="1A7B0004">
      <w:pPr>
        <w:pStyle w:val="6"/>
        <w:keepNext w:val="0"/>
        <w:keepLines w:val="0"/>
        <w:widowControl/>
        <w:suppressLineNumbers w:val="0"/>
        <w:ind w:left="0" w:firstLine="0"/>
        <w:rPr>
          <w:color w:val="FF0000"/>
        </w:rPr>
      </w:pPr>
      <w:r>
        <w:rPr>
          <w:color w:val="FF0000"/>
          <w:sz w:val="21"/>
          <w:szCs w:val="21"/>
        </w:rPr>
        <w:t>11.糖尿病日常护理的具体技巧。</w:t>
      </w:r>
    </w:p>
    <w:p w14:paraId="7FF5ECBB">
      <w:pPr>
        <w:pStyle w:val="6"/>
        <w:keepNext w:val="0"/>
        <w:keepLines w:val="0"/>
        <w:widowControl/>
        <w:suppressLineNumbers w:val="0"/>
        <w:ind w:left="0" w:firstLine="0"/>
        <w:rPr>
          <w:color w:val="FF0000"/>
        </w:rPr>
      </w:pPr>
      <w:r>
        <w:rPr>
          <w:color w:val="FF0000"/>
          <w:sz w:val="21"/>
          <w:szCs w:val="21"/>
        </w:rPr>
        <w:t>12.特殊情况应对措施（如急性并发症、伴发疾病、应激和手术）。</w:t>
      </w:r>
    </w:p>
    <w:p w14:paraId="116D8709">
      <w:pPr>
        <w:pStyle w:val="6"/>
        <w:keepNext w:val="0"/>
        <w:keepLines w:val="0"/>
        <w:widowControl/>
        <w:suppressLineNumbers w:val="0"/>
        <w:ind w:left="0" w:firstLine="0"/>
        <w:rPr>
          <w:color w:val="000000" w:themeColor="text1"/>
          <w14:textFill>
            <w14:solidFill>
              <w14:schemeClr w14:val="tx1"/>
            </w14:solidFill>
          </w14:textFill>
        </w:rPr>
      </w:pPr>
      <w:r>
        <w:rPr>
          <w:color w:val="000000" w:themeColor="text1"/>
          <w:sz w:val="21"/>
          <w:szCs w:val="21"/>
          <w14:textFill>
            <w14:solidFill>
              <w14:schemeClr w14:val="tx1"/>
            </w14:solidFill>
          </w14:textFill>
        </w:rPr>
        <w:t>13.育龄糖尿病女性孕前筛查、孕期监护与产后随访。</w:t>
      </w:r>
    </w:p>
    <w:p w14:paraId="35F26E22">
      <w:pPr>
        <w:pStyle w:val="6"/>
        <w:keepNext w:val="0"/>
        <w:keepLines w:val="0"/>
        <w:widowControl/>
        <w:suppressLineNumbers w:val="0"/>
        <w:ind w:left="0" w:firstLine="0"/>
      </w:pPr>
      <w:r>
        <w:rPr>
          <w:color w:val="FF0000"/>
          <w:sz w:val="21"/>
          <w:szCs w:val="21"/>
        </w:rPr>
        <w:t>14.糖尿病患者的心理调适与社会支持。</w:t>
      </w:r>
    </w:p>
    <w:p w14:paraId="560D1DB3">
      <w:pPr>
        <w:pStyle w:val="6"/>
        <w:keepNext w:val="0"/>
        <w:keepLines w:val="0"/>
        <w:widowControl/>
        <w:suppressLineNumbers w:val="0"/>
        <w:ind w:left="0" w:firstLine="0"/>
      </w:pPr>
      <w:r>
        <w:rPr>
          <w:rStyle w:val="9"/>
          <w:color w:val="000000"/>
          <w:sz w:val="21"/>
          <w:szCs w:val="21"/>
        </w:rPr>
        <w:t>七、糖尿病相关心理压力与应对</w:t>
      </w:r>
    </w:p>
    <w:p w14:paraId="25B38CCC">
      <w:pPr>
        <w:pStyle w:val="6"/>
        <w:keepNext w:val="0"/>
        <w:keepLines w:val="0"/>
        <w:widowControl/>
        <w:suppressLineNumbers w:val="0"/>
        <w:ind w:left="0" w:firstLine="0"/>
      </w:pPr>
      <w:r>
        <w:rPr>
          <w:color w:val="000000"/>
          <w:sz w:val="21"/>
          <w:szCs w:val="21"/>
        </w:rPr>
        <w:t>糖尿病合并相关痛苦、焦虑、抑郁等问题非常普遍，对治疗和预后影响巨大，应给予更多的关注。</w:t>
      </w:r>
    </w:p>
    <w:p w14:paraId="72135AD8">
      <w:pPr>
        <w:pStyle w:val="6"/>
        <w:keepNext w:val="0"/>
        <w:keepLines w:val="0"/>
        <w:widowControl/>
        <w:suppressLineNumbers w:val="0"/>
        <w:ind w:left="0" w:firstLine="0"/>
        <w:rPr>
          <w:color w:val="000000"/>
          <w:sz w:val="21"/>
          <w:szCs w:val="21"/>
        </w:rPr>
      </w:pPr>
      <w:r>
        <w:rPr>
          <w:color w:val="000000"/>
          <w:sz w:val="21"/>
          <w:szCs w:val="21"/>
        </w:rPr>
        <w:t>基于正念的心理减压可有效减少糖尿病患者的焦虑、抑郁情绪 </w:t>
      </w:r>
      <w:r>
        <w:rPr>
          <w:color w:val="000000"/>
          <w:sz w:val="21"/>
          <w:szCs w:val="21"/>
          <w:vertAlign w:val="superscript"/>
        </w:rPr>
        <w:t>［ 79 ］ </w:t>
      </w:r>
      <w:r>
        <w:rPr>
          <w:color w:val="000000"/>
          <w:sz w:val="21"/>
          <w:szCs w:val="21"/>
        </w:rPr>
        <w:t>。新型认知行为疗法可在有效减少焦虑的基础上重点关注个人如何应对自己的情绪、行为和认知 </w:t>
      </w:r>
      <w:r>
        <w:rPr>
          <w:color w:val="000000"/>
          <w:sz w:val="21"/>
          <w:szCs w:val="21"/>
          <w:vertAlign w:val="superscript"/>
        </w:rPr>
        <w:t>［ 80 ］ </w:t>
      </w:r>
      <w:r>
        <w:rPr>
          <w:color w:val="000000"/>
          <w:sz w:val="21"/>
          <w:szCs w:val="21"/>
        </w:rPr>
        <w:t>。个性化的DSMES能提高患者应对糖尿病相关问题的能力，更好地改善情绪障碍及糖代谢状态。一些用于生活幸福感和糖尿病相关痛苦、焦虑、抑郁的量表，如世界卫生组织五项身心健康指标（WHO-5）、糖尿病相关问题量表（PAID）、糖尿病痛苦量表（DDS）、贝克焦虑量表（BAI）、自评焦虑量表（SAS）、健康问卷抑郁量表（PHQ-9）、抑郁自评量表（SDS）等，可以筛查及初步判定严重程度 ［ 81 , 82 ］ 。</w:t>
      </w:r>
    </w:p>
    <w:p w14:paraId="7A917D67">
      <w:pPr>
        <w:pStyle w:val="6"/>
        <w:keepNext w:val="0"/>
        <w:keepLines w:val="0"/>
        <w:widowControl/>
        <w:suppressLineNumbers w:val="0"/>
        <w:ind w:left="0" w:firstLine="0"/>
        <w:rPr>
          <w:color w:val="000000"/>
          <w:sz w:val="21"/>
          <w:szCs w:val="21"/>
        </w:rPr>
      </w:pPr>
      <w:r>
        <w:rPr>
          <w:color w:val="000000"/>
          <w:sz w:val="21"/>
          <w:szCs w:val="21"/>
        </w:rPr>
        <w:t>糖尿病知识及技能的培训、多维度的社会心理支持是糖尿病患者应对心理压力的有效手段，需定期评估及调整。具体内容包括：（1）伴有焦虑、抑郁的糖尿病患者血糖控制难度及并发症发生风险均增加，应定期规范筛查，评估糖尿病相关并发症 ［ 83 ］ ；（2）社会心理支持，如同伴支持模式有助于缓解糖尿病患者的心理压力，提高心理弹性，使患者具有正确应对和良好适应的能力 ［ 84 ］ ，降低糖尿病相关痛苦、抑郁等负性情绪的发生 ［ 85 , 86 ］ ；（3）糖尿病患者伴精神心理问题需转诊精神专科治疗 ［ 87 ］ 。</w:t>
      </w:r>
    </w:p>
    <w:p w14:paraId="5F5F6AD1">
      <w:pPr>
        <w:pStyle w:val="6"/>
        <w:keepNext w:val="0"/>
        <w:keepLines w:val="0"/>
        <w:widowControl/>
        <w:suppressLineNumbers w:val="0"/>
        <w:ind w:left="0" w:firstLine="0"/>
        <w:rPr>
          <w:color w:val="000000"/>
          <w:sz w:val="21"/>
          <w:szCs w:val="21"/>
        </w:rPr>
      </w:pPr>
      <w:r>
        <w:rPr>
          <w:color w:val="000000"/>
          <w:sz w:val="21"/>
          <w:szCs w:val="21"/>
        </w:rPr>
        <w:t>DSMES需要与时俱进，通过互联网远程医疗提供的在线糖尿病教育管理比传统的面对面教育能惠及更多人群，患者就医更便捷。2型糖尿病（T2DM）自我管理处方使得糖尿病教育管理的标准化和同质化成为可能，让偏远地区的患者有机会获得同质化医疗保健 ［ 88 , 89 , 90 ］ 。</w:t>
      </w:r>
    </w:p>
    <w:p w14:paraId="0DD3E9FC">
      <w:pPr>
        <w:pStyle w:val="6"/>
        <w:keepNext w:val="0"/>
        <w:keepLines w:val="0"/>
        <w:widowControl/>
        <w:suppressLineNumbers w:val="0"/>
        <w:ind w:left="0" w:firstLine="0"/>
        <w:rPr>
          <w:color w:val="000000"/>
          <w:sz w:val="21"/>
          <w:szCs w:val="21"/>
        </w:rPr>
      </w:pPr>
      <w:r>
        <w:rPr>
          <w:color w:val="000000"/>
          <w:sz w:val="21"/>
          <w:szCs w:val="21"/>
        </w:rPr>
        <w:t>第六章 2型糖尿病综合控制目标和高血糖的治疗路径</w:t>
      </w:r>
    </w:p>
    <w:p w14:paraId="12BB1C2D">
      <w:pPr>
        <w:pStyle w:val="6"/>
        <w:keepNext w:val="0"/>
        <w:keepLines w:val="0"/>
        <w:widowControl/>
        <w:suppressLineNumbers w:val="0"/>
        <w:ind w:left="0" w:firstLine="0"/>
        <w:rPr>
          <w:color w:val="000000"/>
          <w:sz w:val="21"/>
          <w:szCs w:val="21"/>
        </w:rPr>
      </w:pPr>
      <w:r>
        <w:rPr>
          <w:rFonts w:hint="default"/>
          <w:color w:val="000000"/>
          <w:sz w:val="21"/>
          <w:szCs w:val="21"/>
        </w:rPr>
        <w:t>要点提示：</w:t>
      </w:r>
    </w:p>
    <w:p w14:paraId="2E6CD826">
      <w:pPr>
        <w:pStyle w:val="6"/>
        <w:keepNext w:val="0"/>
        <w:keepLines w:val="0"/>
        <w:widowControl/>
        <w:suppressLineNumbers w:val="0"/>
        <w:ind w:left="0" w:firstLine="0"/>
        <w:rPr>
          <w:color w:val="000000"/>
          <w:sz w:val="21"/>
          <w:szCs w:val="21"/>
        </w:rPr>
      </w:pPr>
      <w:r>
        <w:rPr>
          <w:color w:val="000000"/>
          <w:sz w:val="21"/>
          <w:szCs w:val="21"/>
        </w:rPr>
        <w:t>1. 2型糖尿病（T2DM）的治疗策略应该是综合性的，包括血糖、血压、血脂、体重的控制，以及抗血小板治疗和改善生活方式等措施（A）</w:t>
      </w:r>
    </w:p>
    <w:p w14:paraId="344E383B">
      <w:pPr>
        <w:pStyle w:val="6"/>
        <w:keepNext w:val="0"/>
        <w:keepLines w:val="0"/>
        <w:widowControl/>
        <w:suppressLineNumbers w:val="0"/>
        <w:ind w:left="0" w:firstLine="0"/>
        <w:rPr>
          <w:color w:val="000000"/>
          <w:sz w:val="21"/>
          <w:szCs w:val="21"/>
        </w:rPr>
      </w:pPr>
      <w:r>
        <w:rPr>
          <w:color w:val="000000"/>
          <w:sz w:val="21"/>
          <w:szCs w:val="21"/>
        </w:rPr>
        <w:t>2.对大多数非妊娠成年T2DM患者，合理的糖化血红蛋白（Hb</w:t>
      </w:r>
      <w:r>
        <w:rPr>
          <w:rFonts w:hint="eastAsia"/>
          <w:color w:val="000000"/>
          <w:sz w:val="21"/>
          <w:szCs w:val="21"/>
        </w:rPr>
        <w:t>A1c</w:t>
      </w:r>
      <w:r>
        <w:rPr>
          <w:color w:val="000000"/>
          <w:sz w:val="21"/>
          <w:szCs w:val="21"/>
        </w:rPr>
        <w:t>）控制目标为&lt;7.0%（A）</w:t>
      </w:r>
    </w:p>
    <w:p w14:paraId="4E4547F7">
      <w:pPr>
        <w:pStyle w:val="6"/>
        <w:keepNext w:val="0"/>
        <w:keepLines w:val="0"/>
        <w:widowControl/>
        <w:suppressLineNumbers w:val="0"/>
        <w:ind w:left="0" w:firstLine="0"/>
        <w:rPr>
          <w:color w:val="000000"/>
          <w:sz w:val="21"/>
          <w:szCs w:val="21"/>
        </w:rPr>
      </w:pPr>
      <w:r>
        <w:rPr>
          <w:color w:val="000000"/>
          <w:sz w:val="21"/>
          <w:szCs w:val="21"/>
        </w:rPr>
        <w:t>3. Hb</w:t>
      </w:r>
      <w:r>
        <w:rPr>
          <w:rFonts w:hint="eastAsia"/>
          <w:color w:val="000000"/>
          <w:sz w:val="21"/>
          <w:szCs w:val="21"/>
        </w:rPr>
        <w:t>A1c</w:t>
      </w:r>
      <w:r>
        <w:rPr>
          <w:color w:val="000000"/>
          <w:sz w:val="21"/>
          <w:szCs w:val="21"/>
        </w:rPr>
        <w:t>控制目标应遵循个体化原则，年龄较轻、病程较短、预期寿命较长、无并发症、未合并心血管疾病（CVD）的T2DM患者，在没有低血糖及其他不良反应的情况下，可将Hb</w:t>
      </w:r>
      <w:r>
        <w:rPr>
          <w:rFonts w:hint="eastAsia"/>
          <w:color w:val="000000"/>
          <w:sz w:val="21"/>
          <w:szCs w:val="21"/>
        </w:rPr>
        <w:t>A1c</w:t>
      </w:r>
      <w:r>
        <w:rPr>
          <w:color w:val="000000"/>
          <w:sz w:val="21"/>
          <w:szCs w:val="21"/>
        </w:rPr>
        <w:t>控制目标设定为≤6.5%，反之则采取相对宽松的Hb</w:t>
      </w:r>
      <w:r>
        <w:rPr>
          <w:rFonts w:hint="eastAsia"/>
          <w:color w:val="000000"/>
          <w:sz w:val="21"/>
          <w:szCs w:val="21"/>
        </w:rPr>
        <w:t>A1c</w:t>
      </w:r>
      <w:r>
        <w:rPr>
          <w:color w:val="000000"/>
          <w:sz w:val="21"/>
          <w:szCs w:val="21"/>
        </w:rPr>
        <w:t>目标（B）</w:t>
      </w:r>
    </w:p>
    <w:p w14:paraId="0E443C19">
      <w:pPr>
        <w:pStyle w:val="6"/>
        <w:keepNext w:val="0"/>
        <w:keepLines w:val="0"/>
        <w:widowControl/>
        <w:suppressLineNumbers w:val="0"/>
        <w:ind w:left="0" w:firstLine="0"/>
        <w:rPr>
          <w:color w:val="000000"/>
          <w:sz w:val="21"/>
          <w:szCs w:val="21"/>
        </w:rPr>
      </w:pPr>
      <w:r>
        <w:rPr>
          <w:color w:val="000000"/>
          <w:sz w:val="21"/>
          <w:szCs w:val="21"/>
        </w:rPr>
        <w:t>4.生活方式干预、糖尿病自我管理教育与支持（DSMES）是T2DM的基础治疗措施，应贯穿于治疗的始终（A）</w:t>
      </w:r>
    </w:p>
    <w:p w14:paraId="75BE7BF3">
      <w:pPr>
        <w:pStyle w:val="6"/>
        <w:keepNext w:val="0"/>
        <w:keepLines w:val="0"/>
        <w:widowControl/>
        <w:suppressLineNumbers w:val="0"/>
        <w:ind w:left="0" w:firstLine="0"/>
        <w:rPr>
          <w:color w:val="000000"/>
          <w:sz w:val="21"/>
          <w:szCs w:val="21"/>
        </w:rPr>
      </w:pPr>
      <w:r>
        <w:rPr>
          <w:color w:val="000000"/>
          <w:sz w:val="21"/>
          <w:szCs w:val="21"/>
        </w:rPr>
        <w:t>5.早期良好的血糖控制具有重要意义，早期联合是实现良好血糖控制的重要手段（A）</w:t>
      </w:r>
    </w:p>
    <w:p w14:paraId="70AEC6BA">
      <w:pPr>
        <w:pStyle w:val="6"/>
        <w:keepNext w:val="0"/>
        <w:keepLines w:val="0"/>
        <w:widowControl/>
        <w:suppressLineNumbers w:val="0"/>
        <w:ind w:left="0" w:firstLine="0"/>
        <w:rPr>
          <w:color w:val="000000"/>
          <w:sz w:val="21"/>
          <w:szCs w:val="21"/>
        </w:rPr>
      </w:pPr>
      <w:r>
        <w:rPr>
          <w:color w:val="000000"/>
          <w:sz w:val="21"/>
          <w:szCs w:val="21"/>
        </w:rPr>
        <w:t>6.伴动脉粥样硬化性心血管疾病（ASCVD）或其高风险的T2DM患者，选择有ASCVD获益证据的胰高糖素样肽-1受体激动剂（GLP-1RA）或钠-葡萄糖共转运蛋白2抑制剂（SGLT2i）；伴心力衰竭（HF）的T2DM患者，选择SGLT2i；伴慢性肾脏病（CKD）的T2DM患者，选择有CKD获益证据的SGLT2i或GLP-1RA（A）</w:t>
      </w:r>
    </w:p>
    <w:p w14:paraId="42897518">
      <w:pPr>
        <w:pStyle w:val="6"/>
        <w:keepNext w:val="0"/>
        <w:keepLines w:val="0"/>
        <w:widowControl/>
        <w:suppressLineNumbers w:val="0"/>
        <w:ind w:left="0" w:firstLine="0"/>
        <w:rPr>
          <w:color w:val="000000"/>
          <w:sz w:val="21"/>
          <w:szCs w:val="21"/>
        </w:rPr>
      </w:pPr>
      <w:r>
        <w:rPr>
          <w:color w:val="000000"/>
          <w:sz w:val="21"/>
          <w:szCs w:val="21"/>
        </w:rPr>
        <w:t>7.不伴ASCVD或其高风险、HF或CKD的T2DM患者，如无超重或肥胖选择二甲双胍治疗；如有超重或肥胖，选择有减重证据的降糖药（A）</w:t>
      </w:r>
    </w:p>
    <w:p w14:paraId="070CB05A">
      <w:pPr>
        <w:pStyle w:val="6"/>
        <w:keepNext w:val="0"/>
        <w:keepLines w:val="0"/>
        <w:widowControl/>
        <w:suppressLineNumbers w:val="0"/>
        <w:ind w:left="0" w:firstLine="0"/>
        <w:rPr>
          <w:color w:val="000000"/>
          <w:sz w:val="21"/>
          <w:szCs w:val="21"/>
        </w:rPr>
      </w:pPr>
      <w:r>
        <w:rPr>
          <w:color w:val="000000"/>
          <w:sz w:val="21"/>
          <w:szCs w:val="21"/>
        </w:rPr>
        <w:t>8.采用一种降糖药治疗血糖不达标者，应采用2种甚至3种不同作用机制的药物联合治疗（包括注射制剂）（A）</w:t>
      </w:r>
    </w:p>
    <w:p w14:paraId="2867592E">
      <w:pPr>
        <w:pStyle w:val="6"/>
        <w:keepNext w:val="0"/>
        <w:keepLines w:val="0"/>
        <w:widowControl/>
        <w:suppressLineNumbers w:val="0"/>
        <w:ind w:left="0" w:firstLine="0"/>
        <w:rPr>
          <w:color w:val="000000"/>
          <w:sz w:val="21"/>
          <w:szCs w:val="21"/>
        </w:rPr>
      </w:pPr>
      <w:r>
        <w:rPr>
          <w:color w:val="000000"/>
          <w:sz w:val="21"/>
          <w:szCs w:val="21"/>
        </w:rPr>
        <w:t>9.在T2DM的任何阶段（包括新诊断时），如出现典型的高血糖症状或酮症，给予胰岛素治疗（A）</w:t>
      </w:r>
    </w:p>
    <w:p w14:paraId="7CF9EDEF">
      <w:pPr>
        <w:pStyle w:val="6"/>
        <w:keepNext w:val="0"/>
        <w:keepLines w:val="0"/>
        <w:widowControl/>
        <w:suppressLineNumbers w:val="0"/>
        <w:ind w:left="0" w:firstLine="0"/>
        <w:rPr>
          <w:color w:val="000000"/>
          <w:sz w:val="21"/>
          <w:szCs w:val="21"/>
        </w:rPr>
      </w:pPr>
      <w:r>
        <w:rPr>
          <w:color w:val="000000"/>
          <w:sz w:val="21"/>
          <w:szCs w:val="21"/>
        </w:rPr>
        <w:t>一、综合控制目标</w:t>
      </w:r>
    </w:p>
    <w:p w14:paraId="21CB47D8">
      <w:pPr>
        <w:pStyle w:val="6"/>
        <w:keepNext w:val="0"/>
        <w:keepLines w:val="0"/>
        <w:widowControl/>
        <w:suppressLineNumbers w:val="0"/>
        <w:ind w:left="0" w:firstLine="0"/>
        <w:rPr>
          <w:color w:val="000000"/>
          <w:sz w:val="21"/>
          <w:szCs w:val="21"/>
        </w:rPr>
      </w:pPr>
      <w:r>
        <w:rPr>
          <w:color w:val="000000"/>
          <w:sz w:val="21"/>
          <w:szCs w:val="21"/>
        </w:rPr>
        <w:t>1. 2型糖尿病（T2DM）的综合控制目标：慢性高血糖是糖尿病的突出特征，高血糖可通过多种机制损害细胞，诱发各种并发症 ［ 91 ］ 。T2DM患者还常常合并代谢综合征的一个或多个组分，如高血压、血脂异常、肥胖等，引起心血管和肾脏损害，形成心血管-肾脏-代谢综合征 ［ 92 , 93 ］ 。因此，科学、合理的T2DM治疗策略应该是综合性的，使血糖、血压、血脂和体重等达到控制目标（表6），并在有适应证时给予抗血小板治疗 ［ 62 ， 94 , 95 , 96 , 97 , 98 , 99 ］ 。血糖、血压、血脂和体重的控制应以改善生活方式为基础，并根据患者的具体情况给予合理的药物治疗 ［ 62 ， 94 , 95 , 96 , 97 , 98 , 99 ］ 。</w:t>
      </w:r>
    </w:p>
    <w:p w14:paraId="72D1C25B">
      <w:pPr>
        <w:pStyle w:val="6"/>
        <w:keepNext w:val="0"/>
        <w:keepLines w:val="0"/>
        <w:widowControl/>
        <w:suppressLineNumbers w:val="0"/>
        <w:ind w:left="0" w:firstLine="0"/>
        <w:rPr>
          <w:color w:val="000000"/>
          <w:sz w:val="21"/>
          <w:szCs w:val="21"/>
        </w:rPr>
      </w:pPr>
      <w:r>
        <w:rPr>
          <w:color w:val="000000"/>
          <w:sz w:val="21"/>
          <w:szCs w:val="21"/>
        </w:rPr>
        <w:drawing>
          <wp:inline distT="0" distB="0" distL="114300" distR="114300">
            <wp:extent cx="4381500" cy="3496945"/>
            <wp:effectExtent l="0" t="0" r="0" b="8255"/>
            <wp:docPr id="1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63"/>
                    <pic:cNvPicPr>
                      <a:picLocks noChangeAspect="1"/>
                    </pic:cNvPicPr>
                  </pic:nvPicPr>
                  <pic:blipFill>
                    <a:blip r:embed="rId13"/>
                    <a:stretch>
                      <a:fillRect/>
                    </a:stretch>
                  </pic:blipFill>
                  <pic:spPr>
                    <a:xfrm>
                      <a:off x="0" y="0"/>
                      <a:ext cx="4381500" cy="3496945"/>
                    </a:xfrm>
                    <a:prstGeom prst="rect">
                      <a:avLst/>
                    </a:prstGeom>
                    <a:noFill/>
                    <a:ln w="9525">
                      <a:noFill/>
                    </a:ln>
                  </pic:spPr>
                </pic:pic>
              </a:graphicData>
            </a:graphic>
          </wp:inline>
        </w:drawing>
      </w:r>
    </w:p>
    <w:p w14:paraId="7B7A05D6">
      <w:pPr>
        <w:pStyle w:val="6"/>
        <w:keepNext w:val="0"/>
        <w:keepLines w:val="0"/>
        <w:widowControl/>
        <w:suppressLineNumbers w:val="0"/>
        <w:rPr>
          <w:rFonts w:hint="eastAsia"/>
        </w:rPr>
      </w:pPr>
      <w:r>
        <w:rPr>
          <w:rFonts w:hint="eastAsia"/>
          <w:color w:val="000000"/>
          <w:sz w:val="21"/>
          <w:szCs w:val="21"/>
        </w:rPr>
        <w:t>2.控制血糖对糖尿病管理的重要意义：糖化血红蛋白（HbA1c）是反映血糖控制状况的最主要指标（</w:t>
      </w:r>
      <w:r>
        <w:rPr>
          <w:color w:val="000000"/>
          <w:sz w:val="21"/>
          <w:szCs w:val="21"/>
        </w:rPr>
        <w:t>表7</w:t>
      </w:r>
      <w:r>
        <w:rPr>
          <w:rFonts w:hint="eastAsia"/>
          <w:color w:val="000000"/>
          <w:sz w:val="21"/>
          <w:szCs w:val="21"/>
        </w:rPr>
        <w:t>）。制订HbA1c控制目标应兼顾大血管、微血管获益与发生不良反应（低血糖、体重增加等）风险之间的平衡 ［ 62 ， 94 , 95 ］ 。HbA1c水平的降低与糖尿病患者微血管并发症风险的下降密切相关，HbA1c从10%降至9%的获益要大于其从7%降至6%。英国前瞻性糖尿病（UKPDS）研究结果显示，对于新诊断的T2DM患者，HbA1c每下降1%可使所有糖尿病相关终点风险和糖尿病相关死亡风险降低21%，心肌梗死风险降低14%，微血管并发症风险降低37% ［ 100 ］ 。UKPDS研究后续10年随访的结果显示，强化降糖组在强化降糖治疗结束后10年，其心肌梗死风险较常规治疗组降低15%，全因死亡风险降低13% ［ 52 ］ 。UKPDS研究后续24年随访的结果显示，强化降糖组在强化降糖治疗结束后24年，其全因死亡风险仍较常规治疗组降低10%，心肌梗死风险降低17%，微血管病变风险降低26% ［ 101 ］ 。系统评价和Meta分析结果显示，和标</w:t>
      </w:r>
      <w:r>
        <w:rPr>
          <w:rFonts w:hint="eastAsia"/>
        </w:rPr>
        <w:t>准治疗组相比，强化血糖控制虽然未能降低主要不良心血管事件（MACE），但可使非致死性心肌梗死风险降低16%（HR为0.84，95%CI为0.75~0.94），糖尿病视网膜病变（DR）风险降低15%（HR为0.85，95%CI为0.78~0.93），糖尿病肾脏病（DKD）风险降低29%（HR为0.71，95%CI为0.58~0.87） ［ 102 ］ 。血糖控制具有重要意义，推荐大多数非妊娠成年T2DM患者HbA1c的控制目标为&lt;7%。</w:t>
      </w:r>
    </w:p>
    <w:p w14:paraId="39F2D37A">
      <w:pPr>
        <w:pStyle w:val="6"/>
        <w:keepNext w:val="0"/>
        <w:keepLines w:val="0"/>
        <w:widowControl/>
        <w:suppressLineNumbers w:val="0"/>
        <w:rPr>
          <w:rFonts w:hint="eastAsia"/>
        </w:rPr>
      </w:pPr>
      <w:r>
        <w:rPr>
          <w:rFonts w:hint="eastAsia"/>
        </w:rPr>
        <w:drawing>
          <wp:inline distT="0" distB="0" distL="114300" distR="114300">
            <wp:extent cx="5272405" cy="3138170"/>
            <wp:effectExtent l="0" t="0" r="4445" b="5080"/>
            <wp:docPr id="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IMG_264"/>
                    <pic:cNvPicPr>
                      <a:picLocks noChangeAspect="1"/>
                    </pic:cNvPicPr>
                  </pic:nvPicPr>
                  <pic:blipFill>
                    <a:blip r:embed="rId14"/>
                    <a:stretch>
                      <a:fillRect/>
                    </a:stretch>
                  </pic:blipFill>
                  <pic:spPr>
                    <a:xfrm>
                      <a:off x="0" y="0"/>
                      <a:ext cx="5272405" cy="3138170"/>
                    </a:xfrm>
                    <a:prstGeom prst="rect">
                      <a:avLst/>
                    </a:prstGeom>
                    <a:noFill/>
                    <a:ln w="9525">
                      <a:noFill/>
                    </a:ln>
                  </pic:spPr>
                </pic:pic>
              </a:graphicData>
            </a:graphic>
          </wp:inline>
        </w:drawing>
      </w:r>
    </w:p>
    <w:p w14:paraId="5DFC40DF">
      <w:pPr>
        <w:pStyle w:val="6"/>
        <w:keepNext w:val="0"/>
        <w:keepLines w:val="0"/>
        <w:widowControl/>
        <w:suppressLineNumbers w:val="0"/>
        <w:rPr>
          <w:rFonts w:hint="eastAsia"/>
        </w:rPr>
      </w:pPr>
      <w:r>
        <w:rPr>
          <w:rFonts w:hint="eastAsia"/>
        </w:rPr>
        <w:t>3.HbA1c控制目标应遵循个体化原则：即根据患者的年龄、病程、健康状况、药物不良反应风险等因素实施分层管理，并对血糖控制的风险/获益比、成本/效益比等方面进行科学评估，以期达到最合理的平衡 ［ 62 ， 94 , 95 ］ 。年龄较轻、病程较短、预期寿命较长、无并发症、未合并心血管疾病（CVD）的T2DM患者在无低血糖或其他不良反应的情况下，可采取更严格的HbA1c控制目标（如&lt;6.5%甚至正常）；年龄较大、病程较长、有严重低血糖史、预期寿命较短、有显著的微血管或大血管并发症或严重合并症的患者，可采取相对宽松的HbA1c目标（图3） ［ 62 ， 94 , 95 ］ 。经单纯生活方式干预或使用不增加低血糖风险的降糖药物，治疗后达到HbA1c≤6.5%且未出现药物不良反应的非老年患者，无需减弱降糖治疗强度 ［ 62 ， 94 , 95 ］ 。随着病程进展，患者可能会出现各种慢性并发症，预期寿命降低，血糖更难以控制，治疗的风险和负担也会增加。因此，应依据患者的病程进展和病情变化情况及时调整HbA1c目标，以维持风险与获益的平衡 ［ 62 ， 94 , 95 ］ 。</w:t>
      </w:r>
    </w:p>
    <w:p w14:paraId="472E2653">
      <w:pPr>
        <w:pStyle w:val="6"/>
        <w:keepNext w:val="0"/>
        <w:keepLines w:val="0"/>
        <w:widowControl/>
        <w:suppressLineNumbers w:val="0"/>
        <w:rPr>
          <w:rFonts w:hint="eastAsia"/>
        </w:rPr>
      </w:pPr>
      <w:r>
        <w:rPr>
          <w:rFonts w:hint="eastAsia"/>
        </w:rPr>
        <w:drawing>
          <wp:inline distT="0" distB="0" distL="114300" distR="114300">
            <wp:extent cx="5266690" cy="3360420"/>
            <wp:effectExtent l="0" t="0" r="10160" b="11430"/>
            <wp:docPr id="6"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descr="IMG_265"/>
                    <pic:cNvPicPr>
                      <a:picLocks noChangeAspect="1"/>
                    </pic:cNvPicPr>
                  </pic:nvPicPr>
                  <pic:blipFill>
                    <a:blip r:embed="rId15"/>
                    <a:stretch>
                      <a:fillRect/>
                    </a:stretch>
                  </pic:blipFill>
                  <pic:spPr>
                    <a:xfrm>
                      <a:off x="0" y="0"/>
                      <a:ext cx="5266690" cy="3360420"/>
                    </a:xfrm>
                    <a:prstGeom prst="rect">
                      <a:avLst/>
                    </a:prstGeom>
                    <a:noFill/>
                    <a:ln w="9525">
                      <a:noFill/>
                    </a:ln>
                  </pic:spPr>
                </pic:pic>
              </a:graphicData>
            </a:graphic>
          </wp:inline>
        </w:drawing>
      </w:r>
    </w:p>
    <w:p w14:paraId="0FF7BC34">
      <w:pPr>
        <w:pStyle w:val="6"/>
        <w:keepNext w:val="0"/>
        <w:keepLines w:val="0"/>
        <w:widowControl/>
        <w:suppressLineNumbers w:val="0"/>
        <w:rPr>
          <w:rFonts w:hint="eastAsia"/>
        </w:rPr>
      </w:pPr>
      <w:r>
        <w:rPr>
          <w:rFonts w:hint="eastAsia"/>
        </w:rPr>
        <w:t>图3 成人2型糖尿病患者个体化HbA1c控制目标设定的主要影响因素</w:t>
      </w:r>
    </w:p>
    <w:p w14:paraId="246A1E26">
      <w:pPr>
        <w:pStyle w:val="6"/>
        <w:keepNext w:val="0"/>
        <w:keepLines w:val="0"/>
        <w:widowControl/>
        <w:suppressLineNumbers w:val="0"/>
        <w:rPr>
          <w:rFonts w:hint="eastAsia"/>
        </w:rPr>
      </w:pPr>
      <w:r>
        <w:rPr>
          <w:rFonts w:hint="eastAsia"/>
        </w:rPr>
        <w:t>4.HbA1c联合自我血糖监测（SMBG）和持续葡萄糖监测（CGM）可以优化血糖管理：HbA1c虽然是反映血糖控制状况的“金标准”，但也存在一定不足，如不能反映即刻血糖水平，也不能反映血糖的波动情况 ［ 62 ， 94 , 95 ］ 。SMBG和CGM可以很好地弥补HbA 1c的上述不足。CGM可提供丰富的血糖信息，并据此计算出葡萄糖在目标范围内时间（TIR）、葡萄糖高于目标范围时间（TAR）、葡萄糖低于目标范围时间（TBR）及多个反映血糖波动的参数，对优化血糖管理具有重要意义。HbA1c联合SMBG和CGM是优化血糖管理的基础。如果HbA1c已达标，但SMBG和CGM的结果显示有低血糖或血糖波动很大，亦需调整治疗方案。在调整降糖治疗方案时，尤其是低血糖风险大、危害大的患者，应加强SMBG、CGM及低血糖知识的宣教，推荐一般成人T2DM患者SMBG的空腹血糖控制目标为4.4~7.0 mmol/L，非空腹血糖目标为&lt;10.0 mmol/L。空腹血糖和非空腹血糖目标也应个体化，老年患者、低血糖高风险患者、预期寿命较短、有严重并发症或合并症的患者可适当放宽。在充分调整治疗方案后，HbA1c等指标仍未达标不应视为治疗失败，控制指标的任何改善对患者都可能有益。</w:t>
      </w:r>
    </w:p>
    <w:p w14:paraId="7B0CC083">
      <w:pPr>
        <w:pStyle w:val="6"/>
        <w:keepNext w:val="0"/>
        <w:keepLines w:val="0"/>
        <w:widowControl/>
        <w:suppressLineNumbers w:val="0"/>
        <w:rPr>
          <w:rFonts w:hint="eastAsia"/>
        </w:rPr>
      </w:pPr>
      <w:r>
        <w:rPr>
          <w:rFonts w:hint="eastAsia"/>
        </w:rPr>
        <w:t>血压、血脂和体重管理亦应遵循个体化原则，即根据患者的年龄、病程、预期寿命、并发症或合并症严重程度等进行综合考虑。儿童、孕妇、住院和病情危重患者等特殊人群的控制标准参见相关章节。</w:t>
      </w:r>
    </w:p>
    <w:p w14:paraId="2AC0E115">
      <w:pPr>
        <w:pStyle w:val="6"/>
        <w:keepNext w:val="0"/>
        <w:keepLines w:val="0"/>
        <w:widowControl/>
        <w:suppressLineNumbers w:val="0"/>
        <w:rPr>
          <w:rFonts w:hint="eastAsia"/>
        </w:rPr>
      </w:pPr>
      <w:r>
        <w:rPr>
          <w:rFonts w:hint="eastAsia"/>
        </w:rPr>
        <w:t>二、高血糖控制的策略和治疗路径</w:t>
      </w:r>
    </w:p>
    <w:p w14:paraId="6EFEBC93">
      <w:pPr>
        <w:pStyle w:val="6"/>
        <w:keepNext w:val="0"/>
        <w:keepLines w:val="0"/>
        <w:widowControl/>
        <w:suppressLineNumbers w:val="0"/>
        <w:rPr>
          <w:rFonts w:hint="eastAsia"/>
        </w:rPr>
      </w:pPr>
      <w:r>
        <w:rPr>
          <w:rFonts w:hint="eastAsia"/>
        </w:rPr>
        <w:t>控制高血糖的策略是综合性的，包括生活方式干预、血糖监测、糖尿病自我管理教育与支持（DSMES）、应用降糖药物等措施 ［ 62 ， 94 , 95 , 96 , 97 , 98 , 99 ］ 。医学营养治疗和运动治疗是生活方式干预的核心，是控制高血糖的基础治疗措施。生活方式干预、DSMES应贯穿于血糖管理的始终 ［ 62 ， 94 , 95 , 96 , 97 , 98 , 99 ］ 。</w:t>
      </w:r>
    </w:p>
    <w:p w14:paraId="50C1F4EA">
      <w:pPr>
        <w:pStyle w:val="6"/>
        <w:keepNext w:val="0"/>
        <w:keepLines w:val="0"/>
        <w:widowControl/>
        <w:suppressLineNumbers w:val="0"/>
        <w:rPr>
          <w:rFonts w:hint="eastAsia"/>
        </w:rPr>
      </w:pPr>
      <w:r>
        <w:rPr>
          <w:rFonts w:hint="eastAsia"/>
        </w:rPr>
        <w:t>T2DM</w:t>
      </w:r>
      <w:r>
        <w:rPr>
          <w:rFonts w:hint="eastAsia"/>
          <w:color w:val="FF0000"/>
        </w:rPr>
        <w:t>高血糖治疗的简易路径</w:t>
      </w:r>
      <w:r>
        <w:rPr>
          <w:rFonts w:hint="eastAsia"/>
        </w:rPr>
        <w:t>见图4 。</w:t>
      </w:r>
    </w:p>
    <w:p w14:paraId="4914B8CE">
      <w:pPr>
        <w:pStyle w:val="6"/>
        <w:keepNext w:val="0"/>
        <w:keepLines w:val="0"/>
        <w:widowControl/>
        <w:suppressLineNumbers w:val="0"/>
      </w:pPr>
      <w:r>
        <w:rPr>
          <w:vertAlign w:val="baseline"/>
        </w:rPr>
        <w:drawing>
          <wp:inline distT="0" distB="0" distL="114300" distR="114300">
            <wp:extent cx="5586095" cy="3160395"/>
            <wp:effectExtent l="0" t="0" r="14605" b="1905"/>
            <wp:docPr id="14"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IMG_266"/>
                    <pic:cNvPicPr>
                      <a:picLocks noChangeAspect="1"/>
                    </pic:cNvPicPr>
                  </pic:nvPicPr>
                  <pic:blipFill>
                    <a:blip r:embed="rId16"/>
                    <a:stretch>
                      <a:fillRect/>
                    </a:stretch>
                  </pic:blipFill>
                  <pic:spPr>
                    <a:xfrm>
                      <a:off x="0" y="0"/>
                      <a:ext cx="5586095" cy="3160395"/>
                    </a:xfrm>
                    <a:prstGeom prst="rect">
                      <a:avLst/>
                    </a:prstGeom>
                    <a:noFill/>
                    <a:ln w="9525">
                      <a:noFill/>
                    </a:ln>
                  </pic:spPr>
                </pic:pic>
              </a:graphicData>
            </a:graphic>
          </wp:inline>
        </w:drawing>
      </w:r>
    </w:p>
    <w:p w14:paraId="032F66A0">
      <w:pPr>
        <w:pStyle w:val="6"/>
        <w:keepNext w:val="0"/>
        <w:keepLines w:val="0"/>
        <w:widowControl/>
        <w:suppressLineNumbers w:val="0"/>
        <w:jc w:val="center"/>
      </w:pPr>
      <w:r>
        <w:rPr>
          <w:rStyle w:val="9"/>
          <w:color w:val="000000"/>
          <w:sz w:val="18"/>
          <w:szCs w:val="18"/>
        </w:rPr>
        <w:t>图4 </w:t>
      </w:r>
      <w:r>
        <w:rPr>
          <w:color w:val="000000"/>
          <w:sz w:val="18"/>
          <w:szCs w:val="18"/>
        </w:rPr>
        <w:t>2型糖尿病高血糖治疗的简易路径</w:t>
      </w:r>
    </w:p>
    <w:p w14:paraId="32546FE9">
      <w:pPr>
        <w:pStyle w:val="6"/>
        <w:keepNext w:val="0"/>
        <w:keepLines w:val="0"/>
        <w:widowControl/>
        <w:suppressLineNumbers w:val="0"/>
        <w:ind w:left="0" w:firstLine="0"/>
      </w:pPr>
      <w:r>
        <w:rPr>
          <w:color w:val="000000"/>
          <w:sz w:val="21"/>
          <w:szCs w:val="21"/>
        </w:rPr>
        <w:t>起始降糖药物的选择取决于患者的临床特征，应根据患者的代谢状态、共病情况、社会支持等因素实行分层管理。二甲双胍是目前最常用的降糖药，具有降糖效果好、不增加低血糖风险、具有多种降糖之外的潜在益处、费效比优越、药物可及性良好等优点 </w:t>
      </w:r>
      <w:r>
        <w:rPr>
          <w:color w:val="000000"/>
          <w:sz w:val="21"/>
          <w:szCs w:val="21"/>
          <w:vertAlign w:val="superscript"/>
        </w:rPr>
        <w:t>［ 62 ， 94 , 95 , 96 ， 103 , 104 ］ </w:t>
      </w:r>
      <w:r>
        <w:rPr>
          <w:color w:val="000000"/>
          <w:sz w:val="21"/>
          <w:szCs w:val="21"/>
        </w:rPr>
        <w:t>。有些胰高糖素样肽-1受体激动剂（GLP-1RA）和钠-葡萄糖共转运蛋白2抑制剂（SGLT2i）具有独立于降糖之外的心血管、肾脏保护作用 </w:t>
      </w:r>
      <w:r>
        <w:rPr>
          <w:color w:val="000000"/>
          <w:sz w:val="21"/>
          <w:szCs w:val="21"/>
          <w:vertAlign w:val="superscript"/>
        </w:rPr>
        <w:t>［ 105 ］ </w:t>
      </w:r>
      <w:r>
        <w:rPr>
          <w:color w:val="000000"/>
          <w:sz w:val="21"/>
          <w:szCs w:val="21"/>
        </w:rPr>
        <w:t>。荟萃分析结果显示，GLP-1RA、SGLT2i与常规治疗相比，可减少MACE、全因死亡、非心血管死亡风险 </w:t>
      </w:r>
      <w:r>
        <w:rPr>
          <w:color w:val="000000"/>
          <w:sz w:val="21"/>
          <w:szCs w:val="21"/>
          <w:vertAlign w:val="superscript"/>
        </w:rPr>
        <w:t>［ 106 , 107 ］ </w:t>
      </w:r>
      <w:r>
        <w:rPr>
          <w:color w:val="000000"/>
          <w:sz w:val="21"/>
          <w:szCs w:val="21"/>
        </w:rPr>
        <w:t>。存在动脉粥样硬化性心血管疾病（ASCVD）或其高风险、心力衰竭（HF）、慢性肾脏病（CKD）的T2DM患者，降糖药的选择需兼顾降糖作用和心血管、肾脏保护，此类患者应首选有心血管、肾脏保护证据的降糖药。推荐合并ASCVD或其高风险的患者，选择具有降低心血管事件风险证据的GLP-1RA或SGLT2i。卒中是MACE重要的组分，大量研究显示GLP-1RA可降低缺血性卒中的风险 </w:t>
      </w:r>
      <w:r>
        <w:rPr>
          <w:color w:val="000000"/>
          <w:sz w:val="21"/>
          <w:szCs w:val="21"/>
          <w:vertAlign w:val="superscript"/>
        </w:rPr>
        <w:t>［ 108 , 109 , 110 , 111 , 112 , 113 , 114 , 115 ］ </w:t>
      </w:r>
      <w:r>
        <w:rPr>
          <w:color w:val="000000"/>
          <w:sz w:val="21"/>
          <w:szCs w:val="21"/>
        </w:rPr>
        <w:t>。推荐有缺血性卒中史的T2DM患者，降糖药首选有获益证据的GLP-1RA。吡格列酮可减少T2DM及胰岛素抵抗患者的卒中风险 </w:t>
      </w:r>
      <w:r>
        <w:rPr>
          <w:color w:val="000000"/>
          <w:sz w:val="21"/>
          <w:szCs w:val="21"/>
          <w:vertAlign w:val="superscript"/>
        </w:rPr>
        <w:t>［ 116 , 117 ］ </w:t>
      </w:r>
      <w:r>
        <w:rPr>
          <w:color w:val="000000"/>
          <w:sz w:val="21"/>
          <w:szCs w:val="21"/>
        </w:rPr>
        <w:t>，但要注意HF、骨折和体重增加风险。</w:t>
      </w:r>
    </w:p>
    <w:p w14:paraId="76A34697">
      <w:pPr>
        <w:pStyle w:val="6"/>
        <w:keepNext w:val="0"/>
        <w:keepLines w:val="0"/>
        <w:widowControl/>
        <w:suppressLineNumbers w:val="0"/>
        <w:ind w:left="0" w:firstLine="0"/>
      </w:pPr>
      <w:r>
        <w:rPr>
          <w:color w:val="000000"/>
          <w:sz w:val="21"/>
          <w:szCs w:val="21"/>
        </w:rPr>
        <w:t>GLP-1RA和SGLT2i具有肾脏保护作用 </w:t>
      </w:r>
      <w:r>
        <w:rPr>
          <w:color w:val="000000"/>
          <w:sz w:val="21"/>
          <w:szCs w:val="21"/>
          <w:vertAlign w:val="superscript"/>
        </w:rPr>
        <w:t>［ 118 , 119 ］ </w:t>
      </w:r>
      <w:r>
        <w:rPr>
          <w:color w:val="000000"/>
          <w:sz w:val="21"/>
          <w:szCs w:val="21"/>
        </w:rPr>
        <w:t>。估算的肾小球滤过率（eGFR）较低时，SGLT2i的降糖作用显著下降，但仍有肾脏保护作用。推荐eGFR≥20 ml·min</w:t>
      </w:r>
      <w:r>
        <w:rPr>
          <w:color w:val="000000"/>
          <w:sz w:val="21"/>
          <w:szCs w:val="21"/>
          <w:vertAlign w:val="superscript"/>
        </w:rPr>
        <w:t>-1</w:t>
      </w:r>
      <w:r>
        <w:rPr>
          <w:color w:val="000000"/>
          <w:sz w:val="21"/>
          <w:szCs w:val="21"/>
        </w:rPr>
        <w:t>·（1.73 m </w:t>
      </w:r>
      <w:r>
        <w:rPr>
          <w:color w:val="000000"/>
          <w:sz w:val="21"/>
          <w:szCs w:val="21"/>
          <w:vertAlign w:val="superscript"/>
        </w:rPr>
        <w:t>2</w:t>
      </w:r>
      <w:r>
        <w:rPr>
          <w:color w:val="000000"/>
          <w:sz w:val="21"/>
          <w:szCs w:val="21"/>
        </w:rPr>
        <w:t>）</w:t>
      </w:r>
      <w:r>
        <w:rPr>
          <w:color w:val="000000"/>
          <w:sz w:val="21"/>
          <w:szCs w:val="21"/>
          <w:vertAlign w:val="superscript"/>
        </w:rPr>
        <w:t>-1</w:t>
      </w:r>
      <w:r>
        <w:rPr>
          <w:color w:val="000000"/>
          <w:sz w:val="21"/>
          <w:szCs w:val="21"/>
        </w:rPr>
        <w:t>合并CKD的T2DM患者选择有肾脏保护作用证据的SGLT2i或GLP-1RA </w:t>
      </w:r>
      <w:r>
        <w:rPr>
          <w:color w:val="000000"/>
          <w:sz w:val="21"/>
          <w:szCs w:val="21"/>
          <w:vertAlign w:val="superscript"/>
        </w:rPr>
        <w:t>［ 98 ， 120 ］ </w:t>
      </w:r>
      <w:r>
        <w:rPr>
          <w:color w:val="000000"/>
          <w:sz w:val="21"/>
          <w:szCs w:val="21"/>
        </w:rPr>
        <w:t>。</w:t>
      </w:r>
    </w:p>
    <w:p w14:paraId="200C9928">
      <w:pPr>
        <w:pStyle w:val="6"/>
        <w:keepNext w:val="0"/>
        <w:keepLines w:val="0"/>
        <w:widowControl/>
        <w:suppressLineNumbers w:val="0"/>
        <w:ind w:left="0" w:firstLine="0"/>
      </w:pPr>
      <w:r>
        <w:rPr>
          <w:color w:val="000000"/>
          <w:sz w:val="21"/>
          <w:szCs w:val="21"/>
        </w:rPr>
        <w:t>SGLT2i对HF有明确的获益，推荐T2DM合并HF患者首选SGLT2i。荟萃分析结果显示，GLP-1RA对射血分数保留的HF不能降低HF住院风险，但能减少动脉粥样硬化性事件，对射血分数降低的HF则有加重HF和心律失常的风险 </w:t>
      </w:r>
      <w:r>
        <w:rPr>
          <w:color w:val="000000"/>
          <w:sz w:val="21"/>
          <w:szCs w:val="21"/>
          <w:vertAlign w:val="superscript"/>
        </w:rPr>
        <w:t>［ 121 ］ </w:t>
      </w:r>
      <w:r>
        <w:rPr>
          <w:color w:val="000000"/>
          <w:sz w:val="21"/>
          <w:szCs w:val="21"/>
        </w:rPr>
        <w:t>。</w:t>
      </w:r>
    </w:p>
    <w:p w14:paraId="38089EB3">
      <w:pPr>
        <w:pStyle w:val="6"/>
        <w:keepNext w:val="0"/>
        <w:keepLines w:val="0"/>
        <w:widowControl/>
        <w:suppressLineNumbers w:val="0"/>
        <w:ind w:left="0" w:firstLine="0"/>
      </w:pPr>
      <w:r>
        <w:rPr>
          <w:color w:val="000000"/>
          <w:sz w:val="21"/>
          <w:szCs w:val="21"/>
        </w:rPr>
        <w:t>对于不合并ASCVD或其高风险、HF、CKD的T2DM患者，使用降糖药的目的是控制代谢异常以改善预后。超重或肥胖与T2DM密切相关 </w:t>
      </w:r>
      <w:r>
        <w:rPr>
          <w:color w:val="000000"/>
          <w:sz w:val="21"/>
          <w:szCs w:val="21"/>
          <w:vertAlign w:val="superscript"/>
        </w:rPr>
        <w:t>［ 122 ］ </w:t>
      </w:r>
      <w:r>
        <w:rPr>
          <w:color w:val="000000"/>
          <w:sz w:val="21"/>
          <w:szCs w:val="21"/>
        </w:rPr>
        <w:t>，T2DM可视为超重或肥胖的并发症。超重或肥胖在T2DM的心血管和肾脏并发症中具有重要作用，并增加肿瘤风险，控制体重是改善心血管、肾脏结局及降低肿瘤风险的重要手段 </w:t>
      </w:r>
      <w:r>
        <w:rPr>
          <w:color w:val="000000"/>
          <w:sz w:val="21"/>
          <w:szCs w:val="21"/>
          <w:vertAlign w:val="superscript"/>
        </w:rPr>
        <w:t>［ 123 , 124 , 125 , 126 , 127 , 128 ］ </w:t>
      </w:r>
      <w:r>
        <w:rPr>
          <w:color w:val="000000"/>
          <w:sz w:val="21"/>
          <w:szCs w:val="21"/>
        </w:rPr>
        <w:t>。此外，对于超重或肥胖的T2DM患者，减重可改善血糖甚至诱导糖尿病缓解 </w:t>
      </w:r>
      <w:r>
        <w:rPr>
          <w:color w:val="000000"/>
          <w:sz w:val="21"/>
          <w:szCs w:val="21"/>
          <w:vertAlign w:val="superscript"/>
        </w:rPr>
        <w:t>［ 129 ］ </w:t>
      </w:r>
      <w:r>
        <w:rPr>
          <w:color w:val="000000"/>
          <w:sz w:val="21"/>
          <w:szCs w:val="21"/>
        </w:rPr>
        <w:t>。因此，血糖和体重应该一体化管理 </w:t>
      </w:r>
      <w:r>
        <w:rPr>
          <w:color w:val="000000"/>
          <w:sz w:val="21"/>
          <w:szCs w:val="21"/>
          <w:vertAlign w:val="superscript"/>
        </w:rPr>
        <w:t>［ 130 , 131 ］ </w:t>
      </w:r>
      <w:r>
        <w:rPr>
          <w:color w:val="000000"/>
          <w:sz w:val="21"/>
          <w:szCs w:val="21"/>
        </w:rPr>
        <w:t>。无超重或肥胖的T2DM患者，单药治疗推荐二甲双胍。伴超重或肥胖的T2DM患者，推荐使用有减重作用的降糖药，包括GLP-1RA、SGLT2i和双肠促胰素 </w:t>
      </w:r>
      <w:r>
        <w:rPr>
          <w:color w:val="000000"/>
          <w:sz w:val="21"/>
          <w:szCs w:val="21"/>
          <w:vertAlign w:val="superscript"/>
        </w:rPr>
        <w:t>［ 132 ］ </w:t>
      </w:r>
      <w:r>
        <w:rPr>
          <w:color w:val="000000"/>
          <w:sz w:val="21"/>
          <w:szCs w:val="21"/>
        </w:rPr>
        <w:t xml:space="preserve">。双肠促胰素属于单分子双受体激动剂，即一个分子能同时激活两个受体。替尔泊肽是首个上市的双肠促胰素，是胰高糖素样肽-1（GLP-1）受体和葡萄糖依赖性促胰岛素多肽（GIP）受体的双激动剂，其降糖和减重作用强于GLP-1RA </w:t>
      </w:r>
      <w:r>
        <w:rPr>
          <w:color w:val="000000"/>
          <w:sz w:val="21"/>
          <w:szCs w:val="21"/>
          <w:vertAlign w:val="superscript"/>
        </w:rPr>
        <w:t>［ 133 , 134 ］ </w:t>
      </w:r>
      <w:r>
        <w:rPr>
          <w:color w:val="000000"/>
          <w:sz w:val="21"/>
          <w:szCs w:val="21"/>
        </w:rPr>
        <w:t>。</w:t>
      </w:r>
    </w:p>
    <w:p w14:paraId="429743AC">
      <w:pPr>
        <w:pStyle w:val="6"/>
        <w:keepNext w:val="0"/>
        <w:keepLines w:val="0"/>
        <w:widowControl/>
        <w:suppressLineNumbers w:val="0"/>
        <w:ind w:left="0" w:firstLine="0"/>
      </w:pPr>
      <w:r>
        <w:rPr>
          <w:color w:val="000000"/>
          <w:sz w:val="21"/>
          <w:szCs w:val="21"/>
        </w:rPr>
        <w:t>代谢相关脂肪性肝病（MASLD）是T2DM常见的合并症。MASLD不仅会引起肝脏不良结局，还会增加T2DM患者CVD和全因死亡风险 </w:t>
      </w:r>
      <w:r>
        <w:rPr>
          <w:color w:val="000000"/>
          <w:sz w:val="21"/>
          <w:szCs w:val="21"/>
          <w:vertAlign w:val="superscript"/>
        </w:rPr>
        <w:t>［ 135 ］ </w:t>
      </w:r>
      <w:r>
        <w:rPr>
          <w:color w:val="000000"/>
          <w:sz w:val="21"/>
          <w:szCs w:val="21"/>
        </w:rPr>
        <w:t>。研究表明，GLP-1RA和肠促胰素类双激动剂对MASLD有效 </w:t>
      </w:r>
      <w:r>
        <w:rPr>
          <w:color w:val="000000"/>
          <w:sz w:val="21"/>
          <w:szCs w:val="21"/>
          <w:vertAlign w:val="superscript"/>
        </w:rPr>
        <w:t>［ 136 , 137 , 138 , 139 , 140 ］ </w:t>
      </w:r>
      <w:r>
        <w:rPr>
          <w:color w:val="000000"/>
          <w:sz w:val="21"/>
          <w:szCs w:val="21"/>
        </w:rPr>
        <w:t>。一项大型队列研究结果显示，与二甲双胍相比，GLP-1RA可显著降低伴MASLD的T2DM患者全因死亡风险，并减少新发HF和脑血管事件 </w:t>
      </w:r>
      <w:r>
        <w:rPr>
          <w:color w:val="000000"/>
          <w:sz w:val="21"/>
          <w:szCs w:val="21"/>
          <w:vertAlign w:val="superscript"/>
        </w:rPr>
        <w:t>［ 141 ］ </w:t>
      </w:r>
      <w:r>
        <w:rPr>
          <w:color w:val="000000"/>
          <w:sz w:val="21"/>
          <w:szCs w:val="21"/>
        </w:rPr>
        <w:t>。推荐对于合并MASLD的T2DM患者，选择有肝脏和心血管获益证据的GLP-1RA或双激动剂。</w:t>
      </w:r>
    </w:p>
    <w:p w14:paraId="3DF4853B">
      <w:pPr>
        <w:pStyle w:val="6"/>
        <w:keepNext w:val="0"/>
        <w:keepLines w:val="0"/>
        <w:widowControl/>
        <w:suppressLineNumbers w:val="0"/>
        <w:ind w:left="0" w:firstLine="0"/>
      </w:pPr>
      <w:r>
        <w:rPr>
          <w:color w:val="000000"/>
          <w:sz w:val="21"/>
          <w:szCs w:val="21"/>
        </w:rPr>
        <w:t>选择降糖药还必须充分考虑药物可及性和社会支持因素。二甲双胍是目前可及性最好的降糖药，且具有优越的费效比。有GLP-1RA和（或）SGLT2i强适应证的T2DM患者，在不能使用GLP-1RA和（或）SGLT2i的情况下，如无二甲双胍禁忌证，首选二甲双胍治疗。</w:t>
      </w:r>
    </w:p>
    <w:p w14:paraId="5F2B4FED">
      <w:pPr>
        <w:pStyle w:val="6"/>
        <w:keepNext w:val="0"/>
        <w:keepLines w:val="0"/>
        <w:widowControl/>
        <w:suppressLineNumbers w:val="0"/>
        <w:ind w:left="0" w:firstLine="0"/>
      </w:pPr>
      <w:r>
        <w:rPr>
          <w:color w:val="000000"/>
          <w:sz w:val="21"/>
          <w:szCs w:val="21"/>
        </w:rPr>
        <w:t>如单药治疗而血糖未达标，在排除了生活方式管理不充分、依从性不佳等因素后，应及时进行二联治疗 </w:t>
      </w:r>
      <w:r>
        <w:rPr>
          <w:color w:val="000000"/>
          <w:sz w:val="21"/>
          <w:szCs w:val="21"/>
          <w:vertAlign w:val="superscript"/>
        </w:rPr>
        <w:t>［ 62 ， 94 , 95 ， 98 , 99 ］ </w:t>
      </w:r>
      <w:r>
        <w:rPr>
          <w:color w:val="000000"/>
          <w:sz w:val="21"/>
          <w:szCs w:val="21"/>
        </w:rPr>
        <w:t>。二联治疗一般是在单药治疗的基础上加用一种其他类别的降糖药，通常是二甲双胍（除非以二甲双胍起始或有二甲双胍禁忌证）。研究显示，GLP-1RA和SGLT2i联合治疗的心血管和肾脏获益大于单药 </w:t>
      </w:r>
      <w:r>
        <w:rPr>
          <w:color w:val="000000"/>
          <w:sz w:val="21"/>
          <w:szCs w:val="21"/>
          <w:vertAlign w:val="superscript"/>
        </w:rPr>
        <w:t>［ 142 , 143 , 144 , 145 ］ </w:t>
      </w:r>
      <w:r>
        <w:rPr>
          <w:color w:val="000000"/>
          <w:sz w:val="21"/>
          <w:szCs w:val="21"/>
        </w:rPr>
        <w:t>。因此，伴ASCVD或其高风险、CKD的T2DM患者，二联治疗也可选择GLP-1RA联合SGLT2i，其优点是在控制血糖的同时获得更大的心血管和肾脏保护作用。</w:t>
      </w:r>
    </w:p>
    <w:p w14:paraId="6075A321">
      <w:pPr>
        <w:pStyle w:val="6"/>
        <w:keepNext w:val="0"/>
        <w:keepLines w:val="0"/>
        <w:widowControl/>
        <w:suppressLineNumbers w:val="0"/>
        <w:ind w:left="0" w:firstLine="0"/>
      </w:pPr>
      <w:r>
        <w:rPr>
          <w:color w:val="000000"/>
          <w:sz w:val="21"/>
          <w:szCs w:val="21"/>
        </w:rPr>
        <w:t>二联治疗的药物还包括二肽基肽酶Ⅳ抑制剂（DPP-4i）、噻唑烷二酮（TZD）、α-糖苷酶抑制剂、葡萄糖激酶激活剂（GKA）、过氧化物酶体增殖物激活受体（PPAR）泛激动剂、胰岛素促泌剂（磺脲类和格列奈类）、胰岛素等。如患者HbA</w:t>
      </w:r>
      <w:r>
        <w:rPr>
          <w:color w:val="000000"/>
          <w:sz w:val="21"/>
          <w:szCs w:val="21"/>
          <w:vertAlign w:val="subscript"/>
        </w:rPr>
        <w:t>1c</w:t>
      </w:r>
      <w:r>
        <w:rPr>
          <w:color w:val="000000"/>
          <w:sz w:val="21"/>
          <w:szCs w:val="21"/>
        </w:rPr>
        <w:t>距离目标值差距较大，则选择降糖作用较强的药物，如胰岛素促泌剂、胰岛素等。</w:t>
      </w:r>
    </w:p>
    <w:p w14:paraId="6CFEBDF3">
      <w:pPr>
        <w:pStyle w:val="6"/>
        <w:keepNext w:val="0"/>
        <w:keepLines w:val="0"/>
        <w:widowControl/>
        <w:suppressLineNumbers w:val="0"/>
        <w:ind w:left="0" w:firstLine="0"/>
      </w:pPr>
      <w:r>
        <w:rPr>
          <w:color w:val="000000"/>
          <w:sz w:val="21"/>
          <w:szCs w:val="21"/>
        </w:rPr>
        <w:t>二联治疗3个月不达标的患者，应启动三联治疗，即在二联治疗的基础上加用另一种不同机制的降糖药。如三联治疗血糖仍不达标，则应将治疗方案调整为多次胰岛素治疗（基础胰岛素加餐时胰岛素或每日多次预混胰岛素类似物）。采用多次胰岛素治疗时，应停用胰岛素促泌剂。合并CKD的糖尿病患者易出现低血糖，合并ASCVD或HF的患者低血糖危害性大，应加强血糖监测。如有低血糖，应立即处理。</w:t>
      </w:r>
    </w:p>
    <w:p w14:paraId="1D5D7773">
      <w:pPr>
        <w:pStyle w:val="6"/>
        <w:keepNext w:val="0"/>
        <w:keepLines w:val="0"/>
        <w:widowControl/>
        <w:suppressLineNumbers w:val="0"/>
        <w:ind w:left="0" w:firstLine="0"/>
      </w:pPr>
      <w:r>
        <w:rPr>
          <w:color w:val="000000"/>
          <w:sz w:val="21"/>
          <w:szCs w:val="21"/>
        </w:rPr>
        <w:t>使用降糖药物时要特别注意药物的禁忌证，并在使用过程中密切观察相关的不良反应。伴</w:t>
      </w:r>
      <w:r>
        <w:rPr>
          <w:color w:val="FF0000"/>
          <w:sz w:val="21"/>
          <w:szCs w:val="21"/>
        </w:rPr>
        <w:t>HF或骨质疏松者不用TZD</w:t>
      </w:r>
      <w:r>
        <w:rPr>
          <w:color w:val="000000"/>
          <w:sz w:val="21"/>
          <w:szCs w:val="21"/>
        </w:rPr>
        <w:t>，</w:t>
      </w:r>
      <w:r>
        <w:rPr>
          <w:color w:val="FF0000"/>
          <w:sz w:val="21"/>
          <w:szCs w:val="21"/>
        </w:rPr>
        <w:t>消瘦患者一般不用有减重作用的药物</w:t>
      </w:r>
      <w:r>
        <w:rPr>
          <w:color w:val="000000"/>
          <w:sz w:val="21"/>
          <w:szCs w:val="21"/>
        </w:rPr>
        <w:t>，</w:t>
      </w:r>
      <w:r>
        <w:rPr>
          <w:color w:val="FF0000"/>
          <w:sz w:val="21"/>
          <w:szCs w:val="21"/>
        </w:rPr>
        <w:t>低血糖风险高或危害大的患者（如独居老人、驾驶者等）尽量选择不增加低血糖风险的降糖药或低血糖风险相对较低的降糖方案。</w:t>
      </w:r>
      <w:r>
        <w:rPr>
          <w:color w:val="000000"/>
          <w:sz w:val="21"/>
          <w:szCs w:val="21"/>
        </w:rPr>
        <w:t>联合应用降糖药物时要考虑药物之间的禁忌，如</w:t>
      </w:r>
      <w:r>
        <w:rPr>
          <w:color w:val="FF0000"/>
          <w:sz w:val="21"/>
          <w:szCs w:val="21"/>
        </w:rPr>
        <w:t>胰岛素促泌剂之间不联合、DPP-4i不和GLP-1RA或含有GLP-1RA的固定比例复方（FRC）制剂联合、基础胰岛素不和FRC制剂联合。</w:t>
      </w:r>
    </w:p>
    <w:p w14:paraId="27FD5E99">
      <w:pPr>
        <w:pStyle w:val="6"/>
        <w:keepNext w:val="0"/>
        <w:keepLines w:val="0"/>
        <w:widowControl/>
        <w:suppressLineNumbers w:val="0"/>
        <w:ind w:left="0" w:firstLine="0"/>
      </w:pPr>
      <w:r>
        <w:rPr>
          <w:color w:val="000000"/>
          <w:sz w:val="21"/>
          <w:szCs w:val="21"/>
        </w:rPr>
        <w:t>复方降糖药近年广泛应用于临床，包括口服的固定剂量复方（FDC）制剂以及基础胰岛素/GLP-1RA的FRC制剂，两者均可简化治疗方案，增加患者依从性 </w:t>
      </w:r>
      <w:r>
        <w:rPr>
          <w:color w:val="000000"/>
          <w:sz w:val="21"/>
          <w:szCs w:val="21"/>
          <w:vertAlign w:val="superscript"/>
        </w:rPr>
        <w:t>［ 146 , 147 ］ </w:t>
      </w:r>
      <w:r>
        <w:rPr>
          <w:color w:val="000000"/>
          <w:sz w:val="21"/>
          <w:szCs w:val="21"/>
        </w:rPr>
        <w:t>。在口服降糖药联合治疗时，可以选择FDC制剂。在基础胰岛素和GLP-1RA联合治疗时，可以选择FRC制剂。</w:t>
      </w:r>
    </w:p>
    <w:p w14:paraId="2E732E3D">
      <w:pPr>
        <w:pStyle w:val="6"/>
        <w:keepNext w:val="0"/>
        <w:keepLines w:val="0"/>
        <w:widowControl/>
        <w:suppressLineNumbers w:val="0"/>
        <w:ind w:left="0" w:firstLine="0"/>
      </w:pPr>
      <w:r>
        <w:rPr>
          <w:color w:val="000000"/>
          <w:sz w:val="21"/>
          <w:szCs w:val="21"/>
        </w:rPr>
        <w:t>早期良好的血糖控制具有极为重要的意义，不仅有助于保护β细胞功能，利于远期血糖控制 </w:t>
      </w:r>
      <w:r>
        <w:rPr>
          <w:color w:val="000000"/>
          <w:sz w:val="21"/>
          <w:szCs w:val="21"/>
          <w:vertAlign w:val="superscript"/>
        </w:rPr>
        <w:t>［ 148 ］ </w:t>
      </w:r>
      <w:r>
        <w:rPr>
          <w:color w:val="000000"/>
          <w:sz w:val="21"/>
          <w:szCs w:val="21"/>
        </w:rPr>
        <w:t>，还可通过代谢记忆或遗留效应减少远期并发症，改善患者预后 </w:t>
      </w:r>
      <w:r>
        <w:rPr>
          <w:color w:val="000000"/>
          <w:sz w:val="21"/>
          <w:szCs w:val="21"/>
          <w:vertAlign w:val="superscript"/>
        </w:rPr>
        <w:t>［ 149 , 150 , 151 ］ </w:t>
      </w:r>
      <w:r>
        <w:rPr>
          <w:color w:val="000000"/>
          <w:sz w:val="21"/>
          <w:szCs w:val="21"/>
        </w:rPr>
        <w:t>。UKPDS研究后续10年的随访结果显示，新诊断T2DM患者在强化降糖治疗结束后10年仍有获益 </w:t>
      </w:r>
      <w:r>
        <w:rPr>
          <w:color w:val="000000"/>
          <w:sz w:val="21"/>
          <w:szCs w:val="21"/>
          <w:vertAlign w:val="superscript"/>
        </w:rPr>
        <w:t>［ 52 ］ </w:t>
      </w:r>
      <w:r>
        <w:rPr>
          <w:color w:val="000000"/>
          <w:sz w:val="21"/>
          <w:szCs w:val="21"/>
        </w:rPr>
        <w:t>。UKPDS研究后续24年随访的结果显示，早期血糖控制带来的心肌梗死和全因死亡风险降低及微血管获益几乎是终身的 </w:t>
      </w:r>
      <w:r>
        <w:rPr>
          <w:color w:val="000000"/>
          <w:sz w:val="21"/>
          <w:szCs w:val="21"/>
          <w:vertAlign w:val="superscript"/>
        </w:rPr>
        <w:t>［ 101 ］ </w:t>
      </w:r>
      <w:r>
        <w:rPr>
          <w:color w:val="000000"/>
          <w:sz w:val="21"/>
          <w:szCs w:val="21"/>
        </w:rPr>
        <w:t>。糖尿病和增龄研究中，对34 737例新诊断T2DM患者随访10年，结果显示，诊断后第1年HbA</w:t>
      </w:r>
      <w:r>
        <w:rPr>
          <w:color w:val="000000"/>
          <w:sz w:val="21"/>
          <w:szCs w:val="21"/>
          <w:vertAlign w:val="subscript"/>
        </w:rPr>
        <w:t>1c</w:t>
      </w:r>
      <w:r>
        <w:rPr>
          <w:color w:val="000000"/>
          <w:sz w:val="21"/>
          <w:szCs w:val="21"/>
        </w:rPr>
        <w:t>和将来微血管并发症、大血管并发症和死亡风险密切相关 </w:t>
      </w:r>
      <w:r>
        <w:rPr>
          <w:color w:val="000000"/>
          <w:sz w:val="21"/>
          <w:szCs w:val="21"/>
          <w:vertAlign w:val="superscript"/>
        </w:rPr>
        <w:t>［ 152 ］ </w:t>
      </w:r>
      <w:r>
        <w:rPr>
          <w:color w:val="000000"/>
          <w:sz w:val="21"/>
          <w:szCs w:val="21"/>
        </w:rPr>
        <w:t>。</w:t>
      </w:r>
    </w:p>
    <w:p w14:paraId="3AB79EF6">
      <w:pPr>
        <w:pStyle w:val="6"/>
        <w:keepNext w:val="0"/>
        <w:keepLines w:val="0"/>
        <w:widowControl/>
        <w:suppressLineNumbers w:val="0"/>
        <w:ind w:left="0" w:firstLine="0"/>
      </w:pPr>
      <w:r>
        <w:rPr>
          <w:color w:val="000000"/>
          <w:sz w:val="21"/>
          <w:szCs w:val="21"/>
        </w:rPr>
        <w:t>早期联合及早期胰岛素治疗是达到早期良好血糖控制的重要手段。在新诊断T2DM患者中进行的维格列汀联合二甲双胍用于T2DM早期治疗的有效性（VERIFY）研究结果显示，与二甲双胍单药起始的阶梯治疗相比，DPP-4i与二甲双胍的早期联合治疗血糖控制更持久，并显著降低了治疗失败的风险 </w:t>
      </w:r>
      <w:r>
        <w:rPr>
          <w:color w:val="000000"/>
          <w:sz w:val="21"/>
          <w:szCs w:val="21"/>
          <w:vertAlign w:val="superscript"/>
        </w:rPr>
        <w:t>［ 153 ］ </w:t>
      </w:r>
      <w:r>
        <w:rPr>
          <w:color w:val="000000"/>
          <w:sz w:val="21"/>
          <w:szCs w:val="21"/>
        </w:rPr>
        <w:t>，显示出早期联合治疗的优势 </w:t>
      </w:r>
      <w:r>
        <w:rPr>
          <w:color w:val="000000"/>
          <w:sz w:val="21"/>
          <w:szCs w:val="21"/>
          <w:vertAlign w:val="superscript"/>
        </w:rPr>
        <w:t>［ 154 ］ </w:t>
      </w:r>
      <w:r>
        <w:rPr>
          <w:color w:val="000000"/>
          <w:sz w:val="21"/>
          <w:szCs w:val="21"/>
        </w:rPr>
        <w:t>。因此，对于诊断时HbA</w:t>
      </w:r>
      <w:r>
        <w:rPr>
          <w:color w:val="000000"/>
          <w:sz w:val="21"/>
          <w:szCs w:val="21"/>
          <w:vertAlign w:val="subscript"/>
        </w:rPr>
        <w:t>1c</w:t>
      </w:r>
      <w:r>
        <w:rPr>
          <w:color w:val="000000"/>
          <w:sz w:val="21"/>
          <w:szCs w:val="21"/>
        </w:rPr>
        <w:t>较高的T2DM患者，可直接起始二联治疗（包括FDC制剂）。一些患者在单药或二联治疗时（甚至在诊断时）即存在明显高血糖症状乃至酮症，可直接给予短期强化胰岛素治疗，包括基础胰岛素加餐时胰岛素、每日多次预混胰岛素或胰岛素泵治疗，待血糖得到良好控制后再确定后续治疗方案。对新诊断血糖较高的T2DM患者给予短期强化胰岛素治疗，后续采用口服降糖药治疗，这种先强化、再简化的序贯策略有助于优化长期血糖控制 </w:t>
      </w:r>
      <w:r>
        <w:rPr>
          <w:color w:val="000000"/>
          <w:sz w:val="21"/>
          <w:szCs w:val="21"/>
          <w:vertAlign w:val="superscript"/>
        </w:rPr>
        <w:t>［ 155 ］ </w:t>
      </w:r>
      <w:r>
        <w:rPr>
          <w:color w:val="000000"/>
          <w:sz w:val="21"/>
          <w:szCs w:val="21"/>
        </w:rPr>
        <w:t>。一些T2DM患者在短期强化治疗后还能实现糖尿病缓解 </w:t>
      </w:r>
      <w:r>
        <w:rPr>
          <w:color w:val="000000"/>
          <w:sz w:val="21"/>
          <w:szCs w:val="21"/>
          <w:vertAlign w:val="superscript"/>
        </w:rPr>
        <w:t>［ 156 ］ </w:t>
      </w:r>
      <w:r>
        <w:rPr>
          <w:color w:val="000000"/>
          <w:sz w:val="21"/>
          <w:szCs w:val="21"/>
        </w:rPr>
        <w:t>。</w:t>
      </w:r>
    </w:p>
    <w:p w14:paraId="5CC63965">
      <w:pPr>
        <w:pStyle w:val="6"/>
        <w:keepNext w:val="0"/>
        <w:keepLines w:val="0"/>
        <w:widowControl/>
        <w:suppressLineNumbers w:val="0"/>
        <w:ind w:left="0" w:firstLine="0"/>
        <w:jc w:val="left"/>
        <w:rPr>
          <w:color w:val="000000"/>
          <w:sz w:val="21"/>
          <w:szCs w:val="21"/>
        </w:rPr>
      </w:pPr>
      <w:r>
        <w:rPr>
          <w:color w:val="000000"/>
          <w:sz w:val="21"/>
          <w:szCs w:val="21"/>
        </w:rPr>
        <w:t>早发T2DM近年增长明显，受到临床高度重视 </w:t>
      </w:r>
      <w:r>
        <w:rPr>
          <w:color w:val="000000"/>
          <w:sz w:val="21"/>
          <w:szCs w:val="21"/>
          <w:vertAlign w:val="superscript"/>
        </w:rPr>
        <w:t>［ 157 , 158 , 159 , 160 , 161 ］ </w:t>
      </w:r>
      <w:r>
        <w:rPr>
          <w:color w:val="000000"/>
          <w:sz w:val="21"/>
          <w:szCs w:val="21"/>
        </w:rPr>
        <w:t>。早发T2DM也称青年起病的T2DM，一般指40岁以前起病的T2DM。早发T2DM患者的β细胞功能衰退更快，胰岛素抵抗更严重，肝糖异生能力更强，血糖更加难以控制，预后更差。研究显示，T2DM诊断时年龄每年轻10岁，预期寿命多减少3~4年 </w:t>
      </w:r>
      <w:r>
        <w:rPr>
          <w:color w:val="000000"/>
          <w:sz w:val="21"/>
          <w:szCs w:val="21"/>
          <w:vertAlign w:val="superscript"/>
        </w:rPr>
        <w:t>［ 162 ］ </w:t>
      </w:r>
      <w:r>
        <w:rPr>
          <w:color w:val="000000"/>
          <w:sz w:val="21"/>
          <w:szCs w:val="21"/>
        </w:rPr>
        <w:t>。UKPDS研究的30年随访结果显示，早发T2DM相关并发症及死亡率更高 </w:t>
      </w:r>
      <w:r>
        <w:rPr>
          <w:color w:val="000000"/>
          <w:sz w:val="21"/>
          <w:szCs w:val="21"/>
          <w:vertAlign w:val="superscript"/>
        </w:rPr>
        <w:t>［ 163 ］ </w:t>
      </w:r>
      <w:r>
        <w:rPr>
          <w:color w:val="000000"/>
          <w:sz w:val="21"/>
          <w:szCs w:val="21"/>
        </w:rPr>
        <w:t>。早发T2DM在诊断后采取强化治疗，及时控制血糖，可有助于改善其预后。</w:t>
      </w:r>
    </w:p>
    <w:p w14:paraId="131A78D2">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jc w:val="center"/>
        <w:textAlignment w:val="top"/>
        <w:rPr>
          <w:sz w:val="25"/>
          <w:szCs w:val="25"/>
        </w:rPr>
      </w:pPr>
      <w:r>
        <w:rPr>
          <w:rStyle w:val="9"/>
          <w:color w:val="F76565"/>
          <w:sz w:val="24"/>
          <w:szCs w:val="24"/>
        </w:rPr>
        <w:t>第七章 糖尿病医学营养治疗</w:t>
      </w:r>
    </w:p>
    <w:p w14:paraId="308F88CE">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4BD36392">
      <w:pPr>
        <w:pStyle w:val="6"/>
        <w:keepNext w:val="0"/>
        <w:keepLines w:val="0"/>
        <w:widowControl/>
        <w:suppressLineNumbers w:val="0"/>
      </w:pPr>
      <w:r>
        <w:rPr>
          <w:color w:val="000000"/>
        </w:rPr>
        <w:t>1.糖尿病及糖尿病前期患者均需要接受个体化医学营养治疗，由熟悉糖尿病医学营养治疗的营养（医）师或</w:t>
      </w:r>
      <w:r>
        <w:rPr>
          <w:color w:val="FF0000"/>
        </w:rPr>
        <w:t>综合管理团队</w:t>
      </w:r>
      <w:r>
        <w:rPr>
          <w:color w:val="000000"/>
        </w:rPr>
        <w:t>（包括糖尿病教育者）指导患者完成（A）</w:t>
      </w:r>
    </w:p>
    <w:p w14:paraId="719C945E">
      <w:pPr>
        <w:pStyle w:val="6"/>
        <w:keepNext w:val="0"/>
        <w:keepLines w:val="0"/>
        <w:widowControl/>
        <w:suppressLineNumbers w:val="0"/>
      </w:pPr>
      <w:r>
        <w:rPr>
          <w:color w:val="000000"/>
          <w:sz w:val="21"/>
          <w:szCs w:val="21"/>
        </w:rPr>
        <w:t>2.应</w:t>
      </w:r>
      <w:r>
        <w:rPr>
          <w:color w:val="FF0000"/>
          <w:sz w:val="21"/>
          <w:szCs w:val="21"/>
        </w:rPr>
        <w:t>在评估患者营养状况的基础上，设定个体化的医学营养治疗目标和计划，合理控制总能量的摄入，均衡分配各种营养素</w:t>
      </w:r>
      <w:r>
        <w:rPr>
          <w:color w:val="000000"/>
          <w:sz w:val="21"/>
          <w:szCs w:val="21"/>
        </w:rPr>
        <w:t>，达到患者的代谢控制目标，并尽可能满足个体饮食喜好（B）</w:t>
      </w:r>
    </w:p>
    <w:p w14:paraId="66C4A49B">
      <w:pPr>
        <w:pStyle w:val="6"/>
        <w:keepNext w:val="0"/>
        <w:keepLines w:val="0"/>
        <w:widowControl/>
        <w:suppressLineNumbers w:val="0"/>
        <w:ind w:left="0" w:firstLine="0"/>
      </w:pPr>
      <w:r>
        <w:rPr>
          <w:color w:val="000000"/>
          <w:sz w:val="21"/>
          <w:szCs w:val="21"/>
        </w:rPr>
        <w:t>糖尿病医学营养治疗是临床条件下对糖尿病或糖尿病前期患者的营养问题采取特殊干预措施，参与患者的全程管理，包括进行个体化营养风险筛查及评估、营养诊断、制定相应营养干预计划，并在一定时期内实施并监测。通过改变膳食模式与习惯、调整营养素结构、由专科营养（医）师给予个体化营养治疗，可以降低2型糖尿病（T2DM）患者的糖化血红蛋白（HbA</w:t>
      </w:r>
      <w:r>
        <w:rPr>
          <w:color w:val="000000"/>
          <w:sz w:val="21"/>
          <w:szCs w:val="21"/>
          <w:vertAlign w:val="subscript"/>
        </w:rPr>
        <w:t>1c</w:t>
      </w:r>
      <w:r>
        <w:rPr>
          <w:color w:val="000000"/>
          <w:sz w:val="21"/>
          <w:szCs w:val="21"/>
        </w:rPr>
        <w:t>）0.3%~2.0%，并有助于维持理想体重及预防营养不良。对肥胖的T2DM患者采用强化营养治疗可使部分患者的糖尿病得到缓解。医学营养治疗已经成为防治糖尿病及其并发症的重要手段。</w:t>
      </w:r>
    </w:p>
    <w:p w14:paraId="6B0B357D">
      <w:pPr>
        <w:pStyle w:val="6"/>
        <w:keepNext w:val="0"/>
        <w:keepLines w:val="0"/>
        <w:widowControl/>
        <w:suppressLineNumbers w:val="0"/>
        <w:ind w:left="0" w:firstLine="0"/>
      </w:pPr>
      <w:r>
        <w:rPr>
          <w:rStyle w:val="9"/>
          <w:color w:val="000000"/>
          <w:sz w:val="21"/>
          <w:szCs w:val="21"/>
        </w:rPr>
        <w:t>一、医学营养治疗的目标 </w:t>
      </w:r>
      <w:r>
        <w:rPr>
          <w:rStyle w:val="9"/>
          <w:color w:val="000000"/>
          <w:sz w:val="21"/>
          <w:szCs w:val="21"/>
          <w:vertAlign w:val="superscript"/>
        </w:rPr>
        <w:t>［ 62 ， 131 ， 164 , 165 , 166 , 167 , 168 , 169 ］</w:t>
      </w:r>
    </w:p>
    <w:p w14:paraId="25A5B3D2">
      <w:pPr>
        <w:pStyle w:val="6"/>
        <w:keepNext w:val="0"/>
        <w:keepLines w:val="0"/>
        <w:widowControl/>
        <w:suppressLineNumbers w:val="0"/>
        <w:ind w:left="0" w:firstLine="0"/>
      </w:pPr>
      <w:r>
        <w:rPr>
          <w:color w:val="000000"/>
          <w:sz w:val="21"/>
          <w:szCs w:val="21"/>
        </w:rPr>
        <w:t>1.促进并维持健康饮食习惯，强调选择适宜食物，并改善整体健康状况。</w:t>
      </w:r>
    </w:p>
    <w:p w14:paraId="68C17F22">
      <w:pPr>
        <w:pStyle w:val="6"/>
        <w:keepNext w:val="0"/>
        <w:keepLines w:val="0"/>
        <w:widowControl/>
        <w:suppressLineNumbers w:val="0"/>
        <w:ind w:left="0" w:firstLine="0"/>
      </w:pPr>
      <w:r>
        <w:rPr>
          <w:color w:val="000000"/>
          <w:sz w:val="21"/>
          <w:szCs w:val="21"/>
        </w:rPr>
        <w:t>2.达到并维持健康体重，获得良好的血糖、血压、血脂控制以及延缓糖尿病并发症的发生。</w:t>
      </w:r>
    </w:p>
    <w:p w14:paraId="21B6C5F8">
      <w:pPr>
        <w:pStyle w:val="6"/>
        <w:keepNext w:val="0"/>
        <w:keepLines w:val="0"/>
        <w:widowControl/>
        <w:suppressLineNumbers w:val="0"/>
        <w:ind w:left="0" w:firstLine="0"/>
      </w:pPr>
      <w:r>
        <w:rPr>
          <w:color w:val="000000"/>
          <w:sz w:val="21"/>
          <w:szCs w:val="21"/>
        </w:rPr>
        <w:t>3.改善生活质量，满足个人背景、文化等需求，选择更多类型的营养均衡的食物，改变不良生活行为。</w:t>
      </w:r>
    </w:p>
    <w:p w14:paraId="25D11C14">
      <w:pPr>
        <w:pStyle w:val="6"/>
        <w:keepNext w:val="0"/>
        <w:keepLines w:val="0"/>
        <w:widowControl/>
        <w:suppressLineNumbers w:val="0"/>
        <w:ind w:left="0" w:firstLine="0"/>
      </w:pPr>
      <w:r>
        <w:rPr>
          <w:rStyle w:val="9"/>
          <w:color w:val="000000"/>
          <w:sz w:val="21"/>
          <w:szCs w:val="21"/>
        </w:rPr>
        <w:t>二、膳食营养因素</w:t>
      </w:r>
    </w:p>
    <w:p w14:paraId="72CCBCE3">
      <w:pPr>
        <w:pStyle w:val="6"/>
        <w:keepNext w:val="0"/>
        <w:keepLines w:val="0"/>
        <w:widowControl/>
        <w:suppressLineNumbers w:val="0"/>
        <w:ind w:left="0" w:firstLine="0"/>
      </w:pPr>
      <w:r>
        <w:rPr>
          <w:rStyle w:val="9"/>
          <w:color w:val="000000"/>
          <w:sz w:val="21"/>
          <w:szCs w:val="21"/>
        </w:rPr>
        <w:t>（一）能量</w:t>
      </w:r>
    </w:p>
    <w:p w14:paraId="38ABD1FA">
      <w:pPr>
        <w:pStyle w:val="6"/>
        <w:keepNext w:val="0"/>
        <w:keepLines w:val="0"/>
        <w:widowControl/>
        <w:suppressLineNumbers w:val="0"/>
        <w:ind w:left="0" w:firstLine="0"/>
      </w:pPr>
      <w:r>
        <w:rPr>
          <w:color w:val="000000"/>
          <w:sz w:val="21"/>
          <w:szCs w:val="21"/>
        </w:rPr>
        <w:t>1.糖尿病前期或糖尿病患者应当接受个体化能量平衡计划，目标是既要达到或维持理想体重，又要满足不同疾病情况下的营养需求。</w:t>
      </w:r>
    </w:p>
    <w:p w14:paraId="2C8CAB82">
      <w:pPr>
        <w:pStyle w:val="6"/>
        <w:keepNext w:val="0"/>
        <w:keepLines w:val="0"/>
        <w:widowControl/>
        <w:suppressLineNumbers w:val="0"/>
        <w:ind w:left="0" w:firstLine="0"/>
      </w:pPr>
      <w:r>
        <w:rPr>
          <w:color w:val="000000"/>
          <w:sz w:val="21"/>
          <w:szCs w:val="21"/>
        </w:rPr>
        <w:t>2.对于所有超重或肥胖的糖尿病患者，应首先调整以饮食、运动、行为为主体的生活方式，控制总能量摄入，保证减轻体重5%。</w:t>
      </w:r>
    </w:p>
    <w:p w14:paraId="1824033E">
      <w:pPr>
        <w:pStyle w:val="6"/>
        <w:keepNext w:val="0"/>
        <w:keepLines w:val="0"/>
        <w:widowControl/>
        <w:suppressLineNumbers w:val="0"/>
        <w:ind w:left="0" w:firstLine="0"/>
      </w:pPr>
      <w:r>
        <w:rPr>
          <w:color w:val="000000"/>
          <w:sz w:val="21"/>
          <w:szCs w:val="21"/>
        </w:rPr>
        <w:t>3.建议糖尿病患者能量摄入参考通用系数方法，按照每日105~126 kJ（25~30 kcal）/kg（标准体重）计算能量摄入。再根据患者身高、体重、性别、年龄、活动量、应激状况等进行系数调整（ 表8 ）。</w:t>
      </w:r>
      <w:r>
        <w:rPr>
          <w:color w:val="FF0000"/>
          <w:sz w:val="21"/>
          <w:szCs w:val="21"/>
        </w:rPr>
        <w:t>不推荐糖尿病患者长期接受极低能量（&lt;800 kcal/d）的营养治疗</w:t>
      </w:r>
      <w:r>
        <w:rPr>
          <w:color w:val="000000"/>
          <w:sz w:val="21"/>
          <w:szCs w:val="21"/>
        </w:rPr>
        <w:t>。</w:t>
      </w:r>
    </w:p>
    <w:p w14:paraId="2366C7DA">
      <w:pPr>
        <w:pStyle w:val="6"/>
        <w:keepNext w:val="0"/>
        <w:keepLines w:val="0"/>
        <w:widowControl/>
        <w:suppressLineNumbers w:val="0"/>
        <w:spacing w:line="368" w:lineRule="atLeast"/>
        <w:jc w:val="both"/>
      </w:pPr>
      <w:r>
        <w:rPr>
          <w:vertAlign w:val="baseline"/>
        </w:rPr>
        <w:drawing>
          <wp:inline distT="0" distB="0" distL="114300" distR="114300">
            <wp:extent cx="5266690" cy="1189990"/>
            <wp:effectExtent l="0" t="0" r="10160" b="10160"/>
            <wp:docPr id="7"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descr="IMG_267"/>
                    <pic:cNvPicPr>
                      <a:picLocks noChangeAspect="1"/>
                    </pic:cNvPicPr>
                  </pic:nvPicPr>
                  <pic:blipFill>
                    <a:blip r:embed="rId17"/>
                    <a:stretch>
                      <a:fillRect/>
                    </a:stretch>
                  </pic:blipFill>
                  <pic:spPr>
                    <a:xfrm>
                      <a:off x="0" y="0"/>
                      <a:ext cx="5266690" cy="1189990"/>
                    </a:xfrm>
                    <a:prstGeom prst="rect">
                      <a:avLst/>
                    </a:prstGeom>
                    <a:noFill/>
                    <a:ln w="9525">
                      <a:noFill/>
                    </a:ln>
                  </pic:spPr>
                </pic:pic>
              </a:graphicData>
            </a:graphic>
          </wp:inline>
        </w:drawing>
      </w:r>
    </w:p>
    <w:p w14:paraId="43A8D996">
      <w:pPr>
        <w:pStyle w:val="6"/>
        <w:keepNext w:val="0"/>
        <w:keepLines w:val="0"/>
        <w:widowControl/>
        <w:suppressLineNumbers w:val="0"/>
        <w:ind w:left="0" w:firstLine="0"/>
      </w:pPr>
      <w:r>
        <w:rPr>
          <w:rStyle w:val="9"/>
          <w:color w:val="000000"/>
          <w:sz w:val="21"/>
          <w:szCs w:val="21"/>
        </w:rPr>
        <w:t>（二）脂肪</w:t>
      </w:r>
    </w:p>
    <w:p w14:paraId="384E0292">
      <w:pPr>
        <w:pStyle w:val="6"/>
        <w:keepNext w:val="0"/>
        <w:keepLines w:val="0"/>
        <w:widowControl/>
        <w:suppressLineNumbers w:val="0"/>
        <w:ind w:left="0" w:firstLine="0"/>
      </w:pPr>
      <w:r>
        <w:rPr>
          <w:color w:val="000000"/>
          <w:sz w:val="21"/>
          <w:szCs w:val="21"/>
        </w:rPr>
        <w:t>1.不同类型的脂肪对血糖及心血管疾病（CVD）的影响有较大差异，故难以精确推荐糖尿病膳食中脂肪的最佳供能比。一般认为，膳食中</w:t>
      </w:r>
      <w:r>
        <w:rPr>
          <w:color w:val="FF0000"/>
          <w:sz w:val="21"/>
          <w:szCs w:val="21"/>
        </w:rPr>
        <w:t>脂肪</w:t>
      </w:r>
      <w:r>
        <w:rPr>
          <w:color w:val="000000"/>
          <w:sz w:val="21"/>
          <w:szCs w:val="21"/>
        </w:rPr>
        <w:t>提供的能量应占总能量的</w:t>
      </w:r>
      <w:r>
        <w:rPr>
          <w:color w:val="FF0000"/>
          <w:sz w:val="21"/>
          <w:szCs w:val="21"/>
        </w:rPr>
        <w:t>20%~30%</w:t>
      </w:r>
      <w:r>
        <w:rPr>
          <w:color w:val="000000"/>
          <w:sz w:val="21"/>
          <w:szCs w:val="21"/>
        </w:rPr>
        <w:t>。如果是优质脂肪（如单</w:t>
      </w:r>
      <w:r>
        <w:rPr>
          <w:color w:val="FF0000"/>
          <w:sz w:val="21"/>
          <w:szCs w:val="21"/>
        </w:rPr>
        <w:t>不饱和脂肪酸和ω-3多不饱和脂肪酸</w:t>
      </w:r>
      <w:r>
        <w:rPr>
          <w:color w:val="000000"/>
          <w:sz w:val="21"/>
          <w:szCs w:val="21"/>
        </w:rPr>
        <w:t>组成的脂肪），脂肪供能比可适当提高至35%，有助于改善血脂和血糖。</w:t>
      </w:r>
    </w:p>
    <w:p w14:paraId="3D07FAFC">
      <w:pPr>
        <w:pStyle w:val="6"/>
        <w:keepNext w:val="0"/>
        <w:keepLines w:val="0"/>
        <w:widowControl/>
        <w:suppressLineNumbers w:val="0"/>
        <w:ind w:left="0" w:firstLine="0"/>
      </w:pPr>
      <w:r>
        <w:rPr>
          <w:color w:val="000000"/>
          <w:sz w:val="21"/>
          <w:szCs w:val="21"/>
        </w:rPr>
        <w:t>2.应尽量</w:t>
      </w:r>
      <w:r>
        <w:rPr>
          <w:color w:val="FF0000"/>
          <w:sz w:val="21"/>
          <w:szCs w:val="21"/>
        </w:rPr>
        <w:t>限制饱和脂肪酸和反式脂肪酸</w:t>
      </w:r>
      <w:r>
        <w:rPr>
          <w:color w:val="000000"/>
          <w:sz w:val="21"/>
          <w:szCs w:val="21"/>
        </w:rPr>
        <w:t>的摄入量，饱和脂肪酸供能比</w:t>
      </w:r>
      <w:r>
        <w:rPr>
          <w:color w:val="FF0000"/>
          <w:sz w:val="21"/>
          <w:szCs w:val="21"/>
        </w:rPr>
        <w:t>不超过</w:t>
      </w:r>
      <w:r>
        <w:rPr>
          <w:color w:val="000000"/>
          <w:sz w:val="21"/>
          <w:szCs w:val="21"/>
        </w:rPr>
        <w:t>总能量的</w:t>
      </w:r>
      <w:r>
        <w:rPr>
          <w:color w:val="FF0000"/>
          <w:sz w:val="21"/>
          <w:szCs w:val="21"/>
        </w:rPr>
        <w:t>12%</w:t>
      </w:r>
      <w:r>
        <w:rPr>
          <w:color w:val="000000"/>
          <w:sz w:val="21"/>
          <w:szCs w:val="21"/>
        </w:rPr>
        <w:t>，</w:t>
      </w:r>
      <w:r>
        <w:rPr>
          <w:color w:val="FF0000"/>
          <w:sz w:val="21"/>
          <w:szCs w:val="21"/>
        </w:rPr>
        <w:t>反式脂肪酸</w:t>
      </w:r>
      <w:r>
        <w:rPr>
          <w:color w:val="000000"/>
          <w:sz w:val="21"/>
          <w:szCs w:val="21"/>
        </w:rPr>
        <w:t>供能比</w:t>
      </w:r>
      <w:r>
        <w:rPr>
          <w:color w:val="FF0000"/>
          <w:sz w:val="21"/>
          <w:szCs w:val="21"/>
        </w:rPr>
        <w:t>不超</w:t>
      </w:r>
      <w:r>
        <w:rPr>
          <w:color w:val="000000"/>
          <w:sz w:val="21"/>
          <w:szCs w:val="21"/>
        </w:rPr>
        <w:t>过</w:t>
      </w:r>
      <w:r>
        <w:rPr>
          <w:color w:val="FF0000"/>
          <w:sz w:val="21"/>
          <w:szCs w:val="21"/>
        </w:rPr>
        <w:t>2%</w:t>
      </w:r>
      <w:r>
        <w:rPr>
          <w:color w:val="000000"/>
          <w:sz w:val="21"/>
          <w:szCs w:val="21"/>
        </w:rPr>
        <w:t>。</w:t>
      </w:r>
    </w:p>
    <w:p w14:paraId="4226B964">
      <w:pPr>
        <w:pStyle w:val="6"/>
        <w:keepNext w:val="0"/>
        <w:keepLines w:val="0"/>
        <w:widowControl/>
        <w:suppressLineNumbers w:val="0"/>
        <w:ind w:left="0" w:firstLine="0"/>
      </w:pPr>
      <w:r>
        <w:rPr>
          <w:color w:val="000000"/>
          <w:sz w:val="21"/>
          <w:szCs w:val="21"/>
        </w:rPr>
        <w:t>3.应</w:t>
      </w:r>
      <w:r>
        <w:rPr>
          <w:color w:val="FF0000"/>
          <w:sz w:val="21"/>
          <w:szCs w:val="21"/>
        </w:rPr>
        <w:t>控制膳食中胆固醇</w:t>
      </w:r>
      <w:r>
        <w:rPr>
          <w:color w:val="000000"/>
          <w:sz w:val="21"/>
          <w:szCs w:val="21"/>
        </w:rPr>
        <w:t>的摄入，不宜超过300 mg/d。</w:t>
      </w:r>
    </w:p>
    <w:p w14:paraId="21A77A9E">
      <w:pPr>
        <w:pStyle w:val="6"/>
        <w:keepNext w:val="0"/>
        <w:keepLines w:val="0"/>
        <w:widowControl/>
        <w:suppressLineNumbers w:val="0"/>
        <w:ind w:left="0" w:firstLine="0"/>
      </w:pPr>
      <w:r>
        <w:rPr>
          <w:rStyle w:val="9"/>
          <w:color w:val="000000"/>
          <w:sz w:val="21"/>
          <w:szCs w:val="21"/>
        </w:rPr>
        <w:t>（三）碳水化合物</w:t>
      </w:r>
    </w:p>
    <w:p w14:paraId="7157BD99">
      <w:pPr>
        <w:pStyle w:val="6"/>
        <w:keepNext w:val="0"/>
        <w:keepLines w:val="0"/>
        <w:widowControl/>
        <w:suppressLineNumbers w:val="0"/>
        <w:ind w:left="0" w:firstLine="0"/>
      </w:pPr>
      <w:r>
        <w:rPr>
          <w:color w:val="000000"/>
          <w:sz w:val="21"/>
          <w:szCs w:val="21"/>
        </w:rPr>
        <w:t>1.社区动脉粥样硬化危险（ARIC）研究结果显示，</w:t>
      </w:r>
      <w:r>
        <w:rPr>
          <w:color w:val="000000" w:themeColor="text1"/>
          <w:sz w:val="21"/>
          <w:szCs w:val="21"/>
          <w14:textFill>
            <w14:solidFill>
              <w14:schemeClr w14:val="tx1"/>
            </w14:solidFill>
          </w14:textFill>
        </w:rPr>
        <w:t>碳水化合物所提供的能量占总能量的50%~55%时全</w:t>
      </w:r>
      <w:r>
        <w:rPr>
          <w:color w:val="000000"/>
          <w:sz w:val="21"/>
          <w:szCs w:val="21"/>
        </w:rPr>
        <w:t>因死亡风险最低 </w:t>
      </w:r>
      <w:r>
        <w:rPr>
          <w:color w:val="000000"/>
          <w:sz w:val="21"/>
          <w:szCs w:val="21"/>
          <w:vertAlign w:val="superscript"/>
        </w:rPr>
        <w:t>［ 170 ］ </w:t>
      </w:r>
      <w:r>
        <w:rPr>
          <w:color w:val="000000"/>
          <w:sz w:val="21"/>
          <w:szCs w:val="21"/>
        </w:rPr>
        <w:t>。考虑到我国糖尿病患者的膳食习惯，</w:t>
      </w:r>
      <w:r>
        <w:rPr>
          <w:color w:val="FF0000"/>
          <w:sz w:val="21"/>
          <w:szCs w:val="21"/>
        </w:rPr>
        <w:t>建议大多数糖尿病患者膳食中碳水化合物所提供的能量占总能量的45%~60% </w:t>
      </w:r>
      <w:r>
        <w:rPr>
          <w:color w:val="000000"/>
          <w:sz w:val="21"/>
          <w:szCs w:val="21"/>
          <w:vertAlign w:val="superscript"/>
        </w:rPr>
        <w:t>［ 167 ］ </w:t>
      </w:r>
      <w:r>
        <w:rPr>
          <w:color w:val="000000"/>
          <w:sz w:val="21"/>
          <w:szCs w:val="21"/>
        </w:rPr>
        <w:t>。</w:t>
      </w:r>
      <w:r>
        <w:rPr>
          <w:color w:val="FF0000"/>
          <w:sz w:val="21"/>
          <w:szCs w:val="21"/>
        </w:rPr>
        <w:t>餐后血糖控制不佳的糖尿病患者，可适当降低碳水化合物的供能比。不建议长期采用极低碳水化合物膳食。</w:t>
      </w:r>
    </w:p>
    <w:p w14:paraId="536B4426">
      <w:pPr>
        <w:pStyle w:val="6"/>
        <w:keepNext w:val="0"/>
        <w:keepLines w:val="0"/>
        <w:widowControl/>
        <w:suppressLineNumbers w:val="0"/>
        <w:ind w:left="0" w:firstLine="0"/>
      </w:pPr>
      <w:r>
        <w:rPr>
          <w:color w:val="000000"/>
          <w:sz w:val="21"/>
          <w:szCs w:val="21"/>
        </w:rPr>
        <w:t>2.在控制碳水化合物总量的同时应选择低血糖生成指数的碳水化合物，可</w:t>
      </w:r>
      <w:r>
        <w:rPr>
          <w:color w:val="FF0000"/>
          <w:sz w:val="21"/>
          <w:szCs w:val="21"/>
        </w:rPr>
        <w:t>适当增加非淀粉类蔬菜、水果、全谷类食物，减少精加工谷类的摄入。全谷类应占总谷类的一半以上</w:t>
      </w:r>
      <w:r>
        <w:rPr>
          <w:color w:val="000000"/>
          <w:sz w:val="21"/>
          <w:szCs w:val="21"/>
        </w:rPr>
        <w:t> </w:t>
      </w:r>
      <w:r>
        <w:rPr>
          <w:color w:val="000000"/>
          <w:sz w:val="21"/>
          <w:szCs w:val="21"/>
          <w:vertAlign w:val="superscript"/>
        </w:rPr>
        <w:t>［ 169 ］ </w:t>
      </w:r>
      <w:r>
        <w:rPr>
          <w:color w:val="000000"/>
          <w:sz w:val="21"/>
          <w:szCs w:val="21"/>
        </w:rPr>
        <w:t>。全谷类摄入量与全因死亡、冠心病、T2DM及结直肠癌风险呈负相关 </w:t>
      </w:r>
      <w:r>
        <w:rPr>
          <w:color w:val="000000"/>
          <w:sz w:val="21"/>
          <w:szCs w:val="21"/>
          <w:vertAlign w:val="superscript"/>
        </w:rPr>
        <w:t>［ 171 ］ </w:t>
      </w:r>
      <w:r>
        <w:rPr>
          <w:color w:val="000000"/>
          <w:sz w:val="21"/>
          <w:szCs w:val="21"/>
        </w:rPr>
        <w:t>。</w:t>
      </w:r>
    </w:p>
    <w:p w14:paraId="5C3652F0">
      <w:pPr>
        <w:pStyle w:val="6"/>
        <w:keepNext w:val="0"/>
        <w:keepLines w:val="0"/>
        <w:widowControl/>
        <w:suppressLineNumbers w:val="0"/>
        <w:ind w:left="0" w:firstLine="0"/>
      </w:pPr>
      <w:r>
        <w:rPr>
          <w:color w:val="000000"/>
          <w:sz w:val="21"/>
          <w:szCs w:val="21"/>
        </w:rPr>
        <w:t>3.</w:t>
      </w:r>
      <w:r>
        <w:rPr>
          <w:color w:val="FF0000"/>
          <w:sz w:val="21"/>
          <w:szCs w:val="21"/>
        </w:rPr>
        <w:t>进餐应定时定量。注射胰岛素的患者应保持碳水化合物摄入量与胰岛素剂量和起效时间相匹配</w:t>
      </w:r>
      <w:r>
        <w:rPr>
          <w:color w:val="000000"/>
          <w:sz w:val="21"/>
          <w:szCs w:val="21"/>
        </w:rPr>
        <w:t>。</w:t>
      </w:r>
    </w:p>
    <w:p w14:paraId="10946858">
      <w:pPr>
        <w:pStyle w:val="6"/>
        <w:keepNext w:val="0"/>
        <w:keepLines w:val="0"/>
        <w:widowControl/>
        <w:suppressLineNumbers w:val="0"/>
        <w:ind w:left="0" w:firstLine="0"/>
      </w:pPr>
      <w:r>
        <w:rPr>
          <w:color w:val="000000"/>
          <w:sz w:val="21"/>
          <w:szCs w:val="21"/>
        </w:rPr>
        <w:t>4.增加膳食纤维的摄入量。高膳食纤维饮食（25~36 g/d或12~14 g/1 000 kcal），特别是保证</w:t>
      </w:r>
      <w:r>
        <w:rPr>
          <w:color w:val="FF0000"/>
          <w:sz w:val="21"/>
          <w:szCs w:val="21"/>
        </w:rPr>
        <w:t>可溶性膳食纤维摄入（10~20 g/d</w:t>
      </w:r>
      <w:r>
        <w:rPr>
          <w:color w:val="000000"/>
          <w:sz w:val="21"/>
          <w:szCs w:val="21"/>
        </w:rPr>
        <w:t>），有助于控制糖尿病患者的血糖，降低全因死亡率 </w:t>
      </w:r>
      <w:r>
        <w:rPr>
          <w:color w:val="000000"/>
          <w:sz w:val="21"/>
          <w:szCs w:val="21"/>
          <w:vertAlign w:val="superscript"/>
        </w:rPr>
        <w:t>［ 169 ］ </w:t>
      </w:r>
      <w:r>
        <w:rPr>
          <w:color w:val="000000"/>
          <w:sz w:val="21"/>
          <w:szCs w:val="21"/>
        </w:rPr>
        <w:t>。</w:t>
      </w:r>
    </w:p>
    <w:p w14:paraId="51D3FDF5">
      <w:pPr>
        <w:pStyle w:val="6"/>
        <w:keepNext w:val="0"/>
        <w:keepLines w:val="0"/>
        <w:widowControl/>
        <w:suppressLineNumbers w:val="0"/>
        <w:ind w:left="0" w:firstLine="0"/>
      </w:pPr>
      <w:r>
        <w:rPr>
          <w:color w:val="000000"/>
          <w:sz w:val="21"/>
          <w:szCs w:val="21"/>
        </w:rPr>
        <w:t>5.严格</w:t>
      </w:r>
      <w:r>
        <w:rPr>
          <w:color w:val="FF0000"/>
          <w:sz w:val="21"/>
          <w:szCs w:val="21"/>
        </w:rPr>
        <w:t>控制蔗糖、果糖</w:t>
      </w:r>
      <w:r>
        <w:rPr>
          <w:color w:val="000000"/>
          <w:sz w:val="21"/>
          <w:szCs w:val="21"/>
        </w:rPr>
        <w:t>制品（如玉米糖浆）的摄入。</w:t>
      </w:r>
    </w:p>
    <w:p w14:paraId="7E4282AB">
      <w:pPr>
        <w:pStyle w:val="6"/>
        <w:keepNext w:val="0"/>
        <w:keepLines w:val="0"/>
        <w:widowControl/>
        <w:suppressLineNumbers w:val="0"/>
        <w:ind w:left="0" w:firstLine="0"/>
      </w:pPr>
      <w:r>
        <w:rPr>
          <w:color w:val="000000"/>
          <w:sz w:val="21"/>
          <w:szCs w:val="21"/>
        </w:rPr>
        <w:t>6.喜好甜食的糖尿病患者，可适当摄入糖醇和非营养性甜味剂。</w:t>
      </w:r>
    </w:p>
    <w:p w14:paraId="147E6A77">
      <w:pPr>
        <w:pStyle w:val="6"/>
        <w:keepNext w:val="0"/>
        <w:keepLines w:val="0"/>
        <w:widowControl/>
        <w:suppressLineNumbers w:val="0"/>
        <w:ind w:left="0" w:firstLine="0"/>
      </w:pPr>
      <w:r>
        <w:rPr>
          <w:rStyle w:val="9"/>
          <w:color w:val="000000"/>
          <w:sz w:val="21"/>
          <w:szCs w:val="21"/>
        </w:rPr>
        <w:t>（四）蛋白质</w:t>
      </w:r>
    </w:p>
    <w:p w14:paraId="1254414E">
      <w:pPr>
        <w:pStyle w:val="6"/>
        <w:keepNext w:val="0"/>
        <w:keepLines w:val="0"/>
        <w:widowControl/>
        <w:suppressLineNumbers w:val="0"/>
        <w:ind w:left="0" w:firstLine="0"/>
      </w:pPr>
      <w:r>
        <w:rPr>
          <w:color w:val="000000"/>
          <w:sz w:val="21"/>
          <w:szCs w:val="21"/>
        </w:rPr>
        <w:t>1.</w:t>
      </w:r>
      <w:r>
        <w:rPr>
          <w:color w:val="FF0000"/>
          <w:sz w:val="21"/>
          <w:szCs w:val="21"/>
        </w:rPr>
        <w:t>肾功能正常</w:t>
      </w:r>
      <w:r>
        <w:rPr>
          <w:color w:val="000000"/>
          <w:sz w:val="21"/>
          <w:szCs w:val="21"/>
        </w:rPr>
        <w:t>的糖尿病患者，推荐</w:t>
      </w:r>
      <w:r>
        <w:rPr>
          <w:color w:val="FF0000"/>
          <w:sz w:val="21"/>
          <w:szCs w:val="21"/>
        </w:rPr>
        <w:t>蛋白质的供能比为15%~20%</w:t>
      </w:r>
      <w:r>
        <w:rPr>
          <w:color w:val="000000"/>
          <w:sz w:val="21"/>
          <w:szCs w:val="21"/>
        </w:rPr>
        <w:t>，并保证</w:t>
      </w:r>
      <w:r>
        <w:rPr>
          <w:color w:val="FF0000"/>
          <w:sz w:val="21"/>
          <w:szCs w:val="21"/>
        </w:rPr>
        <w:t>优质蛋白</w:t>
      </w:r>
      <w:r>
        <w:rPr>
          <w:color w:val="000000"/>
          <w:sz w:val="21"/>
          <w:szCs w:val="21"/>
        </w:rPr>
        <w:t>占总蛋白的一半以上。短期高蛋白饮食有助于改善超重和肥胖糖尿病患者的体重、血脂和血糖。</w:t>
      </w:r>
    </w:p>
    <w:p w14:paraId="0CD7BB8E">
      <w:pPr>
        <w:pStyle w:val="6"/>
        <w:keepNext w:val="0"/>
        <w:keepLines w:val="0"/>
        <w:widowControl/>
        <w:suppressLineNumbers w:val="0"/>
        <w:ind w:left="0" w:firstLine="0"/>
      </w:pPr>
      <w:r>
        <w:rPr>
          <w:color w:val="000000"/>
          <w:sz w:val="21"/>
          <w:szCs w:val="21"/>
        </w:rPr>
        <w:t>2.</w:t>
      </w:r>
      <w:r>
        <w:rPr>
          <w:color w:val="FF0000"/>
          <w:sz w:val="21"/>
          <w:szCs w:val="21"/>
        </w:rPr>
        <w:t>有显性蛋白尿或肾小球滤过率下降的糖尿病患者，蛋白质摄入应控制在每日0.8 g/kg体重，并推荐摄入优质蛋白</w:t>
      </w:r>
      <w:r>
        <w:rPr>
          <w:color w:val="000000"/>
          <w:sz w:val="21"/>
          <w:szCs w:val="21"/>
        </w:rPr>
        <w:t>。</w:t>
      </w:r>
    </w:p>
    <w:p w14:paraId="7CC20DD9">
      <w:pPr>
        <w:pStyle w:val="6"/>
        <w:keepNext w:val="0"/>
        <w:keepLines w:val="0"/>
        <w:widowControl/>
        <w:suppressLineNumbers w:val="0"/>
        <w:ind w:left="0" w:firstLine="0"/>
      </w:pPr>
      <w:r>
        <w:rPr>
          <w:rStyle w:val="9"/>
          <w:color w:val="000000"/>
          <w:sz w:val="21"/>
          <w:szCs w:val="21"/>
        </w:rPr>
        <w:t>（五）饮酒</w:t>
      </w:r>
    </w:p>
    <w:p w14:paraId="646E977C">
      <w:pPr>
        <w:pStyle w:val="6"/>
        <w:keepNext w:val="0"/>
        <w:keepLines w:val="0"/>
        <w:widowControl/>
        <w:suppressLineNumbers w:val="0"/>
        <w:ind w:left="0" w:firstLine="0"/>
      </w:pPr>
      <w:r>
        <w:rPr>
          <w:color w:val="000000"/>
          <w:sz w:val="21"/>
          <w:szCs w:val="21"/>
        </w:rPr>
        <w:t>1.</w:t>
      </w:r>
      <w:r>
        <w:rPr>
          <w:color w:val="FF0000"/>
          <w:sz w:val="21"/>
          <w:szCs w:val="21"/>
        </w:rPr>
        <w:t>不推荐糖尿病患者饮酒</w:t>
      </w:r>
      <w:r>
        <w:rPr>
          <w:color w:val="000000"/>
          <w:sz w:val="21"/>
          <w:szCs w:val="21"/>
        </w:rPr>
        <w:t>。若饮酒应计算酒精中所含的总能量。</w:t>
      </w:r>
    </w:p>
    <w:p w14:paraId="181A01E4">
      <w:pPr>
        <w:pStyle w:val="6"/>
        <w:keepNext w:val="0"/>
        <w:keepLines w:val="0"/>
        <w:widowControl/>
        <w:suppressLineNumbers w:val="0"/>
        <w:ind w:left="0" w:firstLine="0"/>
      </w:pPr>
    </w:p>
    <w:p w14:paraId="7AB2F9EB">
      <w:pPr>
        <w:pStyle w:val="6"/>
        <w:keepNext w:val="0"/>
        <w:keepLines w:val="0"/>
        <w:widowControl/>
        <w:suppressLineNumbers w:val="0"/>
        <w:ind w:left="0" w:firstLine="0"/>
      </w:pPr>
      <w:r>
        <w:rPr>
          <w:color w:val="000000"/>
          <w:sz w:val="21"/>
          <w:szCs w:val="21"/>
        </w:rPr>
        <w:t>2.应警惕</w:t>
      </w:r>
      <w:r>
        <w:rPr>
          <w:color w:val="FF0000"/>
          <w:sz w:val="21"/>
          <w:szCs w:val="21"/>
        </w:rPr>
        <w:t>酒精可能诱发的低血糖</w:t>
      </w:r>
      <w:r>
        <w:rPr>
          <w:color w:val="000000"/>
          <w:sz w:val="21"/>
          <w:szCs w:val="21"/>
        </w:rPr>
        <w:t>，尤其是服用</w:t>
      </w:r>
      <w:r>
        <w:rPr>
          <w:color w:val="FF0000"/>
          <w:sz w:val="21"/>
          <w:szCs w:val="21"/>
        </w:rPr>
        <w:t>磺脲类药物或注射胰岛素及胰岛素类似物的患者应避免空腹饮酒并严格监测血糖。</w:t>
      </w:r>
    </w:p>
    <w:p w14:paraId="7FEA0BB2">
      <w:pPr>
        <w:pStyle w:val="6"/>
        <w:keepNext w:val="0"/>
        <w:keepLines w:val="0"/>
        <w:widowControl/>
        <w:suppressLineNumbers w:val="0"/>
        <w:ind w:left="0" w:firstLine="0"/>
      </w:pPr>
      <w:r>
        <w:rPr>
          <w:rStyle w:val="9"/>
          <w:color w:val="000000"/>
          <w:sz w:val="21"/>
          <w:szCs w:val="21"/>
        </w:rPr>
        <w:t>（六）盐</w:t>
      </w:r>
    </w:p>
    <w:p w14:paraId="60C12ED7">
      <w:pPr>
        <w:pStyle w:val="6"/>
        <w:keepNext w:val="0"/>
        <w:keepLines w:val="0"/>
        <w:widowControl/>
        <w:suppressLineNumbers w:val="0"/>
        <w:ind w:left="0" w:firstLine="0"/>
      </w:pPr>
      <w:r>
        <w:rPr>
          <w:color w:val="000000"/>
          <w:sz w:val="21"/>
          <w:szCs w:val="21"/>
        </w:rPr>
        <w:t>1.食盐摄入量限制在5 g/d以内，合并高血压的患者可进一步限制摄入量。</w:t>
      </w:r>
    </w:p>
    <w:p w14:paraId="42F9212E">
      <w:pPr>
        <w:pStyle w:val="6"/>
        <w:keepNext w:val="0"/>
        <w:keepLines w:val="0"/>
        <w:widowControl/>
        <w:suppressLineNumbers w:val="0"/>
        <w:ind w:left="0" w:firstLine="0"/>
      </w:pPr>
      <w:r>
        <w:rPr>
          <w:color w:val="000000"/>
          <w:sz w:val="21"/>
          <w:szCs w:val="21"/>
        </w:rPr>
        <w:t>2.同时应限制摄入含盐高的食物，如味精、酱油、盐浸等加工食品、调味酱等。</w:t>
      </w:r>
    </w:p>
    <w:p w14:paraId="3E659830">
      <w:pPr>
        <w:pStyle w:val="6"/>
        <w:keepNext w:val="0"/>
        <w:keepLines w:val="0"/>
        <w:widowControl/>
        <w:suppressLineNumbers w:val="0"/>
        <w:ind w:left="0" w:firstLine="0"/>
      </w:pPr>
      <w:r>
        <w:rPr>
          <w:rStyle w:val="9"/>
          <w:color w:val="000000"/>
          <w:sz w:val="21"/>
          <w:szCs w:val="21"/>
        </w:rPr>
        <w:t>（七）微量营养素</w:t>
      </w:r>
    </w:p>
    <w:p w14:paraId="355AA265">
      <w:pPr>
        <w:pStyle w:val="6"/>
        <w:keepNext w:val="0"/>
        <w:keepLines w:val="0"/>
        <w:widowControl/>
        <w:suppressLineNumbers w:val="0"/>
        <w:ind w:left="0" w:firstLine="0"/>
      </w:pPr>
      <w:r>
        <w:rPr>
          <w:color w:val="FF0000"/>
          <w:sz w:val="21"/>
          <w:szCs w:val="21"/>
        </w:rPr>
        <w:t>糖尿病患者容易缺乏B族维生素、维生素C、维生素D以及铬、锌、硒、镁、铁、锰等多种微量营养素，可根据营养评估结果适量补充。长期服用二甲双胍者应防止维生素B12缺乏。无微量营养素缺乏的糖尿病患者，无需长期大量补充维生素、微量元素以及植物提取物等制剂，其长期安全性和改善临床结局的作用有待验证。</w:t>
      </w:r>
    </w:p>
    <w:p w14:paraId="7EB52016">
      <w:pPr>
        <w:pStyle w:val="6"/>
        <w:keepNext w:val="0"/>
        <w:keepLines w:val="0"/>
        <w:widowControl/>
        <w:suppressLineNumbers w:val="0"/>
        <w:ind w:left="0" w:firstLine="0"/>
      </w:pPr>
      <w:r>
        <w:rPr>
          <w:rStyle w:val="9"/>
          <w:color w:val="000000"/>
          <w:sz w:val="21"/>
          <w:szCs w:val="21"/>
        </w:rPr>
        <w:t>（八）膳食模式</w:t>
      </w:r>
    </w:p>
    <w:p w14:paraId="02207508">
      <w:pPr>
        <w:pStyle w:val="6"/>
        <w:keepNext w:val="0"/>
        <w:keepLines w:val="0"/>
        <w:widowControl/>
        <w:suppressLineNumbers w:val="0"/>
        <w:ind w:left="0" w:firstLine="0"/>
      </w:pPr>
      <w:r>
        <w:rPr>
          <w:color w:val="000000"/>
          <w:sz w:val="21"/>
          <w:szCs w:val="21"/>
        </w:rPr>
        <w:t>对糖尿病患者来说，并不推荐特定有效的膳食模式。地中海膳食、终止高血压膳食、低碳水化合物膳食、江南膳食、间断性节食等在短期有助于体重控制、降低CVD的发生风险 </w:t>
      </w:r>
      <w:r>
        <w:rPr>
          <w:color w:val="000000"/>
          <w:sz w:val="21"/>
          <w:szCs w:val="21"/>
          <w:vertAlign w:val="superscript"/>
        </w:rPr>
        <w:t>［ 172 , 173 , 174 , 175 , 176 , 177 ］ </w:t>
      </w:r>
      <w:r>
        <w:rPr>
          <w:color w:val="000000"/>
          <w:sz w:val="21"/>
          <w:szCs w:val="21"/>
        </w:rPr>
        <w:t>，但要求在专业人员的指导下完成，并结合患者的代谢目标和个人喜好（如风俗、文化、宗教、健康理念、经济状况等），同时监测血脂、肾功能以及内脏脂肪的变化。</w:t>
      </w:r>
    </w:p>
    <w:p w14:paraId="49AB54F9">
      <w:pPr>
        <w:pStyle w:val="6"/>
        <w:keepNext w:val="0"/>
        <w:keepLines w:val="0"/>
        <w:widowControl/>
        <w:suppressLineNumbers w:val="0"/>
        <w:ind w:left="0" w:firstLine="0"/>
      </w:pPr>
      <w:r>
        <w:rPr>
          <w:rStyle w:val="9"/>
          <w:color w:val="000000"/>
          <w:sz w:val="21"/>
          <w:szCs w:val="21"/>
        </w:rPr>
        <w:t>（九）糖尿病治疗药物与营养治疗的配合</w:t>
      </w:r>
    </w:p>
    <w:p w14:paraId="799F2C1F">
      <w:pPr>
        <w:pStyle w:val="6"/>
        <w:keepNext w:val="0"/>
        <w:keepLines w:val="0"/>
        <w:widowControl/>
        <w:suppressLineNumbers w:val="0"/>
        <w:ind w:left="0" w:firstLine="0"/>
      </w:pPr>
      <w:r>
        <w:rPr>
          <w:color w:val="000000"/>
          <w:sz w:val="21"/>
          <w:szCs w:val="21"/>
        </w:rPr>
        <w:t>糖尿病治疗药物与营养治疗相配合，应当注重个体化，注意防范低血糖及酮症酸中毒发生，兼顾血糖控制及糖尿病慢性并发症防控。胰高糖素样肽-1受体激动剂（GLP-1RA）在发挥降糖作用的同时具有抑制胃排空、抑制食欲的作用，但也有部分研究报道，</w:t>
      </w:r>
      <w:r>
        <w:rPr>
          <w:color w:val="FF0000"/>
          <w:sz w:val="21"/>
          <w:szCs w:val="21"/>
        </w:rPr>
        <w:t>GLP-1RA可能导致糖尿病患者肌肉和去脂体重减少，通过与合理的营养治疗相配合，在控制总能量的同时，补充充足的优质蛋白质，达到供能比的15%~20%及以上，补充充足的复合维生素制剂和维生素D，配合适当的抗阻运动以减少肌肉流失</w:t>
      </w:r>
      <w:r>
        <w:rPr>
          <w:color w:val="000000"/>
          <w:sz w:val="21"/>
          <w:szCs w:val="21"/>
        </w:rPr>
        <w:t> </w:t>
      </w:r>
      <w:r>
        <w:rPr>
          <w:color w:val="000000"/>
          <w:sz w:val="21"/>
          <w:szCs w:val="21"/>
          <w:vertAlign w:val="superscript"/>
        </w:rPr>
        <w:t>［ 178 , 179 , 180 ］ </w:t>
      </w:r>
      <w:r>
        <w:rPr>
          <w:color w:val="000000"/>
          <w:sz w:val="21"/>
          <w:szCs w:val="21"/>
        </w:rPr>
        <w:t>。</w:t>
      </w:r>
    </w:p>
    <w:p w14:paraId="59E57889">
      <w:pPr>
        <w:pStyle w:val="6"/>
        <w:keepNext w:val="0"/>
        <w:keepLines w:val="0"/>
        <w:widowControl/>
        <w:suppressLineNumbers w:val="0"/>
        <w:ind w:left="0" w:firstLine="0"/>
      </w:pPr>
      <w:r>
        <w:rPr>
          <w:rStyle w:val="9"/>
          <w:color w:val="000000"/>
          <w:sz w:val="21"/>
          <w:szCs w:val="21"/>
        </w:rPr>
        <w:t>三、营养教育与管理</w:t>
      </w:r>
    </w:p>
    <w:p w14:paraId="2CD3F76F">
      <w:pPr>
        <w:pStyle w:val="6"/>
        <w:keepNext w:val="0"/>
        <w:keepLines w:val="0"/>
        <w:widowControl/>
        <w:suppressLineNumbers w:val="0"/>
        <w:ind w:left="0" w:firstLine="0"/>
      </w:pPr>
      <w:r>
        <w:rPr>
          <w:color w:val="000000"/>
          <w:sz w:val="21"/>
          <w:szCs w:val="21"/>
        </w:rPr>
        <w:t>营养教育与管理的生活方式干预有助于改善糖耐量，降低糖尿病患病率或延迟发病时间，并有助于延缓和（或）降低糖尿病患者慢性并发症发生。应对糖尿病患者制订营养教育与管理的个体化目标与计划，并与运动、睡眠、戒烟一起作为糖尿病及其并发症防治的基础 </w:t>
      </w:r>
      <w:r>
        <w:rPr>
          <w:color w:val="000000"/>
          <w:sz w:val="21"/>
          <w:szCs w:val="21"/>
          <w:vertAlign w:val="superscript"/>
        </w:rPr>
        <w:t>［ 181 ］ </w:t>
      </w:r>
      <w:r>
        <w:rPr>
          <w:color w:val="000000"/>
          <w:sz w:val="21"/>
          <w:szCs w:val="21"/>
        </w:rPr>
        <w:t>。</w:t>
      </w:r>
    </w:p>
    <w:p w14:paraId="66D8338F">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jc w:val="center"/>
        <w:textAlignment w:val="top"/>
        <w:rPr>
          <w:sz w:val="25"/>
          <w:szCs w:val="25"/>
        </w:rPr>
      </w:pPr>
      <w:r>
        <w:rPr>
          <w:rStyle w:val="9"/>
          <w:color w:val="F76565"/>
          <w:sz w:val="24"/>
          <w:szCs w:val="24"/>
        </w:rPr>
        <w:t>第八章 糖尿病的运动治疗</w:t>
      </w:r>
    </w:p>
    <w:p w14:paraId="4A752BC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34702148">
      <w:pPr>
        <w:pStyle w:val="6"/>
        <w:keepNext w:val="0"/>
        <w:keepLines w:val="0"/>
        <w:widowControl/>
        <w:suppressLineNumbers w:val="0"/>
      </w:pPr>
      <w:r>
        <w:rPr>
          <w:color w:val="000000"/>
        </w:rPr>
        <w:t>1.</w:t>
      </w:r>
      <w:r>
        <w:rPr>
          <w:color w:val="FF0000"/>
        </w:rPr>
        <w:t>建议成人糖尿病患者每周进行至少150~300 min的中等强度有氧运动及2次抗阻练习</w:t>
      </w:r>
      <w:r>
        <w:rPr>
          <w:color w:val="000000"/>
        </w:rPr>
        <w:t>（A）</w:t>
      </w:r>
    </w:p>
    <w:p w14:paraId="39564068">
      <w:pPr>
        <w:pStyle w:val="6"/>
        <w:keepNext w:val="0"/>
        <w:keepLines w:val="0"/>
        <w:widowControl/>
        <w:suppressLineNumbers w:val="0"/>
      </w:pPr>
      <w:r>
        <w:rPr>
          <w:color w:val="000000"/>
          <w:sz w:val="21"/>
          <w:szCs w:val="21"/>
        </w:rPr>
        <w:t>2.</w:t>
      </w:r>
      <w:r>
        <w:rPr>
          <w:color w:val="FF0000"/>
          <w:sz w:val="21"/>
          <w:szCs w:val="21"/>
        </w:rPr>
        <w:t>成人糖尿病患者应增加日常身体活动，减少静坐时间，每30 min可以进行不同强度活动1~5 min，久坐生活方式者运动量应达标</w:t>
      </w:r>
      <w:r>
        <w:rPr>
          <w:color w:val="000000"/>
          <w:sz w:val="21"/>
          <w:szCs w:val="21"/>
        </w:rPr>
        <w:t>（A）</w:t>
      </w:r>
    </w:p>
    <w:p w14:paraId="61759503">
      <w:pPr>
        <w:pStyle w:val="6"/>
        <w:keepNext w:val="0"/>
        <w:keepLines w:val="0"/>
        <w:widowControl/>
        <w:suppressLineNumbers w:val="0"/>
      </w:pPr>
      <w:r>
        <w:rPr>
          <w:color w:val="000000"/>
          <w:sz w:val="21"/>
          <w:szCs w:val="21"/>
        </w:rPr>
        <w:t>3.</w:t>
      </w:r>
      <w:r>
        <w:rPr>
          <w:color w:val="FF0000"/>
          <w:sz w:val="21"/>
          <w:szCs w:val="21"/>
        </w:rPr>
        <w:t>伴有急性并发症或严重慢性并发症时，慎行运动治疗</w:t>
      </w:r>
      <w:r>
        <w:rPr>
          <w:color w:val="000000"/>
          <w:sz w:val="21"/>
          <w:szCs w:val="21"/>
        </w:rPr>
        <w:t>（A）</w:t>
      </w:r>
    </w:p>
    <w:p w14:paraId="4D716548">
      <w:pPr>
        <w:pStyle w:val="6"/>
        <w:keepNext w:val="0"/>
        <w:keepLines w:val="0"/>
        <w:widowControl/>
        <w:suppressLineNumbers w:val="0"/>
        <w:ind w:left="0" w:firstLine="0"/>
      </w:pPr>
      <w:r>
        <w:rPr>
          <w:color w:val="FF0000"/>
          <w:sz w:val="21"/>
          <w:szCs w:val="21"/>
        </w:rPr>
        <w:t>运动锻炼在糖尿病患者的综合管理中占重要地位。规律运动可增加胰岛素敏感性、改善体成分及生活质量，有助于控制血糖、减少心血管危险因素，而且对糖尿病高危人群一级预防效果显著。</w:t>
      </w:r>
      <w:r>
        <w:rPr>
          <w:color w:val="000000"/>
          <w:sz w:val="21"/>
          <w:szCs w:val="21"/>
        </w:rPr>
        <w:t>流行病学研究结果显示，规律运动8周以上可将2型糖尿病（T2DM）患者的糖化血红蛋白（HbA</w:t>
      </w:r>
      <w:r>
        <w:rPr>
          <w:color w:val="000000"/>
          <w:sz w:val="21"/>
          <w:szCs w:val="21"/>
          <w:vertAlign w:val="subscript"/>
        </w:rPr>
        <w:t>1c</w:t>
      </w:r>
      <w:r>
        <w:rPr>
          <w:color w:val="000000"/>
          <w:sz w:val="21"/>
          <w:szCs w:val="21"/>
        </w:rPr>
        <w:t>）降低0.66%；坚持规律运动的糖尿病患者死亡风险显著降低 </w:t>
      </w:r>
      <w:r>
        <w:rPr>
          <w:color w:val="000000"/>
          <w:sz w:val="21"/>
          <w:szCs w:val="21"/>
          <w:vertAlign w:val="superscript"/>
        </w:rPr>
        <w:t>［ 182 , 183 , 184 ］ </w:t>
      </w:r>
      <w:r>
        <w:rPr>
          <w:color w:val="000000"/>
          <w:sz w:val="21"/>
          <w:szCs w:val="21"/>
        </w:rPr>
        <w:t>。</w:t>
      </w:r>
    </w:p>
    <w:p w14:paraId="0669C86C">
      <w:pPr>
        <w:pStyle w:val="6"/>
        <w:keepNext w:val="0"/>
        <w:keepLines w:val="0"/>
        <w:widowControl/>
        <w:suppressLineNumbers w:val="0"/>
        <w:ind w:left="0" w:firstLine="0"/>
      </w:pPr>
      <w:r>
        <w:rPr>
          <w:rStyle w:val="9"/>
          <w:color w:val="000000"/>
          <w:sz w:val="21"/>
          <w:szCs w:val="21"/>
        </w:rPr>
        <w:t>糖尿病患者运动时应遵循以下原则：</w:t>
      </w:r>
    </w:p>
    <w:p w14:paraId="2EE55F0D">
      <w:pPr>
        <w:pStyle w:val="6"/>
        <w:keepNext w:val="0"/>
        <w:keepLines w:val="0"/>
        <w:widowControl/>
        <w:suppressLineNumbers w:val="0"/>
        <w:ind w:left="0" w:firstLine="0"/>
      </w:pPr>
      <w:r>
        <w:rPr>
          <w:color w:val="000000"/>
          <w:sz w:val="21"/>
          <w:szCs w:val="21"/>
        </w:rPr>
        <w:t>1.运动治疗宜在相关专业人员指导下进行。运动前进行必要的健康评测、运动能力评估和禁忌证筛查，有助于保证运动治疗的安全性和科学性。</w:t>
      </w:r>
    </w:p>
    <w:p w14:paraId="02C044A6">
      <w:pPr>
        <w:pStyle w:val="6"/>
        <w:keepNext w:val="0"/>
        <w:keepLines w:val="0"/>
        <w:widowControl/>
        <w:suppressLineNumbers w:val="0"/>
        <w:ind w:left="0" w:firstLine="0"/>
      </w:pPr>
      <w:r>
        <w:rPr>
          <w:color w:val="000000"/>
          <w:sz w:val="21"/>
          <w:szCs w:val="21"/>
        </w:rPr>
        <w:t>2.</w:t>
      </w:r>
      <w:r>
        <w:rPr>
          <w:color w:val="FF0000"/>
          <w:sz w:val="21"/>
          <w:szCs w:val="21"/>
        </w:rPr>
        <w:t xml:space="preserve">糖尿病患者运动前的血糖水平应介于5.0~13.9 mmol/L。以下情况禁止参加中等及以上强度运动，待病情控制稳定，经医师评估允许后可逐步恢复运动。包括：（1）血糖≥16.7 mmol/L；（2）血糖&lt;3.9 mmol/L </w:t>
      </w:r>
      <w:r>
        <w:rPr>
          <w:color w:val="FF0000"/>
          <w:sz w:val="21"/>
          <w:szCs w:val="21"/>
          <w:vertAlign w:val="superscript"/>
        </w:rPr>
        <w:t>［ 183 ］ </w:t>
      </w:r>
      <w:r>
        <w:rPr>
          <w:color w:val="FF0000"/>
          <w:sz w:val="21"/>
          <w:szCs w:val="21"/>
        </w:rPr>
        <w:t>；（3）血糖波动较大；（4）有糖尿病酮症酸中毒（DKA）等急性并发症；（5）合并急性感染、增殖型视网膜病变、严重肾病、严重心脑血管疾病（不稳定性心绞痛、严重心律失常、一过性脑缺血发作）等情况 </w:t>
      </w:r>
      <w:r>
        <w:rPr>
          <w:color w:val="FF0000"/>
          <w:sz w:val="21"/>
          <w:szCs w:val="21"/>
          <w:vertAlign w:val="superscript"/>
        </w:rPr>
        <w:t>［ 183 ］ </w:t>
      </w:r>
      <w:r>
        <w:rPr>
          <w:color w:val="FF0000"/>
          <w:sz w:val="21"/>
          <w:szCs w:val="21"/>
        </w:rPr>
        <w:t>。</w:t>
      </w:r>
    </w:p>
    <w:p w14:paraId="75F24890">
      <w:pPr>
        <w:pStyle w:val="6"/>
        <w:keepNext w:val="0"/>
        <w:keepLines w:val="0"/>
        <w:widowControl/>
        <w:suppressLineNumbers w:val="0"/>
        <w:ind w:left="0" w:firstLine="0"/>
      </w:pPr>
      <w:r>
        <w:rPr>
          <w:color w:val="000000"/>
          <w:sz w:val="21"/>
          <w:szCs w:val="21"/>
        </w:rPr>
        <w:t>3.</w:t>
      </w:r>
      <w:r>
        <w:rPr>
          <w:color w:val="FF0000"/>
          <w:sz w:val="21"/>
          <w:szCs w:val="21"/>
        </w:rPr>
        <w:t>成年糖尿病患者每周进行至少150~300 min中等强度（40%~59%储备心率，运动时感觉有点费力，心跳和呼吸加快但不急促）的有氧运动，每周运动3~7 d，每日持续或累计运动时间30~60 min，有氧运动间隔不应超过2 d。每次数分钟（如10 min）、每日累计30 min的体育运动也是有益的 </w:t>
      </w:r>
      <w:r>
        <w:rPr>
          <w:color w:val="FF0000"/>
          <w:sz w:val="21"/>
          <w:szCs w:val="21"/>
          <w:vertAlign w:val="superscript"/>
        </w:rPr>
        <w:t>［ 185 ］ </w:t>
      </w:r>
      <w:r>
        <w:rPr>
          <w:color w:val="FF0000"/>
          <w:sz w:val="21"/>
          <w:szCs w:val="21"/>
        </w:rPr>
        <w:t>。无运动习惯的人群，有氧运动可以从每日20 min开始，逐渐增加至每日60 min左右，从低等强度开始，逐渐进阶到中等强度运动。运动能力较好者（如能以9.7 km/h奔跑者）可以采用高强度间歇训练，包含变速跑、有氧操等。中等强度的体育运动包括快走、慢跑、骑车、跳舞、太极拳、八段锦和高尔夫球等。较高强度的体育运动包括快节奏舞蹈、有氧健身操、游泳、骑车上坡、足球、篮球等 </w:t>
      </w:r>
      <w:r>
        <w:rPr>
          <w:color w:val="FF0000"/>
          <w:sz w:val="21"/>
          <w:szCs w:val="21"/>
          <w:vertAlign w:val="superscript"/>
        </w:rPr>
        <w:t>［ 182 , 183 ］ </w:t>
      </w:r>
      <w:r>
        <w:rPr>
          <w:color w:val="FF0000"/>
          <w:sz w:val="21"/>
          <w:szCs w:val="21"/>
        </w:rPr>
        <w:t>。多数糖尿病患者心肺耐力水平较低 </w:t>
      </w:r>
      <w:r>
        <w:rPr>
          <w:color w:val="FF0000"/>
          <w:sz w:val="21"/>
          <w:szCs w:val="21"/>
          <w:vertAlign w:val="superscript"/>
        </w:rPr>
        <w:t>［ 184 ］ </w:t>
      </w:r>
      <w:r>
        <w:rPr>
          <w:color w:val="FF0000"/>
          <w:sz w:val="21"/>
          <w:szCs w:val="21"/>
        </w:rPr>
        <w:t>，每周应进行150 min中等强度有氧运动以达到降低心血管疾病（CVD）风险和提高心肺耐力的目的。以提高心肺耐力为运动目标时，应强调循序渐进地提高有氧运动的强度。</w:t>
      </w:r>
    </w:p>
    <w:p w14:paraId="5AB865F2">
      <w:pPr>
        <w:pStyle w:val="6"/>
        <w:keepNext w:val="0"/>
        <w:keepLines w:val="0"/>
        <w:widowControl/>
        <w:suppressLineNumbers w:val="0"/>
        <w:ind w:left="0" w:firstLine="0"/>
      </w:pPr>
      <w:r>
        <w:rPr>
          <w:color w:val="000000"/>
          <w:sz w:val="21"/>
          <w:szCs w:val="21"/>
        </w:rPr>
        <w:t>4</w:t>
      </w:r>
      <w:r>
        <w:rPr>
          <w:color w:val="FF0000"/>
          <w:sz w:val="21"/>
          <w:szCs w:val="21"/>
        </w:rPr>
        <w:t>.如无禁忌证，糖尿病患者应每周进行2~3次抗阻运动（两次锻炼间隔≥48 h），锻炼肌肉力量和耐力。可以采用健身器械、哑铃、杠铃、弹力带或身体自重训练等方式，从中等强度开始，逐渐增加至较大强度。锻炼部位应包括上肢、下肢、躯干等主要肌肉群，每个肌群练习2~4组，每组重复10~15次。同一肌肉部位训练，至少间隔1 d。对于老年人和无规律运动习惯者可以从低强度开始。联合进行抗阻运动和有氧运动可获得更大程度的代谢改善 </w:t>
      </w:r>
      <w:r>
        <w:rPr>
          <w:color w:val="FF0000"/>
          <w:sz w:val="21"/>
          <w:szCs w:val="21"/>
          <w:vertAlign w:val="superscript"/>
        </w:rPr>
        <w:t>［ 183 ］ </w:t>
      </w:r>
      <w:r>
        <w:rPr>
          <w:color w:val="FF0000"/>
          <w:sz w:val="21"/>
          <w:szCs w:val="21"/>
        </w:rPr>
        <w:t>。</w:t>
      </w:r>
    </w:p>
    <w:p w14:paraId="1D60B956">
      <w:pPr>
        <w:pStyle w:val="6"/>
        <w:keepNext w:val="0"/>
        <w:keepLines w:val="0"/>
        <w:widowControl/>
        <w:suppressLineNumbers w:val="0"/>
        <w:ind w:left="0" w:firstLine="0"/>
      </w:pPr>
      <w:r>
        <w:rPr>
          <w:color w:val="000000"/>
          <w:sz w:val="21"/>
          <w:szCs w:val="21"/>
        </w:rPr>
        <w:t>5.为了降低运动损伤的风险和增加运动的适应性，</w:t>
      </w:r>
      <w:r>
        <w:rPr>
          <w:color w:val="FF0000"/>
          <w:sz w:val="21"/>
          <w:szCs w:val="21"/>
        </w:rPr>
        <w:t>糖尿病患者应进行柔韧性训练</w:t>
      </w:r>
      <w:r>
        <w:rPr>
          <w:color w:val="000000"/>
          <w:sz w:val="21"/>
          <w:szCs w:val="21"/>
        </w:rPr>
        <w:t>。多采用</w:t>
      </w:r>
      <w:r>
        <w:rPr>
          <w:color w:val="FF0000"/>
          <w:sz w:val="21"/>
          <w:szCs w:val="21"/>
        </w:rPr>
        <w:t>静态拉伸</w:t>
      </w:r>
      <w:r>
        <w:rPr>
          <w:color w:val="000000"/>
          <w:sz w:val="21"/>
          <w:szCs w:val="21"/>
        </w:rPr>
        <w:t>的方式，拉伸至感觉紧张或轻度不适，每个动作拉伸10~30 s，重复2~4次，每个动作拉伸时间累计60 s即可，多个部位的柔韧性练习时间总计小于10 min，每周2~3次。</w:t>
      </w:r>
    </w:p>
    <w:p w14:paraId="36085E92">
      <w:pPr>
        <w:pStyle w:val="6"/>
        <w:keepNext w:val="0"/>
        <w:keepLines w:val="0"/>
        <w:widowControl/>
        <w:suppressLineNumbers w:val="0"/>
        <w:ind w:left="0" w:firstLine="0"/>
      </w:pPr>
      <w:r>
        <w:rPr>
          <w:color w:val="000000"/>
          <w:sz w:val="21"/>
          <w:szCs w:val="21"/>
        </w:rPr>
        <w:t>6.为了降低糖尿病患者跌倒风险，糖尿病患者应进行</w:t>
      </w:r>
      <w:r>
        <w:rPr>
          <w:color w:val="FF0000"/>
          <w:sz w:val="21"/>
          <w:szCs w:val="21"/>
        </w:rPr>
        <w:t>平衡训练</w:t>
      </w:r>
      <w:r>
        <w:rPr>
          <w:color w:val="000000"/>
          <w:sz w:val="21"/>
          <w:szCs w:val="21"/>
        </w:rPr>
        <w:t>。练习动作由易到难，可以做单脚站立、身体摆动“不倒翁”练习、足跟对足尖“一字走”、侧向行走、跨步练习、平衡锻炼操等。</w:t>
      </w:r>
    </w:p>
    <w:p w14:paraId="1AC1C946">
      <w:pPr>
        <w:pStyle w:val="6"/>
        <w:keepNext w:val="0"/>
        <w:keepLines w:val="0"/>
        <w:widowControl/>
        <w:suppressLineNumbers w:val="0"/>
        <w:ind w:left="0" w:firstLine="0"/>
      </w:pPr>
      <w:r>
        <w:rPr>
          <w:color w:val="000000"/>
          <w:sz w:val="21"/>
          <w:szCs w:val="21"/>
        </w:rPr>
        <w:t>7.养成健康的生活习惯。</w:t>
      </w:r>
      <w:r>
        <w:rPr>
          <w:color w:val="FF0000"/>
          <w:sz w:val="21"/>
          <w:szCs w:val="21"/>
        </w:rPr>
        <w:t>培养活跃的生活方式</w:t>
      </w:r>
      <w:r>
        <w:rPr>
          <w:color w:val="000000"/>
          <w:sz w:val="21"/>
          <w:szCs w:val="21"/>
        </w:rPr>
        <w:t>，增加日常生活中的身体活动，如步行、骑车、外出购物、做家务等；减少静坐时间 </w:t>
      </w:r>
      <w:r>
        <w:rPr>
          <w:color w:val="000000"/>
          <w:sz w:val="21"/>
          <w:szCs w:val="21"/>
          <w:vertAlign w:val="superscript"/>
        </w:rPr>
        <w:t>［ 186 ］ </w:t>
      </w:r>
      <w:r>
        <w:rPr>
          <w:color w:val="000000"/>
          <w:sz w:val="21"/>
          <w:szCs w:val="21"/>
        </w:rPr>
        <w:t>，连续静坐时间不超过30 min，每30 min可以进行不同强度活动1~5 min，久坐生活方式者运动量应达标。</w:t>
      </w:r>
    </w:p>
    <w:p w14:paraId="6B9CDF10">
      <w:pPr>
        <w:pStyle w:val="6"/>
        <w:keepNext w:val="0"/>
        <w:keepLines w:val="0"/>
        <w:widowControl/>
        <w:suppressLineNumbers w:val="0"/>
        <w:ind w:left="0" w:firstLine="0"/>
      </w:pPr>
      <w:r>
        <w:rPr>
          <w:color w:val="000000"/>
          <w:sz w:val="21"/>
          <w:szCs w:val="21"/>
        </w:rPr>
        <w:t>8.运动处方的制定需遵循</w:t>
      </w:r>
      <w:r>
        <w:rPr>
          <w:color w:val="FF0000"/>
          <w:sz w:val="21"/>
          <w:szCs w:val="21"/>
        </w:rPr>
        <w:t>个体化原则</w:t>
      </w:r>
      <w:r>
        <w:rPr>
          <w:color w:val="000000"/>
          <w:sz w:val="21"/>
          <w:szCs w:val="21"/>
        </w:rPr>
        <w:t>。运动项目要与患者的年龄、病情、喜好及身体承受能力相适应，并定期评估，适时调整运动计划。多数糖尿病患者存在多种伴发疾病，制定运动指导方案时需统筹考虑。当患者处于CVD高风险状态或已患有CVD，运动中若出现任何不适，如心慌、胸痛、气短及其他不适，应立即停止运动，需要时及时就医。当合并超重或肥胖，制定运动方案时应结合减重方案。</w:t>
      </w:r>
    </w:p>
    <w:p w14:paraId="60536BD5">
      <w:pPr>
        <w:pStyle w:val="6"/>
        <w:keepNext w:val="0"/>
        <w:keepLines w:val="0"/>
        <w:widowControl/>
        <w:suppressLineNumbers w:val="0"/>
        <w:ind w:left="0" w:firstLine="0"/>
      </w:pPr>
      <w:r>
        <w:rPr>
          <w:color w:val="000000"/>
          <w:sz w:val="21"/>
          <w:szCs w:val="21"/>
        </w:rPr>
        <w:t>9.糖尿病患者开始运动时要量力而行，</w:t>
      </w:r>
      <w:r>
        <w:rPr>
          <w:color w:val="FF0000"/>
          <w:sz w:val="21"/>
          <w:szCs w:val="21"/>
        </w:rPr>
        <w:t>循序渐进</w:t>
      </w:r>
      <w:r>
        <w:rPr>
          <w:color w:val="000000"/>
          <w:sz w:val="21"/>
          <w:szCs w:val="21"/>
        </w:rPr>
        <w:t>，从低强度、短时间、小运动量开始。运动前应进行准备活动，可进行5~10 min低强度有氧运动，如步行或原地踏步、拉伸练习等，防止运动损伤。运动后整理活动必不可少，至少进行10 min的低强度有氧运动、拉伸等活动。穿适宜运动、透气吸汗的衣服，穿合脚、适宜运动的鞋子。</w:t>
      </w:r>
      <w:r>
        <w:rPr>
          <w:color w:val="FF0000"/>
          <w:sz w:val="21"/>
          <w:szCs w:val="21"/>
        </w:rPr>
        <w:t>运动可穿戴设备的使用（如心率表、持续葡萄糖监测、计步器），有助于提升运动依从性和安全性</w:t>
      </w:r>
      <w:r>
        <w:rPr>
          <w:color w:val="000000"/>
          <w:sz w:val="21"/>
          <w:szCs w:val="21"/>
        </w:rPr>
        <w:t> </w:t>
      </w:r>
      <w:r>
        <w:rPr>
          <w:color w:val="000000"/>
          <w:sz w:val="21"/>
          <w:szCs w:val="21"/>
          <w:vertAlign w:val="superscript"/>
        </w:rPr>
        <w:t>［ 187 , 188 ］ </w:t>
      </w:r>
      <w:r>
        <w:rPr>
          <w:color w:val="000000"/>
          <w:sz w:val="21"/>
          <w:szCs w:val="21"/>
        </w:rPr>
        <w:t>。</w:t>
      </w:r>
    </w:p>
    <w:p w14:paraId="35E81663">
      <w:pPr>
        <w:pStyle w:val="6"/>
        <w:keepNext w:val="0"/>
        <w:keepLines w:val="0"/>
        <w:widowControl/>
        <w:suppressLineNumbers w:val="0"/>
        <w:ind w:left="0" w:firstLine="0"/>
      </w:pPr>
      <w:r>
        <w:rPr>
          <w:color w:val="000000"/>
          <w:sz w:val="21"/>
          <w:szCs w:val="21"/>
        </w:rPr>
        <w:t>10.防范低血糖是糖尿病患者参加运动时应当注意的问题，尤其对于1型糖尿病（T1DM）和低血糖风险高的T2DM患者尤为重要。使用胰岛素或服用胰岛素促泌剂的糖尿病患者在运动前、后及间断于运动中测血糖，按需适当调整饮食，并在医师指导下进行药物调整，以保持血糖相对稳定。在中等强度有氧运动中穿插短时间较大强度有氧运动，或在有氧运动前进行抗阻运动可以产生稳定血糖的效果。建议用餐1 h后运动，餐前运动时应先摄入10~30 g碳水化合物，避免低血糖的发生。</w:t>
      </w:r>
      <w:r>
        <w:rPr>
          <w:color w:val="FF0000"/>
          <w:sz w:val="21"/>
          <w:szCs w:val="21"/>
        </w:rPr>
        <w:t>随身携带葡萄糖片、糖果、饼干等预防低血糖的食物和急救卡。出现过运动相关低血糖的糖尿病患者应结伴运动或在医务人员监督下进行运动，可减少低血糖相关事件的风险</w:t>
      </w:r>
      <w:r>
        <w:rPr>
          <w:color w:val="000000"/>
          <w:sz w:val="21"/>
          <w:szCs w:val="21"/>
        </w:rPr>
        <w:t> </w:t>
      </w:r>
      <w:r>
        <w:rPr>
          <w:color w:val="000000"/>
          <w:sz w:val="21"/>
          <w:szCs w:val="21"/>
          <w:vertAlign w:val="superscript"/>
        </w:rPr>
        <w:t>［ 187 ］ </w:t>
      </w:r>
      <w:r>
        <w:rPr>
          <w:color w:val="000000"/>
          <w:sz w:val="21"/>
          <w:szCs w:val="21"/>
        </w:rPr>
        <w:t>。</w:t>
      </w:r>
    </w:p>
    <w:p w14:paraId="7970E633">
      <w:pPr>
        <w:pStyle w:val="6"/>
        <w:keepNext w:val="0"/>
        <w:keepLines w:val="0"/>
        <w:widowControl/>
        <w:suppressLineNumbers w:val="0"/>
        <w:ind w:left="0" w:firstLine="0"/>
      </w:pPr>
      <w:r>
        <w:rPr>
          <w:color w:val="000000"/>
          <w:sz w:val="21"/>
          <w:szCs w:val="21"/>
        </w:rPr>
        <w:t>11.无论运动前血糖处于何种水平，任何类型较大强度的运动都会因肾上腺素和胰高糖素等反向调节激素释放而使血糖升高。</w:t>
      </w:r>
      <w:r>
        <w:rPr>
          <w:color w:val="FF0000"/>
          <w:sz w:val="21"/>
          <w:szCs w:val="21"/>
        </w:rPr>
        <w:t>运动前、中、后要注意适量补充水分</w:t>
      </w:r>
      <w:r>
        <w:rPr>
          <w:color w:val="000000"/>
          <w:sz w:val="21"/>
          <w:szCs w:val="21"/>
        </w:rPr>
        <w:t> </w:t>
      </w:r>
      <w:r>
        <w:rPr>
          <w:color w:val="000000"/>
          <w:sz w:val="21"/>
          <w:szCs w:val="21"/>
          <w:vertAlign w:val="superscript"/>
        </w:rPr>
        <w:t>［ 187 ］ </w:t>
      </w:r>
      <w:r>
        <w:rPr>
          <w:color w:val="000000"/>
          <w:sz w:val="21"/>
          <w:szCs w:val="21"/>
        </w:rPr>
        <w:t>。</w:t>
      </w:r>
    </w:p>
    <w:p w14:paraId="216E2D60">
      <w:pPr>
        <w:pStyle w:val="6"/>
        <w:keepNext w:val="0"/>
        <w:keepLines w:val="0"/>
        <w:widowControl/>
        <w:suppressLineNumbers w:val="0"/>
        <w:ind w:left="0" w:firstLine="0"/>
      </w:pPr>
      <w:r>
        <w:rPr>
          <w:color w:val="000000"/>
          <w:sz w:val="21"/>
          <w:szCs w:val="21"/>
        </w:rPr>
        <w:t>12.足部溃疡未愈合的患者，应避免水中运动，运动后仔细检查皮肤和双脚，发现红肿、青紫、水泡、血疱、感染等，应及时请专业医护人员处理。视网膜病变患者应避免高冲击性运动、较大强度运动以及摇晃、长时间弯腰低头和屏气用力等动作。糖尿病患者在热或冷环境下的体温调节功能受损，应选择适宜的运动环境 </w:t>
      </w:r>
      <w:r>
        <w:rPr>
          <w:color w:val="000000"/>
          <w:sz w:val="21"/>
          <w:szCs w:val="21"/>
          <w:vertAlign w:val="superscript"/>
        </w:rPr>
        <w:t>［ 188 , 189 , 190 ］ </w:t>
      </w:r>
      <w:r>
        <w:rPr>
          <w:color w:val="000000"/>
          <w:sz w:val="21"/>
          <w:szCs w:val="21"/>
        </w:rPr>
        <w:t>。</w:t>
      </w:r>
    </w:p>
    <w:p w14:paraId="1271DB13">
      <w:pPr>
        <w:pStyle w:val="6"/>
        <w:keepNext w:val="0"/>
        <w:keepLines w:val="0"/>
        <w:widowControl/>
        <w:suppressLineNumbers w:val="0"/>
        <w:spacing w:before="75" w:beforeAutospacing="0" w:after="75" w:afterAutospacing="0"/>
        <w:jc w:val="center"/>
        <w:textAlignment w:val="top"/>
        <w:rPr>
          <w:b/>
          <w:bCs/>
          <w:color w:val="F76565"/>
          <w:sz w:val="24"/>
          <w:szCs w:val="24"/>
        </w:rPr>
      </w:pPr>
    </w:p>
    <w:p w14:paraId="5FC79663">
      <w:pPr>
        <w:pStyle w:val="6"/>
        <w:keepNext w:val="0"/>
        <w:keepLines w:val="0"/>
        <w:widowControl/>
        <w:suppressLineNumbers w:val="0"/>
        <w:spacing w:before="75" w:beforeAutospacing="0" w:after="75" w:afterAutospacing="0"/>
        <w:jc w:val="center"/>
        <w:textAlignment w:val="top"/>
        <w:rPr>
          <w:b/>
          <w:bCs/>
          <w:color w:val="F76565"/>
          <w:sz w:val="24"/>
          <w:szCs w:val="24"/>
        </w:rPr>
      </w:pPr>
    </w:p>
    <w:p w14:paraId="65F5390D">
      <w:pPr>
        <w:pStyle w:val="6"/>
        <w:keepNext w:val="0"/>
        <w:keepLines w:val="0"/>
        <w:widowControl/>
        <w:suppressLineNumbers w:val="0"/>
        <w:spacing w:before="75" w:beforeAutospacing="0" w:after="75" w:afterAutospacing="0"/>
        <w:jc w:val="center"/>
        <w:textAlignment w:val="top"/>
        <w:rPr>
          <w:rFonts w:hint="eastAsia" w:ascii="Microsoft YaHei UI" w:hAnsi="Microsoft YaHei UI" w:eastAsia="Microsoft YaHei UI" w:cs="Microsoft YaHei UI"/>
          <w:color w:val="222222"/>
          <w:spacing w:val="8"/>
        </w:rPr>
      </w:pPr>
      <w:r>
        <w:rPr>
          <w:b/>
          <w:bCs/>
          <w:color w:val="F76565"/>
          <w:sz w:val="24"/>
          <w:szCs w:val="24"/>
        </w:rPr>
        <w:t>第</w:t>
      </w:r>
      <w:r>
        <w:rPr>
          <w:rStyle w:val="9"/>
          <w:rFonts w:hint="eastAsia" w:ascii="Microsoft YaHei UI" w:hAnsi="Microsoft YaHei UI" w:eastAsia="Microsoft YaHei UI" w:cs="Microsoft YaHei UI"/>
          <w:color w:val="F76565"/>
          <w:spacing w:val="8"/>
          <w:sz w:val="24"/>
          <w:szCs w:val="24"/>
          <w:shd w:val="clear" w:fill="FFFFFF"/>
        </w:rPr>
        <w:t>九</w:t>
      </w:r>
      <w:r>
        <w:rPr>
          <w:b/>
          <w:bCs/>
          <w:color w:val="F76565"/>
          <w:sz w:val="24"/>
          <w:szCs w:val="24"/>
        </w:rPr>
        <w:t xml:space="preserve">章 </w:t>
      </w:r>
      <w:r>
        <w:rPr>
          <w:rStyle w:val="9"/>
          <w:rFonts w:hint="eastAsia" w:ascii="Microsoft YaHei UI" w:hAnsi="Microsoft YaHei UI" w:eastAsia="Microsoft YaHei UI" w:cs="Microsoft YaHei UI"/>
          <w:color w:val="F76565"/>
          <w:spacing w:val="8"/>
          <w:sz w:val="24"/>
          <w:szCs w:val="24"/>
          <w:shd w:val="clear" w:fill="FFFFFF"/>
        </w:rPr>
        <w:t>高血糖的药物治疗</w:t>
      </w:r>
    </w:p>
    <w:p w14:paraId="036EA6BE">
      <w:pPr>
        <w:pStyle w:val="6"/>
        <w:keepNext w:val="0"/>
        <w:keepLines w:val="0"/>
        <w:widowControl/>
        <w:suppressLineNumbers w:val="0"/>
        <w:shd w:val="clear" w:fill="FFFFFF"/>
        <w:spacing w:after="0" w:afterAutospacing="0" w:line="368" w:lineRule="atLeast"/>
        <w:rPr>
          <w:rFonts w:hint="eastAsia" w:ascii="Microsoft YaHei UI" w:hAnsi="Microsoft YaHei UI" w:eastAsia="Microsoft YaHei UI" w:cs="Microsoft YaHei UI"/>
          <w:color w:val="222222"/>
          <w:spacing w:val="8"/>
        </w:rPr>
      </w:pPr>
      <w:r>
        <w:rPr>
          <w:rFonts w:hint="eastAsia" w:ascii="微软雅黑" w:hAnsi="微软雅黑" w:eastAsia="微软雅黑" w:cs="微软雅黑"/>
          <w:b/>
          <w:bCs/>
          <w:color w:val="000000"/>
          <w:spacing w:val="8"/>
          <w:sz w:val="21"/>
          <w:szCs w:val="21"/>
          <w:shd w:val="clear" w:fill="FFFFFF"/>
        </w:rPr>
        <w:t>一、口服降糖药</w:t>
      </w:r>
    </w:p>
    <w:p w14:paraId="377E249A">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7AB4533E">
      <w:pPr>
        <w:pStyle w:val="6"/>
        <w:keepNext w:val="0"/>
        <w:keepLines w:val="0"/>
        <w:widowControl/>
        <w:suppressLineNumbers w:val="0"/>
        <w:rPr>
          <w:color w:val="FF0000"/>
        </w:rPr>
      </w:pPr>
      <w:r>
        <w:rPr>
          <w:color w:val="FF0000"/>
          <w:sz w:val="21"/>
          <w:szCs w:val="21"/>
        </w:rPr>
        <w:t>1.钠-葡萄糖共转运蛋白2抑制剂（SGLT2i）具有动脉粥样硬化性心血管疾病（ASCVD）、心力衰竭（HF）、慢性肾脏病（CKD）获益（A）</w:t>
      </w:r>
    </w:p>
    <w:p w14:paraId="077676D3">
      <w:pPr>
        <w:pStyle w:val="6"/>
        <w:keepNext w:val="0"/>
        <w:keepLines w:val="0"/>
        <w:widowControl/>
        <w:suppressLineNumbers w:val="0"/>
        <w:rPr>
          <w:color w:val="FF0000"/>
        </w:rPr>
      </w:pPr>
      <w:r>
        <w:rPr>
          <w:color w:val="FF0000"/>
          <w:sz w:val="21"/>
          <w:szCs w:val="21"/>
        </w:rPr>
        <w:t>2. SLGT2i及口服胰高糖素样肽-1受体激动剂（GLP-1RA）具有体重获益（A）</w:t>
      </w:r>
    </w:p>
    <w:p w14:paraId="4A3E907C">
      <w:pPr>
        <w:pStyle w:val="6"/>
        <w:keepNext w:val="0"/>
        <w:keepLines w:val="0"/>
        <w:widowControl/>
        <w:suppressLineNumbers w:val="0"/>
        <w:rPr>
          <w:color w:val="FF0000"/>
        </w:rPr>
      </w:pPr>
      <w:r>
        <w:rPr>
          <w:color w:val="FF0000"/>
          <w:sz w:val="21"/>
          <w:szCs w:val="21"/>
        </w:rPr>
        <w:t>3.吡格列酮可降低卒中再发风险（B）</w:t>
      </w:r>
    </w:p>
    <w:p w14:paraId="61CEB27C">
      <w:pPr>
        <w:pStyle w:val="6"/>
        <w:keepNext w:val="0"/>
        <w:keepLines w:val="0"/>
        <w:widowControl/>
        <w:suppressLineNumbers w:val="0"/>
        <w:rPr>
          <w:color w:val="FF0000"/>
        </w:rPr>
      </w:pPr>
      <w:r>
        <w:rPr>
          <w:color w:val="FF0000"/>
          <w:sz w:val="21"/>
          <w:szCs w:val="21"/>
        </w:rPr>
        <w:t>4.胰岛素促分泌剂增加低血糖风险（A）</w:t>
      </w:r>
    </w:p>
    <w:p w14:paraId="0379A393">
      <w:pPr>
        <w:pStyle w:val="6"/>
        <w:keepNext w:val="0"/>
        <w:keepLines w:val="0"/>
        <w:widowControl/>
        <w:suppressLineNumbers w:val="0"/>
        <w:rPr>
          <w:color w:val="FF0000"/>
        </w:rPr>
      </w:pPr>
      <w:r>
        <w:rPr>
          <w:color w:val="FF0000"/>
          <w:sz w:val="21"/>
          <w:szCs w:val="21"/>
        </w:rPr>
        <w:t>5.早期、合理联合应用机制互补的降糖药物利于2型糖尿病（T2DM）患者实现早期血糖达标并长期维持（A）</w:t>
      </w:r>
    </w:p>
    <w:p w14:paraId="20597916">
      <w:pPr>
        <w:pStyle w:val="6"/>
        <w:keepNext w:val="0"/>
        <w:keepLines w:val="0"/>
        <w:widowControl/>
        <w:suppressLineNumbers w:val="0"/>
        <w:ind w:left="0" w:firstLine="0"/>
        <w:rPr>
          <w:color w:val="FF0000"/>
        </w:rPr>
      </w:pPr>
      <w:r>
        <w:rPr>
          <w:color w:val="FF0000"/>
          <w:sz w:val="21"/>
          <w:szCs w:val="21"/>
        </w:rPr>
        <w:t>高血糖的药物治疗多基于纠正导致血糖升高的两个主要病理生理改变，即胰岛素抵抗和胰岛素分泌受损等。根据作用机制不同，口服降糖药可分为通过促进胰岛素分泌降低血糖的药物和通过其他机制降低血糖的药物。通过促进胰岛素分泌降低血糖的药物包括磺脲类、格列奈类、二肽基肽酶Ⅳ抑制剂（DPP-4i）和口服胰高糖素样肽-1受体激动剂（GLP-1RA）；通过其他机制降低血糖的药物主要包括双胍类、噻唑烷二酮（TZD）类、α-糖苷酶抑制剂、钠-葡萄糖共转运蛋白2抑制剂（SGLT2i）、葡萄糖激酶激活剂（GKA）和过氧化物酶体增殖激活受体（PPAR）泛激动剂。</w:t>
      </w:r>
    </w:p>
    <w:p w14:paraId="4F3A7542">
      <w:pPr>
        <w:pStyle w:val="6"/>
        <w:keepNext w:val="0"/>
        <w:keepLines w:val="0"/>
        <w:widowControl/>
        <w:suppressLineNumbers w:val="0"/>
        <w:ind w:left="0" w:firstLine="0"/>
        <w:rPr>
          <w:color w:val="FF0000"/>
        </w:rPr>
      </w:pPr>
      <w:r>
        <w:rPr>
          <w:color w:val="FF0000"/>
          <w:sz w:val="21"/>
          <w:szCs w:val="21"/>
        </w:rPr>
        <w:t>医学营养和运动治疗是控制2型糖尿病（T2DM）高血糖的基本措施。在饮食和运动不能使血糖控制达标时，应及时采用包括口服药治疗在内的药物治疗。口服降糖药治疗包括口服单药治疗和口服药联合治疗。我国糖尿病治疗达标率低，患者依从性较差且联合治疗过晚是其中的主要原因。维格列汀与二甲双胍早期联合治疗T2DM疗效（VERIFY）研究结果显示，早期联合治疗在血糖早期达标及长期维持方面优于序贯药物治疗 </w:t>
      </w:r>
      <w:r>
        <w:rPr>
          <w:color w:val="FF0000"/>
          <w:sz w:val="21"/>
          <w:szCs w:val="21"/>
          <w:vertAlign w:val="superscript"/>
        </w:rPr>
        <w:t>［ 153 ］ </w:t>
      </w:r>
      <w:r>
        <w:rPr>
          <w:color w:val="FF0000"/>
          <w:sz w:val="21"/>
          <w:szCs w:val="21"/>
        </w:rPr>
        <w:t>。因此，及时、合理的联用机制互补的降糖药物对于实现早期血糖达标并长期维持十分重要，对于糖化血红蛋白（HbA</w:t>
      </w:r>
      <w:r>
        <w:rPr>
          <w:color w:val="FF0000"/>
          <w:sz w:val="21"/>
          <w:szCs w:val="21"/>
          <w:vertAlign w:val="subscript"/>
        </w:rPr>
        <w:t>1c</w:t>
      </w:r>
      <w:r>
        <w:rPr>
          <w:color w:val="FF0000"/>
          <w:sz w:val="21"/>
          <w:szCs w:val="21"/>
        </w:rPr>
        <w:t>）高于目标值1.5%的患者，应考虑初始联合应用降糖药物治疗。固定剂量复方（FDC）制剂是口服药联合治疗的选择之一，疗效肯定、服药简单、患者依从性好，在T2DM的血糖管理中发挥一定作用。</w:t>
      </w:r>
    </w:p>
    <w:p w14:paraId="1658BA7A">
      <w:pPr>
        <w:pStyle w:val="6"/>
        <w:keepNext w:val="0"/>
        <w:keepLines w:val="0"/>
        <w:widowControl/>
        <w:suppressLineNumbers w:val="0"/>
        <w:ind w:left="0" w:firstLine="0"/>
      </w:pPr>
      <w:r>
        <w:rPr>
          <w:rStyle w:val="9"/>
          <w:color w:val="000000"/>
          <w:sz w:val="21"/>
          <w:szCs w:val="21"/>
        </w:rPr>
        <w:t>（一）双胍类</w:t>
      </w:r>
    </w:p>
    <w:p w14:paraId="00F12640">
      <w:pPr>
        <w:pStyle w:val="6"/>
        <w:keepNext w:val="0"/>
        <w:keepLines w:val="0"/>
        <w:widowControl/>
        <w:suppressLineNumbers w:val="0"/>
        <w:ind w:left="0" w:firstLine="0"/>
      </w:pPr>
      <w:r>
        <w:rPr>
          <w:color w:val="000000"/>
          <w:sz w:val="21"/>
          <w:szCs w:val="21"/>
        </w:rPr>
        <w:t>双胍类药物主要通过</w:t>
      </w:r>
      <w:r>
        <w:rPr>
          <w:color w:val="FF0000"/>
          <w:sz w:val="21"/>
          <w:szCs w:val="21"/>
        </w:rPr>
        <w:t>减少肝脏葡萄糖输出和改善外周胰岛素抵抗</w:t>
      </w:r>
      <w:r>
        <w:rPr>
          <w:color w:val="000000"/>
          <w:sz w:val="21"/>
          <w:szCs w:val="21"/>
        </w:rPr>
        <w:t>而有效降低血糖，且价格合理、可及性强、安全性高，在临床上被广泛使用。临床上使用的双胍类药物主要是盐酸二甲双胍，有普通剂型和缓释剂型两种。在无动脉粥样硬化性心血管疾病（ASCVD）或其高危风险、心力衰竭（HF）及慢性肾脏病（CKD）的情况下，二甲双胍可作为T2DM患者控制高血糖的单药治疗首选及联合治疗中的基础用药。伴ASCVD或其高危风险、HF及CKD的患者，使用GLP-1RA和（或）SGLT2i治疗时，二甲双胍可作为联合治疗方案的降糖药物。临床试验的系统评价结果显示，二甲双胍的降糖疗效为HbA</w:t>
      </w:r>
      <w:r>
        <w:rPr>
          <w:color w:val="000000"/>
          <w:sz w:val="21"/>
          <w:szCs w:val="21"/>
          <w:vertAlign w:val="subscript"/>
        </w:rPr>
        <w:t>1c</w:t>
      </w:r>
      <w:r>
        <w:rPr>
          <w:color w:val="000000"/>
          <w:sz w:val="21"/>
          <w:szCs w:val="21"/>
        </w:rPr>
        <w:t>下降1.0%~1.5% </w:t>
      </w:r>
      <w:r>
        <w:rPr>
          <w:color w:val="000000"/>
          <w:sz w:val="21"/>
          <w:szCs w:val="21"/>
          <w:vertAlign w:val="superscript"/>
        </w:rPr>
        <w:t>［ 191 , 192 , 193 ］ </w:t>
      </w:r>
      <w:r>
        <w:rPr>
          <w:color w:val="000000"/>
          <w:sz w:val="21"/>
          <w:szCs w:val="21"/>
        </w:rPr>
        <w:t>。英国前瞻性糖尿病（UKPDS）研究结果显示，二甲双胍还能减少肥胖T2DM患者的心血管事件和死亡风险 </w:t>
      </w:r>
      <w:r>
        <w:rPr>
          <w:color w:val="000000"/>
          <w:sz w:val="21"/>
          <w:szCs w:val="21"/>
          <w:vertAlign w:val="superscript"/>
        </w:rPr>
        <w:t>［ 194 ］ </w:t>
      </w:r>
      <w:r>
        <w:rPr>
          <w:color w:val="000000"/>
          <w:sz w:val="21"/>
          <w:szCs w:val="21"/>
        </w:rPr>
        <w:t>。在我国伴冠心病的T2DM患者中开展的针对二甲双胍与磺脲类药物对再发心血管事件影响的随机对照试验（RCT）结果显示，二甲双胍治疗与主要不良心血管事件（MACE）的风险显著下降相关 </w:t>
      </w:r>
      <w:r>
        <w:rPr>
          <w:color w:val="000000"/>
          <w:sz w:val="21"/>
          <w:szCs w:val="21"/>
          <w:vertAlign w:val="superscript"/>
        </w:rPr>
        <w:t>［ 195 ］ </w:t>
      </w:r>
      <w:r>
        <w:rPr>
          <w:color w:val="000000"/>
          <w:sz w:val="21"/>
          <w:szCs w:val="21"/>
        </w:rPr>
        <w:t>。单独使用二甲双胍一般无低血糖风险。二甲双胍对体重的影响为中性或轻度降低 </w:t>
      </w:r>
      <w:r>
        <w:rPr>
          <w:color w:val="000000"/>
          <w:sz w:val="21"/>
          <w:szCs w:val="21"/>
          <w:vertAlign w:val="superscript"/>
        </w:rPr>
        <w:t>［ 196 ］ </w:t>
      </w:r>
      <w:r>
        <w:rPr>
          <w:color w:val="000000"/>
          <w:sz w:val="21"/>
          <w:szCs w:val="21"/>
        </w:rPr>
        <w:t>。</w:t>
      </w:r>
    </w:p>
    <w:p w14:paraId="776056A6">
      <w:pPr>
        <w:pStyle w:val="6"/>
        <w:keepNext w:val="0"/>
        <w:keepLines w:val="0"/>
        <w:widowControl/>
        <w:suppressLineNumbers w:val="0"/>
        <w:ind w:left="0" w:firstLine="0"/>
      </w:pPr>
      <w:r>
        <w:rPr>
          <w:color w:val="000000"/>
          <w:sz w:val="21"/>
          <w:szCs w:val="21"/>
        </w:rPr>
        <w:t>二甲双胍的主</w:t>
      </w:r>
      <w:r>
        <w:rPr>
          <w:color w:val="FF0000"/>
          <w:sz w:val="21"/>
          <w:szCs w:val="21"/>
        </w:rPr>
        <w:t>要不良反应为腹胀、腹泻和腹部不适引起的胃肠道不耐受，可通过剂量滴定和（或）使用缓释制剂减轻。</w:t>
      </w:r>
      <w:r>
        <w:rPr>
          <w:color w:val="000000"/>
          <w:sz w:val="21"/>
          <w:szCs w:val="21"/>
        </w:rPr>
        <w:t>长期使用二甲双胍与维生素B12缺乏及糖尿病神经病变恶化可能有关，建议长期使用二甲双胍的糖尿病患者</w:t>
      </w:r>
      <w:r>
        <w:rPr>
          <w:color w:val="FF0000"/>
          <w:sz w:val="21"/>
          <w:szCs w:val="21"/>
        </w:rPr>
        <w:t>定期检测维生素B12水平</w:t>
      </w:r>
      <w:r>
        <w:rPr>
          <w:color w:val="000000"/>
          <w:sz w:val="21"/>
          <w:szCs w:val="21"/>
        </w:rPr>
        <w:t> </w:t>
      </w:r>
      <w:r>
        <w:rPr>
          <w:color w:val="000000"/>
          <w:sz w:val="21"/>
          <w:szCs w:val="21"/>
          <w:vertAlign w:val="superscript"/>
        </w:rPr>
        <w:t>［ 197 , 198 ］ </w:t>
      </w:r>
      <w:r>
        <w:rPr>
          <w:color w:val="000000"/>
          <w:sz w:val="21"/>
          <w:szCs w:val="21"/>
        </w:rPr>
        <w:t>，如缺乏应适当补充维生素B12。二甲双胍通过肾脏滤过清除，</w:t>
      </w:r>
      <w:r>
        <w:rPr>
          <w:color w:val="FF0000"/>
          <w:sz w:val="21"/>
          <w:szCs w:val="21"/>
        </w:rPr>
        <w:t>过量使用或急性肾功能衰竭导致循环浓度过高时有导致乳酸性酸中毒发生风险</w:t>
      </w:r>
      <w:r>
        <w:rPr>
          <w:color w:val="000000"/>
          <w:sz w:val="21"/>
          <w:szCs w:val="21"/>
        </w:rPr>
        <w:t>。双胍类</w:t>
      </w:r>
      <w:r>
        <w:rPr>
          <w:color w:val="FF0000"/>
          <w:sz w:val="21"/>
          <w:szCs w:val="21"/>
        </w:rPr>
        <w:t>禁用于严重肝功能不全、严重感染、缺氧或接受大手术的患者。</w:t>
      </w:r>
      <w:r>
        <w:rPr>
          <w:color w:val="000000"/>
          <w:sz w:val="21"/>
          <w:szCs w:val="21"/>
        </w:rPr>
        <w:t>估算的肾小球滤过率（eGFR）≥30 ml·min</w:t>
      </w:r>
      <w:r>
        <w:rPr>
          <w:color w:val="000000"/>
          <w:sz w:val="21"/>
          <w:szCs w:val="21"/>
          <w:vertAlign w:val="superscript"/>
        </w:rPr>
        <w:t>-1</w:t>
      </w:r>
      <w:r>
        <w:rPr>
          <w:color w:val="000000"/>
          <w:sz w:val="21"/>
          <w:szCs w:val="21"/>
        </w:rPr>
        <w:t>·（1.73 m </w:t>
      </w:r>
      <w:r>
        <w:rPr>
          <w:color w:val="000000"/>
          <w:sz w:val="21"/>
          <w:szCs w:val="21"/>
          <w:vertAlign w:val="superscript"/>
        </w:rPr>
        <w:t>2</w:t>
      </w:r>
      <w:r>
        <w:rPr>
          <w:color w:val="000000"/>
          <w:sz w:val="21"/>
          <w:szCs w:val="21"/>
        </w:rPr>
        <w:t>）</w:t>
      </w:r>
      <w:r>
        <w:rPr>
          <w:color w:val="000000"/>
          <w:sz w:val="21"/>
          <w:szCs w:val="21"/>
          <w:vertAlign w:val="superscript"/>
        </w:rPr>
        <w:t>-1</w:t>
      </w:r>
      <w:r>
        <w:rPr>
          <w:color w:val="000000"/>
          <w:sz w:val="21"/>
          <w:szCs w:val="21"/>
        </w:rPr>
        <w:t>的患者，二甲双胍可以安全使用。</w:t>
      </w:r>
      <w:r>
        <w:rPr>
          <w:color w:val="FF0000"/>
          <w:sz w:val="21"/>
          <w:szCs w:val="21"/>
        </w:rPr>
        <w:t>造影检查如使用碘化对比剂时，检查当日停用二甲双胍，在检查完至少48 h且复查肾功能无变化后可继续用药</w:t>
      </w:r>
      <w:r>
        <w:rPr>
          <w:color w:val="000000"/>
          <w:sz w:val="21"/>
          <w:szCs w:val="21"/>
        </w:rPr>
        <w:t> </w:t>
      </w:r>
      <w:r>
        <w:rPr>
          <w:color w:val="000000"/>
          <w:sz w:val="21"/>
          <w:szCs w:val="21"/>
          <w:vertAlign w:val="superscript"/>
        </w:rPr>
        <w:t>［ 199 ］ </w:t>
      </w:r>
      <w:r>
        <w:rPr>
          <w:color w:val="000000"/>
          <w:sz w:val="21"/>
          <w:szCs w:val="21"/>
        </w:rPr>
        <w:t>。</w:t>
      </w:r>
    </w:p>
    <w:p w14:paraId="1FC05B6F">
      <w:pPr>
        <w:pStyle w:val="6"/>
        <w:keepNext w:val="0"/>
        <w:keepLines w:val="0"/>
        <w:widowControl/>
        <w:suppressLineNumbers w:val="0"/>
        <w:ind w:left="0" w:firstLine="0"/>
      </w:pPr>
      <w:r>
        <w:rPr>
          <w:rStyle w:val="9"/>
          <w:color w:val="000000"/>
          <w:sz w:val="21"/>
          <w:szCs w:val="21"/>
        </w:rPr>
        <w:t>（二）磺脲类</w:t>
      </w:r>
    </w:p>
    <w:p w14:paraId="23B53C53">
      <w:pPr>
        <w:pStyle w:val="6"/>
        <w:keepNext w:val="0"/>
        <w:keepLines w:val="0"/>
        <w:widowControl/>
        <w:suppressLineNumbers w:val="0"/>
        <w:ind w:left="0" w:firstLine="0"/>
      </w:pPr>
      <w:r>
        <w:rPr>
          <w:color w:val="FF0000"/>
          <w:sz w:val="21"/>
          <w:szCs w:val="21"/>
        </w:rPr>
        <w:t>磺脲类药物属于胰岛素促泌剂</w:t>
      </w:r>
      <w:r>
        <w:rPr>
          <w:color w:val="000000"/>
          <w:sz w:val="21"/>
          <w:szCs w:val="21"/>
        </w:rPr>
        <w:t>，主要通过刺激胰岛β细胞分泌胰岛素，增加体内内源性胰岛素水平而降低血糖。磺脲类药物可使HbA</w:t>
      </w:r>
      <w:r>
        <w:rPr>
          <w:color w:val="000000"/>
          <w:sz w:val="21"/>
          <w:szCs w:val="21"/>
          <w:vertAlign w:val="subscript"/>
        </w:rPr>
        <w:t>1c</w:t>
      </w:r>
      <w:r>
        <w:rPr>
          <w:color w:val="000000"/>
          <w:sz w:val="21"/>
          <w:szCs w:val="21"/>
        </w:rPr>
        <w:t>降低1.0%~1.5% </w:t>
      </w:r>
      <w:r>
        <w:rPr>
          <w:color w:val="000000"/>
          <w:sz w:val="21"/>
          <w:szCs w:val="21"/>
          <w:vertAlign w:val="superscript"/>
        </w:rPr>
        <w:t>［ 200 ］ </w:t>
      </w:r>
      <w:r>
        <w:rPr>
          <w:color w:val="000000"/>
          <w:sz w:val="21"/>
          <w:szCs w:val="21"/>
        </w:rPr>
        <w:t>。前瞻性、随机分组的临床研究结果显示，磺脲类药物的使用与糖尿病微血管病变和大血管病变发生的风险下降相关 </w:t>
      </w:r>
      <w:r>
        <w:rPr>
          <w:color w:val="000000"/>
          <w:sz w:val="21"/>
          <w:szCs w:val="21"/>
          <w:vertAlign w:val="superscript"/>
        </w:rPr>
        <w:t>［ 52 ， 58 ， 201 ］ </w:t>
      </w:r>
      <w:r>
        <w:rPr>
          <w:color w:val="000000"/>
          <w:sz w:val="21"/>
          <w:szCs w:val="21"/>
        </w:rPr>
        <w:t>。一项心血管结局试验（CVOT）结果显示，格列美脲组与利格列汀组的MACE发生风险差异无统计学意义，但格列美脲组低血糖发生率高于利格列汀组 </w:t>
      </w:r>
      <w:r>
        <w:rPr>
          <w:color w:val="000000"/>
          <w:sz w:val="21"/>
          <w:szCs w:val="21"/>
          <w:vertAlign w:val="superscript"/>
        </w:rPr>
        <w:t>［ 202 ］ </w:t>
      </w:r>
      <w:r>
        <w:rPr>
          <w:color w:val="000000"/>
          <w:sz w:val="21"/>
          <w:szCs w:val="21"/>
        </w:rPr>
        <w:t>。目前我国在临床上常用的磺脲类药物主要为</w:t>
      </w:r>
      <w:r>
        <w:rPr>
          <w:color w:val="FF0000"/>
          <w:sz w:val="21"/>
          <w:szCs w:val="21"/>
        </w:rPr>
        <w:t>格列齐特、格列美脲、格列吡嗪、格列喹酮和格列本脲</w:t>
      </w:r>
      <w:r>
        <w:rPr>
          <w:color w:val="000000"/>
          <w:sz w:val="21"/>
          <w:szCs w:val="21"/>
        </w:rPr>
        <w:t>。</w:t>
      </w:r>
    </w:p>
    <w:p w14:paraId="69DD81CC">
      <w:pPr>
        <w:pStyle w:val="6"/>
        <w:keepNext w:val="0"/>
        <w:keepLines w:val="0"/>
        <w:widowControl/>
        <w:suppressLineNumbers w:val="0"/>
        <w:ind w:left="0" w:firstLine="0"/>
      </w:pPr>
      <w:r>
        <w:rPr>
          <w:color w:val="000000"/>
          <w:sz w:val="21"/>
          <w:szCs w:val="21"/>
        </w:rPr>
        <w:t>磺脲类药物如果使用不当可导致</w:t>
      </w:r>
      <w:r>
        <w:rPr>
          <w:color w:val="FF0000"/>
          <w:sz w:val="21"/>
          <w:szCs w:val="21"/>
        </w:rPr>
        <w:t>低血糖</w:t>
      </w:r>
      <w:r>
        <w:rPr>
          <w:color w:val="000000"/>
          <w:sz w:val="21"/>
          <w:szCs w:val="21"/>
        </w:rPr>
        <w:t>，特别是老年患者和肝、肾功能不全者；磺脲类药物还可导致体重增加。肾功能轻度不全的患者如使用磺脲类药物，宜选择格列喹酮。</w:t>
      </w:r>
    </w:p>
    <w:p w14:paraId="1E7517F1">
      <w:pPr>
        <w:pStyle w:val="6"/>
        <w:keepNext w:val="0"/>
        <w:keepLines w:val="0"/>
        <w:widowControl/>
        <w:suppressLineNumbers w:val="0"/>
        <w:ind w:left="0" w:firstLine="0"/>
      </w:pPr>
      <w:r>
        <w:rPr>
          <w:rStyle w:val="9"/>
          <w:color w:val="000000"/>
          <w:sz w:val="21"/>
          <w:szCs w:val="21"/>
        </w:rPr>
        <w:t>（三）格列奈类</w:t>
      </w:r>
    </w:p>
    <w:p w14:paraId="452791CC">
      <w:pPr>
        <w:pStyle w:val="6"/>
        <w:keepNext w:val="0"/>
        <w:keepLines w:val="0"/>
        <w:widowControl/>
        <w:suppressLineNumbers w:val="0"/>
        <w:ind w:left="0" w:firstLine="0"/>
      </w:pPr>
      <w:r>
        <w:rPr>
          <w:color w:val="FF0000"/>
          <w:sz w:val="21"/>
          <w:szCs w:val="21"/>
        </w:rPr>
        <w:t>格列奈类药物为非磺脲类胰岛素促泌剂</w:t>
      </w:r>
      <w:r>
        <w:rPr>
          <w:color w:val="000000"/>
          <w:sz w:val="21"/>
          <w:szCs w:val="21"/>
        </w:rPr>
        <w:t>，我国上市的有瑞格列奈、那格列奈和米格列奈，主要通过刺激胰岛素的早时相分泌而降低餐后血糖，也有一定的降空腹血糖作用，可使HbA</w:t>
      </w:r>
      <w:r>
        <w:rPr>
          <w:color w:val="000000"/>
          <w:sz w:val="21"/>
          <w:szCs w:val="21"/>
          <w:vertAlign w:val="subscript"/>
        </w:rPr>
        <w:t>1c</w:t>
      </w:r>
      <w:r>
        <w:rPr>
          <w:color w:val="000000"/>
          <w:sz w:val="21"/>
          <w:szCs w:val="21"/>
        </w:rPr>
        <w:t>降低0.5%~1.5% </w:t>
      </w:r>
      <w:r>
        <w:rPr>
          <w:color w:val="000000"/>
          <w:sz w:val="21"/>
          <w:szCs w:val="21"/>
          <w:vertAlign w:val="superscript"/>
        </w:rPr>
        <w:t>［ 203 ］ </w:t>
      </w:r>
      <w:r>
        <w:rPr>
          <w:color w:val="000000"/>
          <w:sz w:val="21"/>
          <w:szCs w:val="21"/>
        </w:rPr>
        <w:t>。此类药物需在餐前即刻服用，常见不良反应是低血糖和体重增加，但低血糖的风险和程度较磺脲类药物轻。格列奈类药物可以在肾功能不全的患者中使用 </w:t>
      </w:r>
      <w:r>
        <w:rPr>
          <w:color w:val="000000"/>
          <w:sz w:val="21"/>
          <w:szCs w:val="21"/>
          <w:vertAlign w:val="superscript"/>
        </w:rPr>
        <w:t>［ 203 ］ </w:t>
      </w:r>
      <w:r>
        <w:rPr>
          <w:color w:val="000000"/>
          <w:sz w:val="21"/>
          <w:szCs w:val="21"/>
        </w:rPr>
        <w:t>。</w:t>
      </w:r>
    </w:p>
    <w:p w14:paraId="2D6BF624">
      <w:pPr>
        <w:pStyle w:val="6"/>
        <w:keepNext w:val="0"/>
        <w:keepLines w:val="0"/>
        <w:widowControl/>
        <w:suppressLineNumbers w:val="0"/>
        <w:ind w:left="0" w:firstLine="0"/>
      </w:pPr>
      <w:r>
        <w:rPr>
          <w:rStyle w:val="9"/>
          <w:color w:val="000000"/>
          <w:sz w:val="21"/>
          <w:szCs w:val="21"/>
        </w:rPr>
        <w:t>（四）TZD</w:t>
      </w:r>
    </w:p>
    <w:p w14:paraId="084B27DF">
      <w:pPr>
        <w:pStyle w:val="6"/>
        <w:keepNext w:val="0"/>
        <w:keepLines w:val="0"/>
        <w:widowControl/>
        <w:suppressLineNumbers w:val="0"/>
        <w:ind w:left="0" w:firstLine="0"/>
      </w:pPr>
      <w:r>
        <w:rPr>
          <w:color w:val="000000"/>
          <w:sz w:val="21"/>
          <w:szCs w:val="21"/>
        </w:rPr>
        <w:t>TZD主要通过</w:t>
      </w:r>
      <w:r>
        <w:rPr>
          <w:color w:val="FF0000"/>
          <w:sz w:val="21"/>
          <w:szCs w:val="21"/>
        </w:rPr>
        <w:t>增</w:t>
      </w:r>
      <w:r>
        <w:rPr>
          <w:color w:val="000000"/>
          <w:sz w:val="21"/>
          <w:szCs w:val="21"/>
        </w:rPr>
        <w:t>加靶细胞对胰岛素作用的</w:t>
      </w:r>
      <w:r>
        <w:rPr>
          <w:color w:val="FF0000"/>
          <w:sz w:val="21"/>
          <w:szCs w:val="21"/>
        </w:rPr>
        <w:t>敏</w:t>
      </w:r>
      <w:r>
        <w:rPr>
          <w:color w:val="000000"/>
          <w:sz w:val="21"/>
          <w:szCs w:val="21"/>
        </w:rPr>
        <w:t>感性而降低血糖。目前在我国上市的TZD主要有</w:t>
      </w:r>
      <w:r>
        <w:rPr>
          <w:color w:val="FF0000"/>
          <w:sz w:val="21"/>
          <w:szCs w:val="21"/>
        </w:rPr>
        <w:t>吡格列酮和罗格列酮</w:t>
      </w:r>
      <w:r>
        <w:rPr>
          <w:color w:val="000000"/>
          <w:sz w:val="21"/>
          <w:szCs w:val="21"/>
        </w:rPr>
        <w:t>。在我国T2DM患者中开展的临床研究结果显示，TZD可使HbA</w:t>
      </w:r>
      <w:r>
        <w:rPr>
          <w:color w:val="000000"/>
          <w:sz w:val="21"/>
          <w:szCs w:val="21"/>
          <w:vertAlign w:val="subscript"/>
        </w:rPr>
        <w:t>1c</w:t>
      </w:r>
      <w:r>
        <w:rPr>
          <w:color w:val="000000"/>
          <w:sz w:val="21"/>
          <w:szCs w:val="21"/>
        </w:rPr>
        <w:t>下降0.7%~1.0% </w:t>
      </w:r>
      <w:r>
        <w:rPr>
          <w:color w:val="000000"/>
          <w:sz w:val="21"/>
          <w:szCs w:val="21"/>
          <w:vertAlign w:val="superscript"/>
        </w:rPr>
        <w:t>［ 204 , 205 , 206 ］ </w:t>
      </w:r>
      <w:r>
        <w:rPr>
          <w:color w:val="000000"/>
          <w:sz w:val="21"/>
          <w:szCs w:val="21"/>
        </w:rPr>
        <w:t>。吡格列酮可降低血糖异常患者卒中再发风险 </w:t>
      </w:r>
      <w:r>
        <w:rPr>
          <w:color w:val="000000"/>
          <w:sz w:val="21"/>
          <w:szCs w:val="21"/>
          <w:vertAlign w:val="superscript"/>
        </w:rPr>
        <w:t>［ 207 ］ </w:t>
      </w:r>
      <w:r>
        <w:rPr>
          <w:color w:val="000000"/>
          <w:sz w:val="21"/>
          <w:szCs w:val="21"/>
        </w:rPr>
        <w:t>；卒中后胰岛素抵抗干预（IRIS）研究随访4.8年的结果显示，吡格列酮治疗可使有卒中病史的糖耐量减低（IGT）患者卒中再发风险显著降低24% </w:t>
      </w:r>
      <w:r>
        <w:rPr>
          <w:color w:val="000000"/>
          <w:sz w:val="21"/>
          <w:szCs w:val="21"/>
          <w:vertAlign w:val="superscript"/>
        </w:rPr>
        <w:t>［ 117 ］ </w:t>
      </w:r>
      <w:r>
        <w:rPr>
          <w:color w:val="000000"/>
          <w:sz w:val="21"/>
          <w:szCs w:val="21"/>
        </w:rPr>
        <w:t>，事后分析显示，服药依从性好的患者卒中再发风险显著降低36% </w:t>
      </w:r>
      <w:r>
        <w:rPr>
          <w:color w:val="000000"/>
          <w:sz w:val="21"/>
          <w:szCs w:val="21"/>
          <w:vertAlign w:val="superscript"/>
        </w:rPr>
        <w:t>［ 208 ］ </w:t>
      </w:r>
      <w:r>
        <w:rPr>
          <w:color w:val="000000"/>
          <w:sz w:val="21"/>
          <w:szCs w:val="21"/>
        </w:rPr>
        <w:t>。一项关于吡格列酮与心血管疾病（CVD）二级预防的荟萃分析结果显示，吡格列酮可显著降低卒中再发风险19% </w:t>
      </w:r>
      <w:r>
        <w:rPr>
          <w:color w:val="000000"/>
          <w:sz w:val="21"/>
          <w:szCs w:val="21"/>
          <w:vertAlign w:val="superscript"/>
        </w:rPr>
        <w:t>［ 209 ］ </w:t>
      </w:r>
      <w:r>
        <w:rPr>
          <w:color w:val="000000"/>
          <w:sz w:val="21"/>
          <w:szCs w:val="21"/>
        </w:rPr>
        <w:t>。TZD单独使用时一般不增加低血糖风险。</w:t>
      </w:r>
    </w:p>
    <w:p w14:paraId="2B798F07">
      <w:pPr>
        <w:pStyle w:val="6"/>
        <w:keepNext w:val="0"/>
        <w:keepLines w:val="0"/>
        <w:widowControl/>
        <w:suppressLineNumbers w:val="0"/>
        <w:ind w:left="0" w:firstLine="0"/>
      </w:pPr>
      <w:r>
        <w:rPr>
          <w:color w:val="FF0000"/>
          <w:sz w:val="21"/>
          <w:szCs w:val="21"/>
        </w:rPr>
        <w:t>体重增加和水肿</w:t>
      </w:r>
      <w:r>
        <w:rPr>
          <w:color w:val="000000"/>
          <w:sz w:val="21"/>
          <w:szCs w:val="21"/>
        </w:rPr>
        <w:t>是TZD的不良反应。TZD的使用可能与</w:t>
      </w:r>
      <w:r>
        <w:rPr>
          <w:color w:val="FF0000"/>
          <w:sz w:val="21"/>
          <w:szCs w:val="21"/>
        </w:rPr>
        <w:t>骨折和HF风险增加相关</w:t>
      </w:r>
      <w:r>
        <w:rPr>
          <w:color w:val="000000"/>
          <w:sz w:val="21"/>
          <w:szCs w:val="21"/>
        </w:rPr>
        <w:t> </w:t>
      </w:r>
      <w:r>
        <w:rPr>
          <w:color w:val="000000"/>
          <w:sz w:val="21"/>
          <w:szCs w:val="21"/>
          <w:vertAlign w:val="superscript"/>
        </w:rPr>
        <w:t>［ 210 , 211 ］ </w:t>
      </w:r>
      <w:r>
        <w:rPr>
          <w:color w:val="000000"/>
          <w:sz w:val="21"/>
          <w:szCs w:val="21"/>
        </w:rPr>
        <w:t>。有HF［纽约心脏学会（NYHA）心功能分级Ⅱ级以上］、活动性肝病或血清转氨酶（丙氨酸氨基转移酶）升高超过正常上限2.5倍、严重骨质疏松和有骨折病史的患者应禁用本类药物。</w:t>
      </w:r>
    </w:p>
    <w:p w14:paraId="7ECC04D5">
      <w:pPr>
        <w:pStyle w:val="6"/>
        <w:keepNext w:val="0"/>
        <w:keepLines w:val="0"/>
        <w:widowControl/>
        <w:suppressLineNumbers w:val="0"/>
        <w:ind w:left="0" w:firstLine="0"/>
      </w:pPr>
      <w:r>
        <w:rPr>
          <w:rStyle w:val="9"/>
          <w:color w:val="000000"/>
          <w:sz w:val="21"/>
          <w:szCs w:val="21"/>
        </w:rPr>
        <w:t>（五）α-糖苷酶抑制剂</w:t>
      </w:r>
    </w:p>
    <w:p w14:paraId="2606D1A3">
      <w:pPr>
        <w:pStyle w:val="6"/>
        <w:keepNext w:val="0"/>
        <w:keepLines w:val="0"/>
        <w:widowControl/>
        <w:suppressLineNumbers w:val="0"/>
        <w:ind w:left="0" w:firstLine="0"/>
      </w:pPr>
      <w:r>
        <w:rPr>
          <w:color w:val="000000"/>
          <w:sz w:val="21"/>
          <w:szCs w:val="21"/>
        </w:rPr>
        <w:t>α-糖苷酶抑制剂通过抑制碳水化合物在小肠上部的吸收而降低餐后血糖，适用于以碳水化合物为主要食物成分的餐后血糖升高的患者。国内上市的α-糖苷酶抑制剂有</w:t>
      </w:r>
      <w:r>
        <w:rPr>
          <w:color w:val="FF0000"/>
          <w:sz w:val="21"/>
          <w:szCs w:val="21"/>
        </w:rPr>
        <w:t>阿卡波糖</w:t>
      </w:r>
      <w:r>
        <w:rPr>
          <w:color w:val="000000"/>
          <w:sz w:val="21"/>
          <w:szCs w:val="21"/>
        </w:rPr>
        <w:t>、伏格列波糖、米格列醇及桑枝总生物碱。在包括中国人在内的T2DM人群中开展的临床研究的系统评价结果显示，α-糖苷酶抑制剂可以使HbA</w:t>
      </w:r>
      <w:r>
        <w:rPr>
          <w:color w:val="000000"/>
          <w:sz w:val="21"/>
          <w:szCs w:val="21"/>
          <w:vertAlign w:val="subscript"/>
        </w:rPr>
        <w:t>1c</w:t>
      </w:r>
      <w:r>
        <w:rPr>
          <w:color w:val="000000"/>
          <w:sz w:val="21"/>
          <w:szCs w:val="21"/>
        </w:rPr>
        <w:t>降低0.50% </w:t>
      </w:r>
      <w:r>
        <w:rPr>
          <w:color w:val="000000"/>
          <w:sz w:val="21"/>
          <w:szCs w:val="21"/>
          <w:vertAlign w:val="superscript"/>
        </w:rPr>
        <w:t>［ 212 ］ </w:t>
      </w:r>
      <w:r>
        <w:rPr>
          <w:color w:val="000000"/>
          <w:sz w:val="21"/>
          <w:szCs w:val="21"/>
        </w:rPr>
        <w:t>。在冠心病伴IGT的人群中进行的研究显示，阿卡波糖不增加受试者主要复合心血管终点事件风险，但能减少IGT向糖尿病转变的风险 </w:t>
      </w:r>
      <w:r>
        <w:rPr>
          <w:color w:val="000000"/>
          <w:sz w:val="21"/>
          <w:szCs w:val="21"/>
          <w:vertAlign w:val="superscript"/>
        </w:rPr>
        <w:t>［ 213 ］ </w:t>
      </w:r>
      <w:r>
        <w:rPr>
          <w:color w:val="000000"/>
          <w:sz w:val="21"/>
          <w:szCs w:val="21"/>
        </w:rPr>
        <w:t>。</w:t>
      </w:r>
      <w:r>
        <w:rPr>
          <w:color w:val="FF0000"/>
          <w:sz w:val="21"/>
          <w:szCs w:val="21"/>
        </w:rPr>
        <w:t>单独服用此类药物通常不会发生低血糖</w:t>
      </w:r>
      <w:r>
        <w:rPr>
          <w:color w:val="000000"/>
          <w:sz w:val="21"/>
          <w:szCs w:val="21"/>
        </w:rPr>
        <w:t>。</w:t>
      </w:r>
    </w:p>
    <w:p w14:paraId="298B4B73">
      <w:pPr>
        <w:pStyle w:val="6"/>
        <w:keepNext w:val="0"/>
        <w:keepLines w:val="0"/>
        <w:widowControl/>
        <w:suppressLineNumbers w:val="0"/>
        <w:ind w:left="0" w:firstLine="0"/>
      </w:pPr>
      <w:r>
        <w:rPr>
          <w:color w:val="000000"/>
          <w:sz w:val="21"/>
          <w:szCs w:val="21"/>
        </w:rPr>
        <w:t>α-糖苷酶抑制剂的常见不良反应为</w:t>
      </w:r>
      <w:r>
        <w:rPr>
          <w:color w:val="FF0000"/>
          <w:sz w:val="21"/>
          <w:szCs w:val="21"/>
        </w:rPr>
        <w:t>胃肠道反应</w:t>
      </w:r>
      <w:r>
        <w:rPr>
          <w:color w:val="000000"/>
          <w:sz w:val="21"/>
          <w:szCs w:val="21"/>
        </w:rPr>
        <w:t>（如腹胀、排气等）。从小剂量开始，逐渐加量是减少不良反应的有效方法。</w:t>
      </w:r>
    </w:p>
    <w:p w14:paraId="60AB08E3">
      <w:pPr>
        <w:pStyle w:val="6"/>
        <w:keepNext w:val="0"/>
        <w:keepLines w:val="0"/>
        <w:widowControl/>
        <w:suppressLineNumbers w:val="0"/>
        <w:ind w:left="0" w:firstLine="0"/>
      </w:pPr>
      <w:r>
        <w:rPr>
          <w:rStyle w:val="9"/>
          <w:color w:val="000000"/>
          <w:sz w:val="21"/>
          <w:szCs w:val="21"/>
        </w:rPr>
        <w:t>（六）DPP-4i</w:t>
      </w:r>
    </w:p>
    <w:p w14:paraId="6BF8C63E">
      <w:pPr>
        <w:pStyle w:val="6"/>
        <w:keepNext w:val="0"/>
        <w:keepLines w:val="0"/>
        <w:widowControl/>
        <w:suppressLineNumbers w:val="0"/>
        <w:ind w:left="0" w:firstLine="0"/>
      </w:pPr>
      <w:r>
        <w:rPr>
          <w:color w:val="000000"/>
          <w:sz w:val="21"/>
          <w:szCs w:val="21"/>
        </w:rPr>
        <w:t>DPP-4i通过抑制二肽基肽酶Ⅳ而减少胰高糖素样肽-1在体内的失活，使内源性GLP-1水平升高并以葡萄糖浓度依赖的方式增加胰岛素分泌，</w:t>
      </w:r>
      <w:r>
        <w:rPr>
          <w:color w:val="FF0000"/>
          <w:sz w:val="21"/>
          <w:szCs w:val="21"/>
        </w:rPr>
        <w:t>抑制胰高糖素分泌</w:t>
      </w:r>
      <w:r>
        <w:rPr>
          <w:color w:val="000000"/>
          <w:sz w:val="21"/>
          <w:szCs w:val="21"/>
        </w:rPr>
        <w:t> </w:t>
      </w:r>
      <w:r>
        <w:rPr>
          <w:color w:val="000000"/>
          <w:sz w:val="21"/>
          <w:szCs w:val="21"/>
          <w:vertAlign w:val="superscript"/>
        </w:rPr>
        <w:t>［ 214 ］ </w:t>
      </w:r>
      <w:r>
        <w:rPr>
          <w:color w:val="000000"/>
          <w:sz w:val="21"/>
          <w:szCs w:val="21"/>
        </w:rPr>
        <w:t>。目前在国内上市的DPP-4i包括日制剂</w:t>
      </w:r>
      <w:r>
        <w:rPr>
          <w:color w:val="FF0000"/>
          <w:sz w:val="21"/>
          <w:szCs w:val="21"/>
        </w:rPr>
        <w:t>西格列汀、沙格列汀、维格列汀、利格列汀、阿格列汀、瑞格列汀和双周制剂考格列汀</w:t>
      </w:r>
      <w:r>
        <w:rPr>
          <w:color w:val="000000"/>
          <w:sz w:val="21"/>
          <w:szCs w:val="21"/>
        </w:rPr>
        <w:t xml:space="preserve">。在我国T2DM患者中进行的临床研究结果显示，DPP-4i的降糖疗效为降低HbA </w:t>
      </w:r>
      <w:r>
        <w:rPr>
          <w:color w:val="000000"/>
          <w:sz w:val="21"/>
          <w:szCs w:val="21"/>
          <w:vertAlign w:val="subscript"/>
        </w:rPr>
        <w:t>1c</w:t>
      </w:r>
      <w:r>
        <w:rPr>
          <w:color w:val="000000"/>
          <w:sz w:val="21"/>
          <w:szCs w:val="21"/>
        </w:rPr>
        <w:t> 0.4%~0.9% </w:t>
      </w:r>
      <w:r>
        <w:rPr>
          <w:color w:val="000000"/>
          <w:sz w:val="21"/>
          <w:szCs w:val="21"/>
          <w:vertAlign w:val="superscript"/>
        </w:rPr>
        <w:t>［ 215 , 216 , 217 , 218 , 219 , 220 , 221 , 222 , 223 , 224 , 225 , 226 , 227 , 228 , 229 , 230 , 231 ］ </w:t>
      </w:r>
      <w:r>
        <w:rPr>
          <w:color w:val="000000"/>
          <w:sz w:val="21"/>
          <w:szCs w:val="21"/>
        </w:rPr>
        <w:t>。多项荟萃分析结果显示，在不同的治疗方案或不同的人群中，5种DPP-4i日制剂降低血糖的疗效相似 </w:t>
      </w:r>
      <w:r>
        <w:rPr>
          <w:color w:val="000000"/>
          <w:sz w:val="21"/>
          <w:szCs w:val="21"/>
          <w:vertAlign w:val="superscript"/>
        </w:rPr>
        <w:t>［ 232 , 233 , 234 ］ </w:t>
      </w:r>
      <w:r>
        <w:rPr>
          <w:color w:val="000000"/>
          <w:sz w:val="21"/>
          <w:szCs w:val="21"/>
        </w:rPr>
        <w:t>；考格列汀降糖疗效与日制剂相当 </w:t>
      </w:r>
      <w:r>
        <w:rPr>
          <w:color w:val="000000"/>
          <w:sz w:val="21"/>
          <w:szCs w:val="21"/>
          <w:vertAlign w:val="superscript"/>
        </w:rPr>
        <w:t>［ 235 ］ </w:t>
      </w:r>
      <w:r>
        <w:rPr>
          <w:color w:val="000000"/>
          <w:sz w:val="21"/>
          <w:szCs w:val="21"/>
        </w:rPr>
        <w:t>。单独使用DPP-4i不增加发生低血糖的风险。DPP-4i对体重的作用为中性 </w:t>
      </w:r>
      <w:r>
        <w:rPr>
          <w:color w:val="000000"/>
          <w:sz w:val="21"/>
          <w:szCs w:val="21"/>
          <w:vertAlign w:val="superscript"/>
        </w:rPr>
        <w:t>［ 214 ］ </w:t>
      </w:r>
      <w:r>
        <w:rPr>
          <w:color w:val="000000"/>
          <w:sz w:val="21"/>
          <w:szCs w:val="21"/>
        </w:rPr>
        <w:t>。CVOT研究结果显示，沙格列汀、阿格列汀、西格列汀、利格列汀均不增加T2DM患者3P或4P MACE风险及死亡风险 </w:t>
      </w:r>
      <w:r>
        <w:rPr>
          <w:color w:val="000000"/>
          <w:sz w:val="21"/>
          <w:szCs w:val="21"/>
          <w:vertAlign w:val="superscript"/>
        </w:rPr>
        <w:t>［ 236 , 237 , 238 , 239 ］ </w:t>
      </w:r>
      <w:r>
        <w:rPr>
          <w:color w:val="000000"/>
          <w:sz w:val="21"/>
          <w:szCs w:val="21"/>
        </w:rPr>
        <w:t>。沙格列汀在糖尿病患者中的心血管结局评价（SAVOR）研究中观察到，在具有ASCVD高风险的T2DM患者中，沙格列汀治疗可能与因HF住院的风险增加相关 </w:t>
      </w:r>
      <w:r>
        <w:rPr>
          <w:color w:val="000000"/>
          <w:sz w:val="21"/>
          <w:szCs w:val="21"/>
          <w:vertAlign w:val="superscript"/>
        </w:rPr>
        <w:t>［ 237 ］ </w:t>
      </w:r>
      <w:r>
        <w:rPr>
          <w:color w:val="000000"/>
          <w:sz w:val="21"/>
          <w:szCs w:val="21"/>
        </w:rPr>
        <w:t>，但其中国亚组人群数据未观察到HF住院风险升高。在有肾功能不全的患者中使用西格列汀、沙格列汀、阿格列汀和维格列汀时，应注意按照药物说明书来减少药物剂量。在有肝、肾功能不全的患者中使用利格列汀不需要调整剂量 </w:t>
      </w:r>
      <w:r>
        <w:rPr>
          <w:color w:val="000000"/>
          <w:sz w:val="21"/>
          <w:szCs w:val="21"/>
          <w:vertAlign w:val="superscript"/>
        </w:rPr>
        <w:t>［ 214 ］ </w:t>
      </w:r>
      <w:r>
        <w:rPr>
          <w:color w:val="000000"/>
          <w:sz w:val="21"/>
          <w:szCs w:val="21"/>
        </w:rPr>
        <w:t>，在肾功能不全的患者中使用考格列汀时无需剂量调整 </w:t>
      </w:r>
      <w:r>
        <w:rPr>
          <w:color w:val="000000"/>
          <w:sz w:val="21"/>
          <w:szCs w:val="21"/>
          <w:vertAlign w:val="superscript"/>
        </w:rPr>
        <w:t>［ 240 ］ </w:t>
      </w:r>
      <w:r>
        <w:rPr>
          <w:color w:val="000000"/>
          <w:sz w:val="21"/>
          <w:szCs w:val="21"/>
        </w:rPr>
        <w:t>。</w:t>
      </w:r>
    </w:p>
    <w:p w14:paraId="2F44BF75">
      <w:pPr>
        <w:pStyle w:val="6"/>
        <w:keepNext w:val="0"/>
        <w:keepLines w:val="0"/>
        <w:widowControl/>
        <w:suppressLineNumbers w:val="0"/>
        <w:ind w:left="0" w:firstLine="0"/>
      </w:pPr>
      <w:r>
        <w:rPr>
          <w:rStyle w:val="9"/>
          <w:color w:val="000000"/>
          <w:sz w:val="21"/>
          <w:szCs w:val="21"/>
        </w:rPr>
        <w:t>（七）SGLT2i</w:t>
      </w:r>
    </w:p>
    <w:p w14:paraId="4C5972A9">
      <w:pPr>
        <w:pStyle w:val="6"/>
        <w:keepNext w:val="0"/>
        <w:keepLines w:val="0"/>
        <w:widowControl/>
        <w:suppressLineNumbers w:val="0"/>
        <w:ind w:left="0" w:firstLine="0"/>
      </w:pPr>
      <w:r>
        <w:rPr>
          <w:color w:val="000000"/>
          <w:sz w:val="21"/>
          <w:szCs w:val="21"/>
        </w:rPr>
        <w:t>SGLT2i是一类近年受到高度重视的新型口服降糖药物 </w:t>
      </w:r>
      <w:r>
        <w:rPr>
          <w:color w:val="000000"/>
          <w:sz w:val="21"/>
          <w:szCs w:val="21"/>
          <w:vertAlign w:val="superscript"/>
        </w:rPr>
        <w:t>［ 241 , 242 , 243 , 244 , 245 ］ </w:t>
      </w:r>
      <w:r>
        <w:rPr>
          <w:color w:val="000000"/>
          <w:sz w:val="21"/>
          <w:szCs w:val="21"/>
        </w:rPr>
        <w:t>，可抑制肾脏对葡萄糖的重吸收，降低肾糖阈，从而</w:t>
      </w:r>
      <w:r>
        <w:rPr>
          <w:color w:val="FF0000"/>
          <w:sz w:val="21"/>
          <w:szCs w:val="21"/>
        </w:rPr>
        <w:t>促进尿糖</w:t>
      </w:r>
      <w:r>
        <w:rPr>
          <w:color w:val="000000"/>
          <w:sz w:val="21"/>
          <w:szCs w:val="21"/>
        </w:rPr>
        <w:t>的排出。目前在我国上市的SGLT2i有</w:t>
      </w:r>
      <w:r>
        <w:rPr>
          <w:color w:val="FF0000"/>
          <w:sz w:val="21"/>
          <w:szCs w:val="21"/>
        </w:rPr>
        <w:t>达格列净、恩格列净、卡格列净、艾托格列净、恒格列净和加格列净</w:t>
      </w:r>
      <w:r>
        <w:rPr>
          <w:color w:val="000000"/>
          <w:sz w:val="21"/>
          <w:szCs w:val="21"/>
        </w:rPr>
        <w:t>。SGLT2i单药治疗能降低HbA</w:t>
      </w:r>
      <w:r>
        <w:rPr>
          <w:color w:val="000000"/>
          <w:sz w:val="21"/>
          <w:szCs w:val="21"/>
          <w:vertAlign w:val="subscript"/>
        </w:rPr>
        <w:t>1c</w:t>
      </w:r>
      <w:r>
        <w:rPr>
          <w:color w:val="000000"/>
          <w:sz w:val="21"/>
          <w:szCs w:val="21"/>
        </w:rPr>
        <w:t> 0.5%~1.2%，在二甲双胍基础上联合治疗可进一步降低HbA</w:t>
      </w:r>
      <w:r>
        <w:rPr>
          <w:color w:val="000000"/>
          <w:sz w:val="21"/>
          <w:szCs w:val="21"/>
          <w:vertAlign w:val="subscript"/>
        </w:rPr>
        <w:t>1c</w:t>
      </w:r>
      <w:r>
        <w:rPr>
          <w:color w:val="000000"/>
          <w:sz w:val="21"/>
          <w:szCs w:val="21"/>
        </w:rPr>
        <w:t> 0.4%~0.8%。SGLT2i还有减轻体重和一定的降压作用，SGLT2i</w:t>
      </w:r>
      <w:r>
        <w:rPr>
          <w:color w:val="FF0000"/>
          <w:sz w:val="21"/>
          <w:szCs w:val="21"/>
        </w:rPr>
        <w:t>可使体重下降</w:t>
      </w:r>
      <w:r>
        <w:rPr>
          <w:color w:val="000000"/>
          <w:sz w:val="21"/>
          <w:szCs w:val="21"/>
        </w:rPr>
        <w:t>0.6~3.0 kg。SGLT2i可单用或联合其他降糖药物治疗成人T2DM，目前在1型糖尿病（T1DM）、青少年及儿童中无适应证。SGLT2i单药治疗不增加低血糖风险，SGLT2i与胰岛素或胰岛素促泌剂联用时，应下调胰岛素或胰岛素促泌剂的剂量。</w:t>
      </w:r>
    </w:p>
    <w:p w14:paraId="23722333">
      <w:pPr>
        <w:pStyle w:val="6"/>
        <w:keepNext w:val="0"/>
        <w:keepLines w:val="0"/>
        <w:widowControl/>
        <w:suppressLineNumbers w:val="0"/>
        <w:ind w:left="0" w:firstLine="0"/>
      </w:pPr>
      <w:r>
        <w:rPr>
          <w:color w:val="000000"/>
          <w:sz w:val="21"/>
          <w:szCs w:val="21"/>
        </w:rPr>
        <w:t>SGLT2i在一系列大型CVOT及肾脏结局的研究中显示出了</w:t>
      </w:r>
      <w:r>
        <w:rPr>
          <w:color w:val="FF0000"/>
          <w:sz w:val="21"/>
          <w:szCs w:val="21"/>
        </w:rPr>
        <w:t>心血管及肾脏获益</w:t>
      </w:r>
      <w:r>
        <w:rPr>
          <w:color w:val="000000"/>
          <w:sz w:val="21"/>
          <w:szCs w:val="21"/>
        </w:rPr>
        <w:t>。主要包括：（1）MACE终点：EMPA-REG OUTCOME研究 </w:t>
      </w:r>
      <w:r>
        <w:rPr>
          <w:color w:val="000000"/>
          <w:sz w:val="21"/>
          <w:szCs w:val="21"/>
          <w:vertAlign w:val="superscript"/>
        </w:rPr>
        <w:t>［ 246 ］ </w:t>
      </w:r>
      <w:r>
        <w:rPr>
          <w:color w:val="000000"/>
          <w:sz w:val="21"/>
          <w:szCs w:val="21"/>
        </w:rPr>
        <w:t>和CANVAS研究 </w:t>
      </w:r>
      <w:r>
        <w:rPr>
          <w:color w:val="000000"/>
          <w:sz w:val="21"/>
          <w:szCs w:val="21"/>
          <w:vertAlign w:val="superscript"/>
        </w:rPr>
        <w:t>［ 247 ］ </w:t>
      </w:r>
      <w:r>
        <w:rPr>
          <w:color w:val="000000"/>
          <w:sz w:val="21"/>
          <w:szCs w:val="21"/>
        </w:rPr>
        <w:t>显示，恩格列净和卡格列净使T2DM患者MACE（心血管死亡、非致死性心肌梗死、非致死性卒中）风险降低14%。（2）HF住院终点：DAPA-HF研究 </w:t>
      </w:r>
      <w:r>
        <w:rPr>
          <w:color w:val="000000"/>
          <w:sz w:val="21"/>
          <w:szCs w:val="21"/>
          <w:vertAlign w:val="superscript"/>
        </w:rPr>
        <w:t>［ 248 ］ </w:t>
      </w:r>
      <w:r>
        <w:rPr>
          <w:color w:val="000000"/>
          <w:sz w:val="21"/>
          <w:szCs w:val="21"/>
        </w:rPr>
        <w:t>、EMPEROR-Reduced研究 </w:t>
      </w:r>
      <w:r>
        <w:rPr>
          <w:color w:val="000000"/>
          <w:sz w:val="21"/>
          <w:szCs w:val="21"/>
          <w:vertAlign w:val="superscript"/>
        </w:rPr>
        <w:t>［ 249 ］ </w:t>
      </w:r>
      <w:r>
        <w:rPr>
          <w:color w:val="000000"/>
          <w:sz w:val="21"/>
          <w:szCs w:val="21"/>
        </w:rPr>
        <w:t>、EMPEROR-Preserved研究 </w:t>
      </w:r>
      <w:r>
        <w:rPr>
          <w:color w:val="000000"/>
          <w:sz w:val="21"/>
          <w:szCs w:val="21"/>
          <w:vertAlign w:val="superscript"/>
        </w:rPr>
        <w:t>［ 250 ］ </w:t>
      </w:r>
      <w:r>
        <w:rPr>
          <w:color w:val="000000"/>
          <w:sz w:val="21"/>
          <w:szCs w:val="21"/>
        </w:rPr>
        <w:t>、CANVAS研究 </w:t>
      </w:r>
      <w:r>
        <w:rPr>
          <w:color w:val="000000"/>
          <w:sz w:val="21"/>
          <w:szCs w:val="21"/>
          <w:vertAlign w:val="superscript"/>
        </w:rPr>
        <w:t>［ 247 ］ </w:t>
      </w:r>
      <w:r>
        <w:rPr>
          <w:color w:val="000000"/>
          <w:sz w:val="21"/>
          <w:szCs w:val="21"/>
        </w:rPr>
        <w:t>及VERTIS CV研究 </w:t>
      </w:r>
      <w:r>
        <w:rPr>
          <w:color w:val="000000"/>
          <w:sz w:val="21"/>
          <w:szCs w:val="21"/>
          <w:vertAlign w:val="superscript"/>
        </w:rPr>
        <w:t>［ 251 ］ </w:t>
      </w:r>
      <w:r>
        <w:rPr>
          <w:color w:val="000000"/>
          <w:sz w:val="21"/>
          <w:szCs w:val="21"/>
        </w:rPr>
        <w:t>显示，达格列净、恩格列净、卡格列净和艾托格列净均有效降低T2DM患者HF住院风险。（3）肾脏结局终点：DAPA-CKD研究 </w:t>
      </w:r>
      <w:r>
        <w:rPr>
          <w:color w:val="000000"/>
          <w:sz w:val="21"/>
          <w:szCs w:val="21"/>
          <w:vertAlign w:val="superscript"/>
        </w:rPr>
        <w:t>［ 252 ］ </w:t>
      </w:r>
      <w:r>
        <w:rPr>
          <w:color w:val="000000"/>
          <w:sz w:val="21"/>
          <w:szCs w:val="21"/>
        </w:rPr>
        <w:t>显示，达格列净使主要复合终点（eGFR下降≥50%、终末期肾病或因肾衰竭死亡）风险降低39%；EMPA-KIDNEY研究 </w:t>
      </w:r>
      <w:r>
        <w:rPr>
          <w:color w:val="000000"/>
          <w:sz w:val="21"/>
          <w:szCs w:val="21"/>
          <w:vertAlign w:val="superscript"/>
        </w:rPr>
        <w:t>［ 253 ］ </w:t>
      </w:r>
      <w:r>
        <w:rPr>
          <w:color w:val="000000"/>
          <w:sz w:val="21"/>
          <w:szCs w:val="21"/>
        </w:rPr>
        <w:t>显示，恩格列净使主要复合终点（终末期肾病、eGFR较基线持续下降至少40%、肾原性死亡和心原性死亡）风险降低28%；CRENDENCE研究 </w:t>
      </w:r>
      <w:r>
        <w:rPr>
          <w:color w:val="000000"/>
          <w:sz w:val="21"/>
          <w:szCs w:val="21"/>
          <w:vertAlign w:val="superscript"/>
        </w:rPr>
        <w:t>［ 254 ］ </w:t>
      </w:r>
      <w:r>
        <w:rPr>
          <w:color w:val="000000"/>
          <w:sz w:val="21"/>
          <w:szCs w:val="21"/>
        </w:rPr>
        <w:t>显示，卡格列净降低肾脏主要复合终点（终末期肾病、血清肌酐倍增、肾脏或心血管死亡）风险达30%。</w:t>
      </w:r>
    </w:p>
    <w:p w14:paraId="35B89BDD">
      <w:pPr>
        <w:pStyle w:val="6"/>
        <w:keepNext w:val="0"/>
        <w:keepLines w:val="0"/>
        <w:widowControl/>
        <w:suppressLineNumbers w:val="0"/>
        <w:ind w:left="0" w:firstLine="0"/>
      </w:pPr>
      <w:r>
        <w:rPr>
          <w:color w:val="000000"/>
          <w:sz w:val="21"/>
          <w:szCs w:val="21"/>
        </w:rPr>
        <w:t>SGLT2i在轻、中度肝功能受损（Child-Pugh A、B级）患者中使用无需调整剂量，在重度肝功能受损（Child-Phgh C级）患者中不推荐使用。SGLT2i适用于eGFR≥20 ml·min</w:t>
      </w:r>
      <w:r>
        <w:rPr>
          <w:color w:val="000000"/>
          <w:sz w:val="21"/>
          <w:szCs w:val="21"/>
          <w:vertAlign w:val="superscript"/>
        </w:rPr>
        <w:t>-1</w:t>
      </w:r>
      <w:r>
        <w:rPr>
          <w:color w:val="000000"/>
          <w:sz w:val="21"/>
          <w:szCs w:val="21"/>
        </w:rPr>
        <w:t>·（1.73 m </w:t>
      </w:r>
      <w:r>
        <w:rPr>
          <w:color w:val="000000"/>
          <w:sz w:val="21"/>
          <w:szCs w:val="21"/>
          <w:vertAlign w:val="superscript"/>
        </w:rPr>
        <w:t>2</w:t>
      </w:r>
      <w:r>
        <w:rPr>
          <w:color w:val="000000"/>
          <w:sz w:val="21"/>
          <w:szCs w:val="21"/>
        </w:rPr>
        <w:t>）</w:t>
      </w:r>
      <w:r>
        <w:rPr>
          <w:color w:val="000000"/>
          <w:sz w:val="21"/>
          <w:szCs w:val="21"/>
          <w:vertAlign w:val="superscript"/>
        </w:rPr>
        <w:t>-1</w:t>
      </w:r>
      <w:r>
        <w:rPr>
          <w:color w:val="000000"/>
          <w:sz w:val="21"/>
          <w:szCs w:val="21"/>
        </w:rPr>
        <w:t>的患者；eGFR&lt;45 ml·min</w:t>
      </w:r>
      <w:r>
        <w:rPr>
          <w:color w:val="000000"/>
          <w:sz w:val="21"/>
          <w:szCs w:val="21"/>
          <w:vertAlign w:val="superscript"/>
        </w:rPr>
        <w:t>-1</w:t>
      </w:r>
      <w:r>
        <w:rPr>
          <w:color w:val="000000"/>
          <w:sz w:val="21"/>
          <w:szCs w:val="21"/>
        </w:rPr>
        <w:t>·（1.73 m </w:t>
      </w:r>
      <w:r>
        <w:rPr>
          <w:color w:val="000000"/>
          <w:sz w:val="21"/>
          <w:szCs w:val="21"/>
          <w:vertAlign w:val="superscript"/>
        </w:rPr>
        <w:t>2</w:t>
      </w:r>
      <w:r>
        <w:rPr>
          <w:color w:val="000000"/>
          <w:sz w:val="21"/>
          <w:szCs w:val="21"/>
        </w:rPr>
        <w:t>）</w:t>
      </w:r>
      <w:r>
        <w:rPr>
          <w:color w:val="000000"/>
          <w:sz w:val="21"/>
          <w:szCs w:val="21"/>
          <w:vertAlign w:val="superscript"/>
        </w:rPr>
        <w:t>-1</w:t>
      </w:r>
      <w:r>
        <w:rPr>
          <w:color w:val="000000"/>
          <w:sz w:val="21"/>
          <w:szCs w:val="21"/>
        </w:rPr>
        <w:t>的患者，降糖效应降低，但起到肾脏保护作用。</w:t>
      </w:r>
    </w:p>
    <w:p w14:paraId="0F696B72">
      <w:pPr>
        <w:pStyle w:val="6"/>
        <w:keepNext w:val="0"/>
        <w:keepLines w:val="0"/>
        <w:widowControl/>
        <w:suppressLineNumbers w:val="0"/>
        <w:ind w:left="0" w:firstLine="0"/>
      </w:pPr>
      <w:r>
        <w:rPr>
          <w:color w:val="000000"/>
          <w:sz w:val="21"/>
          <w:szCs w:val="21"/>
        </w:rPr>
        <w:t>SGLT2i的常见不良反应为生殖系统感染及与血容量不足相关的不良反应，罕见不良反应包括糖尿病酮症酸中毒（DKA）。DKA可发生在血糖轻度升高或正常时，多存在DKA诱发因素或属于DKA高危人群 </w:t>
      </w:r>
      <w:r>
        <w:rPr>
          <w:color w:val="000000"/>
          <w:sz w:val="21"/>
          <w:szCs w:val="21"/>
          <w:vertAlign w:val="superscript"/>
        </w:rPr>
        <w:t>［ 255 ］ </w:t>
      </w:r>
      <w:r>
        <w:rPr>
          <w:color w:val="000000"/>
          <w:sz w:val="21"/>
          <w:szCs w:val="21"/>
        </w:rPr>
        <w:t>。如有DKA，应停止使用SGLT2i，并对患者进行评估，立即进行治疗。此外，用药过程中还应警惕急性肾损伤 </w:t>
      </w:r>
      <w:r>
        <w:rPr>
          <w:color w:val="000000"/>
          <w:sz w:val="21"/>
          <w:szCs w:val="21"/>
          <w:vertAlign w:val="superscript"/>
        </w:rPr>
        <w:t>［ 256 ］ </w:t>
      </w:r>
      <w:r>
        <w:rPr>
          <w:color w:val="000000"/>
          <w:sz w:val="21"/>
          <w:szCs w:val="21"/>
        </w:rPr>
        <w:t>。</w:t>
      </w:r>
    </w:p>
    <w:p w14:paraId="33A5BDDE">
      <w:pPr>
        <w:pStyle w:val="6"/>
        <w:keepNext w:val="0"/>
        <w:keepLines w:val="0"/>
        <w:widowControl/>
        <w:suppressLineNumbers w:val="0"/>
        <w:ind w:left="0" w:firstLine="0"/>
      </w:pPr>
      <w:r>
        <w:rPr>
          <w:rStyle w:val="9"/>
          <w:color w:val="000000"/>
          <w:sz w:val="21"/>
          <w:szCs w:val="21"/>
        </w:rPr>
        <w:t>（八）GKA</w:t>
      </w:r>
    </w:p>
    <w:p w14:paraId="06FE8585">
      <w:pPr>
        <w:pStyle w:val="6"/>
        <w:keepNext w:val="0"/>
        <w:keepLines w:val="0"/>
        <w:widowControl/>
        <w:suppressLineNumbers w:val="0"/>
        <w:ind w:left="0" w:firstLine="0"/>
      </w:pPr>
      <w:r>
        <w:rPr>
          <w:color w:val="000000"/>
          <w:sz w:val="21"/>
          <w:szCs w:val="21"/>
        </w:rPr>
        <w:t>葡萄糖激酶在人体血糖调节通路中发挥着重要的作用，当血糖偏高或偏低时，它可以感知这种变化并改变自身活性，协调一致促进血糖保持相对稳定的状态。GKA通过激活葡萄糖激酶改善T2DM患者的血糖稳态。目前上市的GKA为多格列艾汀。在我国T2DM患者中的临床研究结果显示，多格列艾汀可使HbA</w:t>
      </w:r>
      <w:r>
        <w:rPr>
          <w:color w:val="000000"/>
          <w:sz w:val="21"/>
          <w:szCs w:val="21"/>
          <w:vertAlign w:val="subscript"/>
        </w:rPr>
        <w:t>1c</w:t>
      </w:r>
      <w:r>
        <w:rPr>
          <w:color w:val="000000"/>
          <w:sz w:val="21"/>
          <w:szCs w:val="21"/>
        </w:rPr>
        <w:t>降低0.57%，餐后2 h血糖（2hPG）降低2.33 mmol/L </w:t>
      </w:r>
      <w:r>
        <w:rPr>
          <w:color w:val="000000"/>
          <w:sz w:val="21"/>
          <w:szCs w:val="21"/>
          <w:vertAlign w:val="superscript"/>
        </w:rPr>
        <w:t>［ 257 ］ </w:t>
      </w:r>
      <w:r>
        <w:rPr>
          <w:color w:val="000000"/>
          <w:sz w:val="21"/>
          <w:szCs w:val="21"/>
        </w:rPr>
        <w:t>。多格列艾汀与二甲双胍联用可使HbA</w:t>
      </w:r>
      <w:r>
        <w:rPr>
          <w:color w:val="000000"/>
          <w:sz w:val="21"/>
          <w:szCs w:val="21"/>
          <w:vertAlign w:val="subscript"/>
        </w:rPr>
        <w:t>1c</w:t>
      </w:r>
      <w:r>
        <w:rPr>
          <w:color w:val="000000"/>
          <w:sz w:val="21"/>
          <w:szCs w:val="21"/>
        </w:rPr>
        <w:t>下降达0.81% </w:t>
      </w:r>
      <w:r>
        <w:rPr>
          <w:color w:val="000000"/>
          <w:sz w:val="21"/>
          <w:szCs w:val="21"/>
          <w:vertAlign w:val="superscript"/>
        </w:rPr>
        <w:t>［ 258 ］ </w:t>
      </w:r>
      <w:r>
        <w:rPr>
          <w:color w:val="000000"/>
          <w:sz w:val="21"/>
          <w:szCs w:val="21"/>
        </w:rPr>
        <w:t>。多格列艾汀对体重无显著影响。单药治疗低血糖发生率为0.3%，无严重低血糖事件报告。不同程度肾功能不全T2DM患者（尚未进行透析）服用该药物时无需调整剂量。轻度肝功能损害（Child-Pugh A级）患者无需调整剂量；中度和重度肝功能损害（Child-Pugh B级和C级，如中度及以上肝硬化）患者中不推荐使用。</w:t>
      </w:r>
    </w:p>
    <w:p w14:paraId="08CCB687">
      <w:pPr>
        <w:pStyle w:val="6"/>
        <w:keepNext w:val="0"/>
        <w:keepLines w:val="0"/>
        <w:widowControl/>
        <w:suppressLineNumbers w:val="0"/>
        <w:ind w:left="0" w:firstLine="0"/>
      </w:pPr>
      <w:r>
        <w:rPr>
          <w:rStyle w:val="9"/>
          <w:color w:val="000000"/>
          <w:sz w:val="21"/>
          <w:szCs w:val="21"/>
        </w:rPr>
        <w:t>（九）PPAR泛激动剂</w:t>
      </w:r>
    </w:p>
    <w:p w14:paraId="3A6D4B5F">
      <w:pPr>
        <w:pStyle w:val="6"/>
        <w:keepNext w:val="0"/>
        <w:keepLines w:val="0"/>
        <w:widowControl/>
        <w:suppressLineNumbers w:val="0"/>
        <w:ind w:left="0" w:firstLine="0"/>
      </w:pPr>
      <w:r>
        <w:rPr>
          <w:color w:val="000000"/>
          <w:sz w:val="21"/>
          <w:szCs w:val="21"/>
        </w:rPr>
        <w:t>PPAR泛激动剂是新型非TZD结构的PPAR α、β、γ泛激动剂，具有降低血糖、调节血脂的作用。目前我国上市的PPAR泛激动剂为西格列他钠。在我国T2DM患者中开展的CMAP研究显示，西格列他钠32 mg和48 mg分别降低HbA</w:t>
      </w:r>
      <w:r>
        <w:rPr>
          <w:color w:val="000000"/>
          <w:sz w:val="21"/>
          <w:szCs w:val="21"/>
          <w:vertAlign w:val="subscript"/>
        </w:rPr>
        <w:t>1c</w:t>
      </w:r>
      <w:r>
        <w:rPr>
          <w:color w:val="000000"/>
          <w:sz w:val="21"/>
          <w:szCs w:val="21"/>
        </w:rPr>
        <w:t> 0.87%和1.05% </w:t>
      </w:r>
      <w:r>
        <w:rPr>
          <w:color w:val="000000"/>
          <w:sz w:val="21"/>
          <w:szCs w:val="21"/>
          <w:vertAlign w:val="superscript"/>
        </w:rPr>
        <w:t>［ 259 ］ </w:t>
      </w:r>
      <w:r>
        <w:rPr>
          <w:color w:val="000000"/>
          <w:sz w:val="21"/>
          <w:szCs w:val="21"/>
        </w:rPr>
        <w:t>。西格列他钠单用一般不增加低血糖风险。其常见不良反应是贫血、体重增加和水肿。临床试验中未观察到HF事件，但在使用时仍需关注HF的症状、体征和骨折风险。</w:t>
      </w:r>
    </w:p>
    <w:p w14:paraId="2B70FC07">
      <w:pPr>
        <w:pStyle w:val="6"/>
        <w:keepNext w:val="0"/>
        <w:keepLines w:val="0"/>
        <w:widowControl/>
        <w:suppressLineNumbers w:val="0"/>
        <w:ind w:left="0" w:firstLine="0"/>
      </w:pPr>
      <w:r>
        <w:rPr>
          <w:rStyle w:val="9"/>
          <w:color w:val="000000"/>
          <w:sz w:val="21"/>
          <w:szCs w:val="21"/>
        </w:rPr>
        <w:t>（十）口服GLP-1RA</w:t>
      </w:r>
    </w:p>
    <w:p w14:paraId="74A2456F">
      <w:pPr>
        <w:pStyle w:val="6"/>
        <w:keepNext w:val="0"/>
        <w:keepLines w:val="0"/>
        <w:widowControl/>
        <w:suppressLineNumbers w:val="0"/>
        <w:ind w:left="0" w:firstLine="0"/>
      </w:pPr>
      <w:r>
        <w:rPr>
          <w:color w:val="000000"/>
          <w:sz w:val="21"/>
          <w:szCs w:val="21"/>
        </w:rPr>
        <w:t>GLP-1RA通过激活胰高糖素样肽-1（GLP-1）受体以葡萄糖浓度依赖的方式刺激胰岛素分泌和抑制胰高糖素分泌，同时增加肌肉和脂肪组织葡萄糖摄取，抑制肝脏葡萄糖的生成而发挥降糖作用，并可抑制胃排空，抑制食欲。口服GLP-1RA司美格鲁肽片在中国的研究显示，可显著降低T2DM患者的HbA</w:t>
      </w:r>
      <w:r>
        <w:rPr>
          <w:color w:val="000000"/>
          <w:sz w:val="21"/>
          <w:szCs w:val="21"/>
          <w:vertAlign w:val="subscript"/>
        </w:rPr>
        <w:t>1c</w:t>
      </w:r>
      <w:r>
        <w:rPr>
          <w:color w:val="000000"/>
          <w:sz w:val="21"/>
          <w:szCs w:val="21"/>
        </w:rPr>
        <w:t>，并减轻体重 </w:t>
      </w:r>
      <w:r>
        <w:rPr>
          <w:color w:val="000000"/>
          <w:sz w:val="21"/>
          <w:szCs w:val="21"/>
          <w:vertAlign w:val="superscript"/>
        </w:rPr>
        <w:t>［ 260 ］ </w:t>
      </w:r>
      <w:r>
        <w:rPr>
          <w:color w:val="000000"/>
          <w:sz w:val="21"/>
          <w:szCs w:val="21"/>
        </w:rPr>
        <w:t>，具体见后文肠促胰素章节。</w:t>
      </w:r>
    </w:p>
    <w:p w14:paraId="386F6D2F">
      <w:pPr>
        <w:pStyle w:val="6"/>
        <w:keepNext w:val="0"/>
        <w:keepLines w:val="0"/>
        <w:widowControl/>
        <w:suppressLineNumbers w:val="0"/>
        <w:ind w:left="0" w:firstLine="0"/>
      </w:pPr>
      <w:r>
        <w:rPr>
          <w:rStyle w:val="9"/>
          <w:color w:val="000000"/>
          <w:sz w:val="21"/>
          <w:szCs w:val="21"/>
        </w:rPr>
        <w:t>（十一）</w:t>
      </w:r>
      <w:r>
        <w:rPr>
          <w:rStyle w:val="9"/>
          <w:color w:val="FF0000"/>
          <w:sz w:val="21"/>
          <w:szCs w:val="21"/>
        </w:rPr>
        <w:t>固定复方口服药制剂</w:t>
      </w:r>
    </w:p>
    <w:p w14:paraId="0D547F67">
      <w:pPr>
        <w:pStyle w:val="6"/>
        <w:keepNext w:val="0"/>
        <w:keepLines w:val="0"/>
        <w:widowControl/>
        <w:suppressLineNumbers w:val="0"/>
        <w:ind w:left="0" w:firstLine="0"/>
      </w:pPr>
      <w:r>
        <w:rPr>
          <w:color w:val="000000"/>
          <w:sz w:val="21"/>
          <w:szCs w:val="21"/>
        </w:rPr>
        <w:t>二甲双胍是T2DM的常用经典药物，目前固定复方口服药制剂主要为以二甲双胍为基础的FDC制剂。主要包括二甲双胍联合TZD类的吡格列酮二甲双胍片和二甲双胍马来酸罗格列酮片；二甲双胍联合DPP-4i的西格列汀二甲双胍片、维格列汀二甲双胍片、沙格列汀二甲双胍片缓释片和利格列汀二甲双胍片；二甲双胍联合SGLT2i的恩格列净二甲双胍片、达格列净二甲双胍缓释片和恒格列净二甲双胍缓释片等。</w:t>
      </w:r>
    </w:p>
    <w:p w14:paraId="221D8E20">
      <w:pPr>
        <w:pStyle w:val="6"/>
        <w:keepNext w:val="0"/>
        <w:keepLines w:val="0"/>
        <w:widowControl/>
        <w:suppressLineNumbers w:val="0"/>
        <w:ind w:left="0" w:firstLine="0"/>
      </w:pPr>
      <w:r>
        <w:rPr>
          <w:color w:val="000000"/>
          <w:sz w:val="21"/>
          <w:szCs w:val="21"/>
        </w:rPr>
        <w:t>二甲双胍与TZD类药物的FDC制剂可协同增加胰岛素敏感性。在中国人群中开展的临床研究结果显示，吡格列酮二甲双胍FDC制剂降低HbA</w:t>
      </w:r>
      <w:r>
        <w:rPr>
          <w:color w:val="000000"/>
          <w:sz w:val="21"/>
          <w:szCs w:val="21"/>
          <w:vertAlign w:val="subscript"/>
        </w:rPr>
        <w:t>1c</w:t>
      </w:r>
      <w:r>
        <w:rPr>
          <w:color w:val="000000"/>
          <w:sz w:val="21"/>
          <w:szCs w:val="21"/>
        </w:rPr>
        <w:t>幅度为1.58% </w:t>
      </w:r>
      <w:r>
        <w:rPr>
          <w:color w:val="000000"/>
          <w:sz w:val="21"/>
          <w:szCs w:val="21"/>
          <w:vertAlign w:val="superscript"/>
        </w:rPr>
        <w:t>［ 261 ］ </w:t>
      </w:r>
      <w:r>
        <w:rPr>
          <w:color w:val="000000"/>
          <w:sz w:val="21"/>
          <w:szCs w:val="21"/>
        </w:rPr>
        <w:t>。在二甲双胍单药治疗效果不佳的患者中，吡格列酮（30 mg）/二甲双胍（1 700 mg）FDC与格列美脲（2 mg）联合二甲双胍（1 700 mg）降低HbA</w:t>
      </w:r>
      <w:r>
        <w:rPr>
          <w:color w:val="000000"/>
          <w:sz w:val="21"/>
          <w:szCs w:val="21"/>
          <w:vertAlign w:val="subscript"/>
        </w:rPr>
        <w:t>1c</w:t>
      </w:r>
      <w:r>
        <w:rPr>
          <w:color w:val="000000"/>
          <w:sz w:val="21"/>
          <w:szCs w:val="21"/>
        </w:rPr>
        <w:t>幅度相当（分别为0.8%和1.0%），但吡格列酮/二甲双胍FDC组空腹胰岛素水平显著下降，两组体重均增加0.7 kg </w:t>
      </w:r>
      <w:r>
        <w:rPr>
          <w:color w:val="000000"/>
          <w:sz w:val="21"/>
          <w:szCs w:val="21"/>
          <w:vertAlign w:val="superscript"/>
        </w:rPr>
        <w:t>［ 262 ］ </w:t>
      </w:r>
      <w:r>
        <w:rPr>
          <w:color w:val="000000"/>
          <w:sz w:val="21"/>
          <w:szCs w:val="21"/>
        </w:rPr>
        <w:t>。二甲双胍与TZD类药物的FDC制剂使用注意事项同单药治疗。</w:t>
      </w:r>
    </w:p>
    <w:p w14:paraId="17085D62">
      <w:pPr>
        <w:pStyle w:val="6"/>
        <w:keepNext w:val="0"/>
        <w:keepLines w:val="0"/>
        <w:widowControl/>
        <w:suppressLineNumbers w:val="0"/>
        <w:ind w:left="0" w:firstLine="0"/>
      </w:pPr>
      <w:r>
        <w:rPr>
          <w:color w:val="000000"/>
          <w:sz w:val="21"/>
          <w:szCs w:val="21"/>
        </w:rPr>
        <w:t>二甲双胍与DPP-4i的FDC制剂可针对T2DM不同的病理生理学缺陷，发挥机制互补、协同增效的降糖作用。在既往未使用过降糖药物的T2DM患者中，西格列汀/二甲双胍FDC组HbA</w:t>
      </w:r>
      <w:r>
        <w:rPr>
          <w:color w:val="000000"/>
          <w:sz w:val="21"/>
          <w:szCs w:val="21"/>
          <w:vertAlign w:val="subscript"/>
        </w:rPr>
        <w:t>1c</w:t>
      </w:r>
      <w:r>
        <w:rPr>
          <w:color w:val="000000"/>
          <w:sz w:val="21"/>
          <w:szCs w:val="21"/>
        </w:rPr>
        <w:t>较二甲双胍组下降更为显著（分别为2.4%和1.8%） </w:t>
      </w:r>
      <w:r>
        <w:rPr>
          <w:color w:val="000000"/>
          <w:sz w:val="21"/>
          <w:szCs w:val="21"/>
          <w:vertAlign w:val="superscript"/>
        </w:rPr>
        <w:t>［ 263 ］ </w:t>
      </w:r>
      <w:r>
        <w:rPr>
          <w:color w:val="000000"/>
          <w:sz w:val="21"/>
          <w:szCs w:val="21"/>
        </w:rPr>
        <w:t>。既往单药治疗的T2DM患者，使用维格列汀/二甲双胍FDC制剂治疗6个月后，HbA</w:t>
      </w:r>
      <w:r>
        <w:rPr>
          <w:color w:val="000000"/>
          <w:sz w:val="21"/>
          <w:szCs w:val="21"/>
          <w:vertAlign w:val="subscript"/>
        </w:rPr>
        <w:t>1c</w:t>
      </w:r>
      <w:r>
        <w:rPr>
          <w:color w:val="000000"/>
          <w:sz w:val="21"/>
          <w:szCs w:val="21"/>
        </w:rPr>
        <w:t>下降0.9%，与维格列汀联合二甲双胍治疗相似 </w:t>
      </w:r>
      <w:r>
        <w:rPr>
          <w:color w:val="000000"/>
          <w:sz w:val="21"/>
          <w:szCs w:val="21"/>
          <w:vertAlign w:val="superscript"/>
        </w:rPr>
        <w:t>［ 264 ］ </w:t>
      </w:r>
      <w:r>
        <w:rPr>
          <w:color w:val="000000"/>
          <w:sz w:val="21"/>
          <w:szCs w:val="21"/>
        </w:rPr>
        <w:t>。未经过降糖药物治疗的T2DM患者，使用沙格列汀/二甲双胍FDC制剂治疗后，HbA</w:t>
      </w:r>
      <w:r>
        <w:rPr>
          <w:color w:val="000000"/>
          <w:sz w:val="21"/>
          <w:szCs w:val="21"/>
          <w:vertAlign w:val="subscript"/>
        </w:rPr>
        <w:t>1c</w:t>
      </w:r>
      <w:r>
        <w:rPr>
          <w:color w:val="000000"/>
          <w:sz w:val="21"/>
          <w:szCs w:val="21"/>
        </w:rPr>
        <w:t>下降2.30%，优于沙格列汀单药组的1.55%和二甲双胍单药组的1.79% </w:t>
      </w:r>
      <w:r>
        <w:rPr>
          <w:color w:val="000000"/>
          <w:sz w:val="21"/>
          <w:szCs w:val="21"/>
          <w:vertAlign w:val="superscript"/>
        </w:rPr>
        <w:t>［ 265 ］ </w:t>
      </w:r>
      <w:r>
        <w:rPr>
          <w:color w:val="000000"/>
          <w:sz w:val="21"/>
          <w:szCs w:val="21"/>
        </w:rPr>
        <w:t>。对于既往使用二甲双胍和DPP-4i自由联合的T2DM患者转换为DPP-4i/二甲双胍FDC制剂后，HbA</w:t>
      </w:r>
      <w:r>
        <w:rPr>
          <w:color w:val="000000"/>
          <w:sz w:val="21"/>
          <w:szCs w:val="21"/>
          <w:vertAlign w:val="subscript"/>
        </w:rPr>
        <w:t>1c</w:t>
      </w:r>
      <w:r>
        <w:rPr>
          <w:color w:val="000000"/>
          <w:sz w:val="21"/>
          <w:szCs w:val="21"/>
        </w:rPr>
        <w:t>可进一步下降0.3% </w:t>
      </w:r>
      <w:r>
        <w:rPr>
          <w:color w:val="000000"/>
          <w:sz w:val="21"/>
          <w:szCs w:val="21"/>
          <w:vertAlign w:val="superscript"/>
        </w:rPr>
        <w:t>［ 266 ］ </w:t>
      </w:r>
      <w:r>
        <w:rPr>
          <w:color w:val="000000"/>
          <w:sz w:val="21"/>
          <w:szCs w:val="21"/>
        </w:rPr>
        <w:t>。DPP-4i/二甲双胍FDC制剂相对单药一般不增加低血糖风险及体重，但腹泻和腹痛的发生率明显低于二甲双胍单药治疗 </w:t>
      </w:r>
      <w:r>
        <w:rPr>
          <w:color w:val="000000"/>
          <w:sz w:val="21"/>
          <w:szCs w:val="21"/>
          <w:vertAlign w:val="superscript"/>
        </w:rPr>
        <w:t>［ 263 ］ </w:t>
      </w:r>
      <w:r>
        <w:rPr>
          <w:color w:val="000000"/>
          <w:sz w:val="21"/>
          <w:szCs w:val="21"/>
        </w:rPr>
        <w:t>。</w:t>
      </w:r>
    </w:p>
    <w:p w14:paraId="0266ECE7">
      <w:pPr>
        <w:pStyle w:val="6"/>
        <w:keepNext w:val="0"/>
        <w:keepLines w:val="0"/>
        <w:widowControl/>
        <w:suppressLineNumbers w:val="0"/>
        <w:ind w:left="0" w:firstLine="0"/>
      </w:pPr>
      <w:r>
        <w:rPr>
          <w:color w:val="000000"/>
          <w:sz w:val="21"/>
          <w:szCs w:val="21"/>
        </w:rPr>
        <w:t>二甲双胍与SGLT2i作用机制互补，两者的FDC制剂可协同降糖，减轻体重、降低血压，保护心肾功能，不额外增加药物不良反应，不影响各自的药代动力学特性。临床研究结果显示，二甲双胍恩格列净片可降低HbA</w:t>
      </w:r>
      <w:r>
        <w:rPr>
          <w:color w:val="000000"/>
          <w:sz w:val="21"/>
          <w:szCs w:val="21"/>
          <w:vertAlign w:val="subscript"/>
        </w:rPr>
        <w:t>1c</w:t>
      </w:r>
      <w:r>
        <w:rPr>
          <w:color w:val="000000"/>
          <w:sz w:val="21"/>
          <w:szCs w:val="21"/>
        </w:rPr>
        <w:t> 1.9%~2.1% </w:t>
      </w:r>
      <w:r>
        <w:rPr>
          <w:color w:val="000000"/>
          <w:sz w:val="21"/>
          <w:szCs w:val="21"/>
          <w:vertAlign w:val="superscript"/>
        </w:rPr>
        <w:t>［ 267 ］ </w:t>
      </w:r>
      <w:r>
        <w:rPr>
          <w:color w:val="000000"/>
          <w:sz w:val="21"/>
          <w:szCs w:val="21"/>
        </w:rPr>
        <w:t xml:space="preserve">。二甲双胍与SGLT2i的FDC制剂服用时同样要注意生殖系统感染风险；血容量不足、血压偏低、体重指数（BMI）&lt;18.5 kg/m </w:t>
      </w:r>
      <w:r>
        <w:rPr>
          <w:color w:val="000000"/>
          <w:sz w:val="21"/>
          <w:szCs w:val="21"/>
          <w:vertAlign w:val="superscript"/>
        </w:rPr>
        <w:t>2</w:t>
      </w:r>
      <w:r>
        <w:rPr>
          <w:color w:val="000000"/>
          <w:sz w:val="21"/>
          <w:szCs w:val="21"/>
        </w:rPr>
        <w:t>者禁用。</w:t>
      </w:r>
    </w:p>
    <w:p w14:paraId="4EFD44C2">
      <w:pPr>
        <w:pStyle w:val="6"/>
        <w:keepNext w:val="0"/>
        <w:keepLines w:val="0"/>
        <w:widowControl/>
        <w:suppressLineNumbers w:val="0"/>
        <w:ind w:left="0" w:firstLine="0"/>
      </w:pPr>
      <w:r>
        <w:rPr>
          <w:color w:val="000000"/>
          <w:sz w:val="21"/>
          <w:szCs w:val="21"/>
        </w:rPr>
        <w:t>常用口服降糖药物见附录2 。</w:t>
      </w:r>
    </w:p>
    <w:p w14:paraId="0BE8FD55">
      <w:pPr>
        <w:pStyle w:val="6"/>
        <w:keepNext w:val="0"/>
        <w:keepLines w:val="0"/>
        <w:widowControl/>
        <w:suppressLineNumbers w:val="0"/>
        <w:ind w:left="0" w:firstLine="0"/>
      </w:pPr>
      <w:r>
        <w:rPr>
          <w:rStyle w:val="9"/>
          <w:color w:val="000000"/>
          <w:sz w:val="21"/>
          <w:szCs w:val="21"/>
        </w:rPr>
        <w:t>二、胰岛素</w:t>
      </w:r>
    </w:p>
    <w:p w14:paraId="233914CE">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2D42488D">
      <w:pPr>
        <w:pStyle w:val="6"/>
        <w:keepNext w:val="0"/>
        <w:keepLines w:val="0"/>
        <w:widowControl/>
        <w:suppressLineNumbers w:val="0"/>
      </w:pPr>
      <w:r>
        <w:rPr>
          <w:color w:val="000000"/>
        </w:rPr>
        <w:t>1. 1型糖尿病（T1DM）患者建议使用每日多次注射餐时胰岛素和基础胰岛素或持续皮下胰岛素输注（CSII）替代治疗（A）</w:t>
      </w:r>
    </w:p>
    <w:p w14:paraId="26B8EE1F">
      <w:pPr>
        <w:pStyle w:val="6"/>
        <w:keepNext w:val="0"/>
        <w:keepLines w:val="0"/>
        <w:widowControl/>
        <w:suppressLineNumbers w:val="0"/>
        <w:rPr>
          <w:color w:val="FF0000"/>
        </w:rPr>
      </w:pPr>
      <w:r>
        <w:rPr>
          <w:color w:val="FF0000"/>
          <w:sz w:val="21"/>
          <w:szCs w:val="21"/>
        </w:rPr>
        <w:t>2. 2型糖尿病（T2DM）患者在生活方式和口服降糖药联合治疗的基础上，若血糖仍未达到控制目标，可以开始胰岛素或基础胰岛素/胰高糖素样肽-1受体激动剂（GLP-1RA）固定比例复方（FRC）制剂治疗（A）</w:t>
      </w:r>
    </w:p>
    <w:p w14:paraId="58778DC2">
      <w:pPr>
        <w:pStyle w:val="6"/>
        <w:keepNext w:val="0"/>
        <w:keepLines w:val="0"/>
        <w:widowControl/>
        <w:suppressLineNumbers w:val="0"/>
        <w:rPr>
          <w:color w:val="FF0000"/>
        </w:rPr>
      </w:pPr>
      <w:r>
        <w:rPr>
          <w:color w:val="FF0000"/>
          <w:sz w:val="21"/>
          <w:szCs w:val="21"/>
        </w:rPr>
        <w:t>3.对于糖化血红蛋白（Hb</w:t>
      </w:r>
      <w:r>
        <w:rPr>
          <w:rFonts w:hint="eastAsia" w:ascii="微软雅黑" w:hAnsi="微软雅黑" w:eastAsia="微软雅黑" w:cs="微软雅黑"/>
          <w:color w:val="FF0000"/>
          <w:sz w:val="21"/>
          <w:szCs w:val="21"/>
        </w:rPr>
        <w:t>A</w:t>
      </w:r>
      <w:r>
        <w:rPr>
          <w:rFonts w:hint="eastAsia" w:ascii="微软雅黑" w:hAnsi="微软雅黑" w:eastAsia="微软雅黑" w:cs="微软雅黑"/>
          <w:color w:val="FF0000"/>
          <w:sz w:val="21"/>
          <w:szCs w:val="21"/>
          <w:vertAlign w:val="subscript"/>
        </w:rPr>
        <w:t>1c</w:t>
      </w:r>
      <w:r>
        <w:rPr>
          <w:color w:val="FF0000"/>
          <w:sz w:val="21"/>
          <w:szCs w:val="21"/>
        </w:rPr>
        <w:t>）≥9.0%或空腹血糖≥11.1 mmol/L同时伴明显高血糖症状的新诊断T2DM患者，可考虑实施短期（2周至3个月）胰岛素强化治疗（A）</w:t>
      </w:r>
    </w:p>
    <w:p w14:paraId="2A01039F">
      <w:pPr>
        <w:pStyle w:val="6"/>
        <w:keepNext w:val="0"/>
        <w:keepLines w:val="0"/>
        <w:widowControl/>
        <w:suppressLineNumbers w:val="0"/>
        <w:rPr>
          <w:color w:val="FF0000"/>
        </w:rPr>
      </w:pPr>
      <w:r>
        <w:rPr>
          <w:color w:val="FF0000"/>
          <w:sz w:val="21"/>
          <w:szCs w:val="21"/>
        </w:rPr>
        <w:t>4.胰岛素强化治疗可以采用每日2~4次注射或CSII方法，T2DM患者采用餐时胰岛素+基础胰岛素（4次/d）与每日3次预混胰岛素类似物治疗的降糖疗效和安全性相似（A）</w:t>
      </w:r>
    </w:p>
    <w:p w14:paraId="10473A4C">
      <w:pPr>
        <w:pStyle w:val="6"/>
        <w:keepNext w:val="0"/>
        <w:keepLines w:val="0"/>
        <w:widowControl/>
        <w:suppressLineNumbers w:val="0"/>
        <w:rPr>
          <w:color w:val="FF0000"/>
        </w:rPr>
      </w:pPr>
      <w:r>
        <w:rPr>
          <w:color w:val="FF0000"/>
          <w:sz w:val="21"/>
          <w:szCs w:val="21"/>
        </w:rPr>
        <w:t>5.在糖尿病病程中（包括新诊断的T2DM患者），出现无明显诱因的体重显著下降时，应该尽早使用胰岛素治疗（A）</w:t>
      </w:r>
    </w:p>
    <w:p w14:paraId="6C3D0F33">
      <w:pPr>
        <w:pStyle w:val="6"/>
        <w:keepNext w:val="0"/>
        <w:keepLines w:val="0"/>
        <w:widowControl/>
        <w:suppressLineNumbers w:val="0"/>
        <w:rPr>
          <w:color w:val="FF0000"/>
        </w:rPr>
      </w:pPr>
      <w:r>
        <w:rPr>
          <w:color w:val="FF0000"/>
          <w:sz w:val="21"/>
          <w:szCs w:val="21"/>
        </w:rPr>
        <w:t>6. T2DM患者起始胰岛素治疗时应注意低血糖风险，并调整有低血糖风险的药物（如磺脲类和格列奈类）剂量（A）</w:t>
      </w:r>
    </w:p>
    <w:p w14:paraId="7ADABF65">
      <w:pPr>
        <w:pStyle w:val="6"/>
        <w:keepNext w:val="0"/>
        <w:keepLines w:val="0"/>
        <w:widowControl/>
        <w:suppressLineNumbers w:val="0"/>
        <w:ind w:left="0" w:firstLine="0"/>
      </w:pPr>
      <w:r>
        <w:rPr>
          <w:rStyle w:val="9"/>
          <w:color w:val="000000"/>
          <w:sz w:val="21"/>
          <w:szCs w:val="21"/>
        </w:rPr>
        <w:t>（一）概述</w:t>
      </w:r>
    </w:p>
    <w:p w14:paraId="1C57C671">
      <w:pPr>
        <w:pStyle w:val="6"/>
        <w:keepNext w:val="0"/>
        <w:keepLines w:val="0"/>
        <w:widowControl/>
        <w:suppressLineNumbers w:val="0"/>
        <w:ind w:left="0" w:firstLine="0"/>
      </w:pPr>
      <w:r>
        <w:rPr>
          <w:color w:val="000000"/>
          <w:sz w:val="21"/>
          <w:szCs w:val="21"/>
        </w:rPr>
        <w:t>胰岛素治疗是控制高血糖的重要手段。T1DM患者需依赖胰岛素维持生命，建议使用每日多次注射餐时胰岛素和基础胰岛素或持续皮下胰岛素输注（CSII）替代治疗控制高血糖，以降低糖尿病并发症的发生风险 </w:t>
      </w:r>
      <w:r>
        <w:rPr>
          <w:color w:val="000000"/>
          <w:sz w:val="21"/>
          <w:szCs w:val="21"/>
          <w:vertAlign w:val="superscript"/>
        </w:rPr>
        <w:t>［ 268 ］ </w:t>
      </w:r>
      <w:r>
        <w:rPr>
          <w:color w:val="000000"/>
          <w:sz w:val="21"/>
          <w:szCs w:val="21"/>
        </w:rPr>
        <w:t>。T2DM虽不需要胰岛素来维持生命，但当口服降糖药效果不佳或存在口服药使用禁忌证时，仍需使用胰岛素控制高血糖，减少糖尿病并发症的发生风险 </w:t>
      </w:r>
      <w:r>
        <w:rPr>
          <w:color w:val="000000"/>
          <w:sz w:val="21"/>
          <w:szCs w:val="21"/>
          <w:vertAlign w:val="superscript"/>
        </w:rPr>
        <w:t>［ 52 ， 58 , 59 , 60 ， 100 ， 269 , 270 , 271 ］ </w:t>
      </w:r>
      <w:r>
        <w:rPr>
          <w:color w:val="000000"/>
          <w:sz w:val="21"/>
          <w:szCs w:val="21"/>
        </w:rPr>
        <w:t>。对于胰岛功能较差的患者，胰岛素治疗可能是主要的，甚至是必需的控制高血糖的措施。</w:t>
      </w:r>
    </w:p>
    <w:p w14:paraId="5236C94A">
      <w:pPr>
        <w:pStyle w:val="6"/>
        <w:keepNext w:val="0"/>
        <w:keepLines w:val="0"/>
        <w:widowControl/>
        <w:suppressLineNumbers w:val="0"/>
        <w:ind w:left="0" w:firstLine="0"/>
      </w:pPr>
      <w:r>
        <w:rPr>
          <w:color w:val="000000"/>
          <w:sz w:val="21"/>
          <w:szCs w:val="21"/>
        </w:rPr>
        <w:t>医务人员和患者必须认识到，与口服药相比，胰岛素的治疗涉及更多环节，如药物选择、治疗方案、注射装置、注射技术、自我血糖监测（SMBG）、持续葡萄糖监测（CGM）、根据血糖监测结果所采取的行动等 </w:t>
      </w:r>
      <w:r>
        <w:rPr>
          <w:color w:val="000000"/>
          <w:sz w:val="21"/>
          <w:szCs w:val="21"/>
          <w:vertAlign w:val="superscript"/>
        </w:rPr>
        <w:t>［ 272 , 273 ］ </w:t>
      </w:r>
      <w:r>
        <w:rPr>
          <w:color w:val="000000"/>
          <w:sz w:val="21"/>
          <w:szCs w:val="21"/>
        </w:rPr>
        <w:t>。与口服药治疗相比，胰岛素治疗需要医务人员与患者间更多的合作，并且需要患者本人及其照护者掌握更多的自我管理技能。开始胰岛素治疗后，患者应坚持饮食控制和运动，并鼓励和指导患者进行SMBG，掌握根据血糖监测结果来调节胰岛素剂量的技能。开始胰岛素治疗的患者均应接受有针对性的教育，以掌握胰岛素治疗相关的自我管理技能，了解低血糖发生的危险因素、症状以及掌握自救措施。</w:t>
      </w:r>
    </w:p>
    <w:p w14:paraId="60AFF2FC">
      <w:pPr>
        <w:pStyle w:val="6"/>
        <w:keepNext w:val="0"/>
        <w:keepLines w:val="0"/>
        <w:widowControl/>
        <w:suppressLineNumbers w:val="0"/>
        <w:ind w:left="0" w:firstLine="0"/>
      </w:pPr>
      <w:r>
        <w:rPr>
          <w:rStyle w:val="9"/>
          <w:color w:val="000000"/>
          <w:sz w:val="21"/>
          <w:szCs w:val="21"/>
        </w:rPr>
        <w:t>（二）胰岛素的种类</w:t>
      </w:r>
    </w:p>
    <w:p w14:paraId="22444CD6">
      <w:pPr>
        <w:pStyle w:val="6"/>
        <w:keepNext w:val="0"/>
        <w:keepLines w:val="0"/>
        <w:widowControl/>
        <w:suppressLineNumbers w:val="0"/>
        <w:ind w:left="0" w:firstLine="0"/>
      </w:pPr>
      <w:r>
        <w:rPr>
          <w:color w:val="000000"/>
          <w:sz w:val="21"/>
          <w:szCs w:val="21"/>
        </w:rPr>
        <w:t>根据来源和化学结构的不同，胰岛素可分为</w:t>
      </w:r>
      <w:r>
        <w:rPr>
          <w:color w:val="FF0000"/>
          <w:sz w:val="21"/>
          <w:szCs w:val="21"/>
        </w:rPr>
        <w:t>动物胰岛素、人胰岛素和胰岛素类似物</w:t>
      </w:r>
      <w:r>
        <w:rPr>
          <w:color w:val="000000"/>
          <w:sz w:val="21"/>
          <w:szCs w:val="21"/>
        </w:rPr>
        <w:t>。根据作用特点，胰岛素又可分为</w:t>
      </w:r>
      <w:r>
        <w:rPr>
          <w:color w:val="FF0000"/>
          <w:sz w:val="21"/>
          <w:szCs w:val="21"/>
        </w:rPr>
        <w:t>超短效胰岛素类似物、短效胰岛素、中效胰岛素、长效胰岛素、长效胰岛素类似物（包括周制剂）、预混胰岛素、预混胰岛素类似物以及双胰岛素类似物</w:t>
      </w:r>
      <w:r>
        <w:rPr>
          <w:color w:val="000000"/>
          <w:sz w:val="21"/>
          <w:szCs w:val="21"/>
        </w:rPr>
        <w:t>。此外，近年基础胰岛素与GLP-1RA的固定比例复方（FRC）制剂也得到了较好的临床应用。胰岛素类似物与人胰岛素相比，控制血糖的效能相似，但在模拟生理性胰岛素分泌和减少低血糖发生风险方面优于人胰岛素。</w:t>
      </w:r>
    </w:p>
    <w:p w14:paraId="583A87E6">
      <w:pPr>
        <w:pStyle w:val="6"/>
        <w:keepNext w:val="0"/>
        <w:keepLines w:val="0"/>
        <w:widowControl/>
        <w:suppressLineNumbers w:val="0"/>
        <w:ind w:left="0" w:firstLine="0"/>
      </w:pPr>
      <w:r>
        <w:rPr>
          <w:color w:val="FF0000"/>
          <w:sz w:val="21"/>
          <w:szCs w:val="21"/>
        </w:rPr>
        <w:t>依柯胰岛素</w:t>
      </w:r>
      <w:r>
        <w:rPr>
          <w:color w:val="000000"/>
          <w:sz w:val="21"/>
          <w:szCs w:val="21"/>
        </w:rPr>
        <w:t>通过脂肪酸酰化技术延长其作用时间，半衰期长达196 h，可实现</w:t>
      </w:r>
      <w:r>
        <w:rPr>
          <w:color w:val="FF0000"/>
          <w:sz w:val="21"/>
          <w:szCs w:val="21"/>
        </w:rPr>
        <w:t>每周1次注射</w:t>
      </w:r>
      <w:r>
        <w:rPr>
          <w:color w:val="000000"/>
          <w:sz w:val="21"/>
          <w:szCs w:val="21"/>
        </w:rPr>
        <w:t> </w:t>
      </w:r>
      <w:r>
        <w:rPr>
          <w:color w:val="000000"/>
          <w:sz w:val="21"/>
          <w:szCs w:val="21"/>
          <w:vertAlign w:val="superscript"/>
        </w:rPr>
        <w:t>［ 274 ］ </w:t>
      </w:r>
      <w:r>
        <w:rPr>
          <w:color w:val="000000"/>
          <w:sz w:val="21"/>
          <w:szCs w:val="21"/>
        </w:rPr>
        <w:t>。与长效胰岛素类似物日制剂（甘精胰岛素U100、甘精胰岛素U300和德谷胰岛素）每日1次注射相比，依柯胰岛素每周1次注射，降低HbA</w:t>
      </w:r>
      <w:r>
        <w:rPr>
          <w:color w:val="000000"/>
          <w:sz w:val="21"/>
          <w:szCs w:val="21"/>
          <w:vertAlign w:val="subscript"/>
        </w:rPr>
        <w:t>1c</w:t>
      </w:r>
      <w:r>
        <w:rPr>
          <w:color w:val="000000"/>
          <w:sz w:val="21"/>
          <w:szCs w:val="21"/>
        </w:rPr>
        <w:t>效果相当，低血糖风险和对体重的影响相似，并可显著改善患者治疗满意度和依从性 </w:t>
      </w:r>
      <w:r>
        <w:rPr>
          <w:color w:val="000000"/>
          <w:sz w:val="21"/>
          <w:szCs w:val="21"/>
          <w:vertAlign w:val="superscript"/>
        </w:rPr>
        <w:t>［ 275 , 276 , 277 , 278 , 279 ］ </w:t>
      </w:r>
      <w:r>
        <w:rPr>
          <w:color w:val="000000"/>
          <w:sz w:val="21"/>
          <w:szCs w:val="21"/>
        </w:rPr>
        <w:t>。</w:t>
      </w:r>
    </w:p>
    <w:p w14:paraId="1D8FC7D0">
      <w:pPr>
        <w:pStyle w:val="6"/>
        <w:keepNext w:val="0"/>
        <w:keepLines w:val="0"/>
        <w:widowControl/>
        <w:suppressLineNumbers w:val="0"/>
        <w:ind w:left="0" w:firstLine="0"/>
      </w:pPr>
      <w:r>
        <w:rPr>
          <w:color w:val="000000"/>
          <w:sz w:val="21"/>
          <w:szCs w:val="21"/>
        </w:rPr>
        <w:t>基础胰岛素与GLP-1RA的</w:t>
      </w:r>
      <w:r>
        <w:rPr>
          <w:color w:val="FF0000"/>
          <w:sz w:val="21"/>
          <w:szCs w:val="21"/>
        </w:rPr>
        <w:t>FRC</w:t>
      </w:r>
      <w:r>
        <w:rPr>
          <w:color w:val="000000"/>
          <w:sz w:val="21"/>
          <w:szCs w:val="21"/>
        </w:rPr>
        <w:t>是将基础胰岛素和GLP-1RA以固定比例组合而制成的复方制剂，</w:t>
      </w:r>
      <w:r>
        <w:rPr>
          <w:color w:val="FF0000"/>
          <w:sz w:val="21"/>
          <w:szCs w:val="21"/>
        </w:rPr>
        <w:t>目前进入临床应用的包括德谷胰岛素利拉鲁肽注射液（IDegLira）和甘精胰岛素利司那肽注射液（iGlarLixi）</w:t>
      </w:r>
      <w:r>
        <w:rPr>
          <w:color w:val="000000"/>
          <w:sz w:val="21"/>
          <w:szCs w:val="21"/>
        </w:rPr>
        <w:t>。在T2DM患者中，使用基础胰岛素与GLP-1RA的FRC可以简化治疗方案，强效降糖并减少胰岛素治疗带来的体重增加和低血糖风险等相关不良反应。德谷胰岛素利拉鲁肽注射液在包括中国人群的11项3期临床研究中进一步验证了其有效性和安全性 </w:t>
      </w:r>
      <w:r>
        <w:rPr>
          <w:color w:val="000000"/>
          <w:sz w:val="21"/>
          <w:szCs w:val="21"/>
          <w:vertAlign w:val="superscript"/>
        </w:rPr>
        <w:t>［ 280 , 281 , 282 , 283 , 284 , 285 , 286 , 287 , 288 , 289 , 290 , 291 ］ </w:t>
      </w:r>
      <w:r>
        <w:rPr>
          <w:color w:val="000000"/>
          <w:sz w:val="21"/>
          <w:szCs w:val="21"/>
        </w:rPr>
        <w:t>。研究显示，在口服降糖药血糖控制不佳的中国T2DM患者中，</w:t>
      </w:r>
      <w:r>
        <w:rPr>
          <w:color w:val="FF0000"/>
          <w:sz w:val="21"/>
          <w:szCs w:val="21"/>
        </w:rPr>
        <w:t>甘精胰岛素利司那肽注射液具有降糖作用强、低血糖风险小、对体重影响小的特点</w:t>
      </w:r>
      <w:r>
        <w:rPr>
          <w:color w:val="000000"/>
          <w:sz w:val="21"/>
          <w:szCs w:val="21"/>
        </w:rPr>
        <w:t> </w:t>
      </w:r>
      <w:r>
        <w:rPr>
          <w:color w:val="000000"/>
          <w:sz w:val="21"/>
          <w:szCs w:val="21"/>
          <w:vertAlign w:val="superscript"/>
        </w:rPr>
        <w:t>［ 292 ］ </w:t>
      </w:r>
      <w:r>
        <w:rPr>
          <w:color w:val="000000"/>
          <w:sz w:val="21"/>
          <w:szCs w:val="21"/>
        </w:rPr>
        <w:t>。</w:t>
      </w:r>
    </w:p>
    <w:p w14:paraId="3A3F512C">
      <w:pPr>
        <w:pStyle w:val="6"/>
        <w:keepNext w:val="0"/>
        <w:keepLines w:val="0"/>
        <w:widowControl/>
        <w:suppressLineNumbers w:val="0"/>
        <w:ind w:left="0" w:firstLine="0"/>
      </w:pPr>
      <w:r>
        <w:rPr>
          <w:rStyle w:val="9"/>
          <w:color w:val="000000"/>
          <w:sz w:val="21"/>
          <w:szCs w:val="21"/>
        </w:rPr>
        <w:t>（三）胰岛素的起始治疗</w:t>
      </w:r>
    </w:p>
    <w:p w14:paraId="7EF77BA1">
      <w:pPr>
        <w:pStyle w:val="6"/>
        <w:keepNext w:val="0"/>
        <w:keepLines w:val="0"/>
        <w:widowControl/>
        <w:suppressLineNumbers w:val="0"/>
        <w:ind w:left="0" w:firstLine="0"/>
      </w:pPr>
      <w:r>
        <w:rPr>
          <w:rStyle w:val="9"/>
          <w:color w:val="000000"/>
          <w:sz w:val="21"/>
          <w:szCs w:val="21"/>
        </w:rPr>
        <w:t>1.起始胰岛素治疗的时机：</w:t>
      </w:r>
    </w:p>
    <w:p w14:paraId="7EB83CCE">
      <w:pPr>
        <w:pStyle w:val="6"/>
        <w:keepNext w:val="0"/>
        <w:keepLines w:val="0"/>
        <w:widowControl/>
        <w:suppressLineNumbers w:val="0"/>
        <w:ind w:left="0" w:firstLine="0"/>
      </w:pPr>
      <w:r>
        <w:rPr>
          <w:color w:val="000000"/>
          <w:sz w:val="21"/>
          <w:szCs w:val="21"/>
        </w:rPr>
        <w:t>（1）T1DM患者在起病时就需要胰岛素治疗，且需终身胰岛素替代治疗 </w:t>
      </w:r>
      <w:r>
        <w:rPr>
          <w:color w:val="000000"/>
          <w:sz w:val="21"/>
          <w:szCs w:val="21"/>
          <w:vertAlign w:val="superscript"/>
        </w:rPr>
        <w:t>［ 268 ］ </w:t>
      </w:r>
      <w:r>
        <w:rPr>
          <w:color w:val="000000"/>
          <w:sz w:val="21"/>
          <w:szCs w:val="21"/>
        </w:rPr>
        <w:t>。</w:t>
      </w:r>
    </w:p>
    <w:p w14:paraId="37117C29">
      <w:pPr>
        <w:pStyle w:val="6"/>
        <w:keepNext w:val="0"/>
        <w:keepLines w:val="0"/>
        <w:widowControl/>
        <w:suppressLineNumbers w:val="0"/>
        <w:ind w:left="0" w:firstLine="0"/>
      </w:pPr>
      <w:r>
        <w:rPr>
          <w:color w:val="000000"/>
          <w:sz w:val="21"/>
          <w:szCs w:val="21"/>
        </w:rPr>
        <w:t>（2）新诊断T2DM患者如有明显的高血糖症状、酮症或DKA，首选胰岛素治疗。待血糖得到良好控制和症状得到显著改善后，再根据病情确定后续的治疗方案。</w:t>
      </w:r>
    </w:p>
    <w:p w14:paraId="2393F025">
      <w:pPr>
        <w:pStyle w:val="6"/>
        <w:keepNext w:val="0"/>
        <w:keepLines w:val="0"/>
        <w:widowControl/>
        <w:suppressLineNumbers w:val="0"/>
        <w:ind w:left="0" w:firstLine="0"/>
      </w:pPr>
      <w:r>
        <w:rPr>
          <w:color w:val="000000"/>
          <w:sz w:val="21"/>
          <w:szCs w:val="21"/>
        </w:rPr>
        <w:t>（3）新诊断糖尿病患者分型困难，与T1DM难以鉴别时，可首选胰岛素治疗。待血糖得到良好控制、症状得到显著改善、确定分型后再根据分型和具体病情制定后续的治疗方案。</w:t>
      </w:r>
    </w:p>
    <w:p w14:paraId="776E3BE4">
      <w:pPr>
        <w:pStyle w:val="6"/>
        <w:keepNext w:val="0"/>
        <w:keepLines w:val="0"/>
        <w:widowControl/>
        <w:suppressLineNumbers w:val="0"/>
        <w:ind w:left="0" w:firstLine="0"/>
      </w:pPr>
      <w:r>
        <w:rPr>
          <w:color w:val="000000"/>
          <w:sz w:val="21"/>
          <w:szCs w:val="21"/>
        </w:rPr>
        <w:t>（4）T2DM患者在生活方式干预和经足量口服降糖药物治疗3个月后HbA</w:t>
      </w:r>
      <w:r>
        <w:rPr>
          <w:color w:val="000000"/>
          <w:sz w:val="21"/>
          <w:szCs w:val="21"/>
          <w:vertAlign w:val="subscript"/>
        </w:rPr>
        <w:t>1c</w:t>
      </w:r>
      <w:r>
        <w:rPr>
          <w:color w:val="000000"/>
          <w:sz w:val="21"/>
          <w:szCs w:val="21"/>
        </w:rPr>
        <w:t>仍≥7.0%时，即可开始口服降糖药和基础胰岛素或FRC的联合治疗 </w:t>
      </w:r>
      <w:r>
        <w:rPr>
          <w:color w:val="000000"/>
          <w:sz w:val="21"/>
          <w:szCs w:val="21"/>
          <w:vertAlign w:val="superscript"/>
        </w:rPr>
        <w:t>［ 293 , 294 ］ </w:t>
      </w:r>
      <w:r>
        <w:rPr>
          <w:color w:val="000000"/>
          <w:sz w:val="21"/>
          <w:szCs w:val="21"/>
        </w:rPr>
        <w:t>。</w:t>
      </w:r>
    </w:p>
    <w:p w14:paraId="75F8D230">
      <w:pPr>
        <w:pStyle w:val="6"/>
        <w:keepNext w:val="0"/>
        <w:keepLines w:val="0"/>
        <w:widowControl/>
        <w:suppressLineNumbers w:val="0"/>
        <w:ind w:left="0" w:firstLine="0"/>
      </w:pPr>
      <w:r>
        <w:rPr>
          <w:color w:val="000000"/>
          <w:sz w:val="21"/>
          <w:szCs w:val="21"/>
        </w:rPr>
        <w:t>（5）在糖尿病病程中（包括新诊断的T2DM患者），出现无明显诱因的体重显著下降时，应该尽早使用胰岛素治疗。</w:t>
      </w:r>
    </w:p>
    <w:p w14:paraId="4631FB0B">
      <w:pPr>
        <w:pStyle w:val="6"/>
        <w:keepNext w:val="0"/>
        <w:keepLines w:val="0"/>
        <w:widowControl/>
        <w:suppressLineNumbers w:val="0"/>
        <w:ind w:left="0" w:firstLine="0"/>
      </w:pPr>
      <w:r>
        <w:rPr>
          <w:rStyle w:val="9"/>
          <w:color w:val="000000"/>
          <w:sz w:val="21"/>
          <w:szCs w:val="21"/>
        </w:rPr>
        <w:t>2.起始胰岛素治疗时胰岛素制剂的选择：</w:t>
      </w:r>
      <w:r>
        <w:rPr>
          <w:color w:val="000000"/>
          <w:sz w:val="21"/>
          <w:szCs w:val="21"/>
        </w:rPr>
        <w:t>根据患者具体情况，可选用基础胰岛素、FRC、双胰岛素类似物、预混胰岛素起始治疗。</w:t>
      </w:r>
    </w:p>
    <w:p w14:paraId="63BC2365">
      <w:pPr>
        <w:pStyle w:val="6"/>
        <w:keepNext w:val="0"/>
        <w:keepLines w:val="0"/>
        <w:widowControl/>
        <w:suppressLineNumbers w:val="0"/>
        <w:ind w:left="0" w:firstLine="0"/>
      </w:pPr>
      <w:r>
        <w:rPr>
          <w:color w:val="000000"/>
          <w:sz w:val="21"/>
          <w:szCs w:val="21"/>
        </w:rPr>
        <w:t>（1）基础胰岛素：基础胰岛素包括中效胰岛素和长效胰岛素类似物。当仅使用基础胰岛素治疗时，保留原有各种口服降糖药物，可不必停用胰岛素促泌剂 </w:t>
      </w:r>
      <w:r>
        <w:rPr>
          <w:color w:val="000000"/>
          <w:sz w:val="21"/>
          <w:szCs w:val="21"/>
          <w:vertAlign w:val="superscript"/>
        </w:rPr>
        <w:t>［ 295 , 296 ］ </w:t>
      </w:r>
      <w:r>
        <w:rPr>
          <w:color w:val="000000"/>
          <w:sz w:val="21"/>
          <w:szCs w:val="21"/>
        </w:rPr>
        <w:t>。</w:t>
      </w:r>
    </w:p>
    <w:p w14:paraId="408CD2A0">
      <w:pPr>
        <w:pStyle w:val="6"/>
        <w:keepNext w:val="0"/>
        <w:keepLines w:val="0"/>
        <w:widowControl/>
        <w:suppressLineNumbers w:val="0"/>
        <w:ind w:left="0" w:firstLine="0"/>
      </w:pPr>
      <w:r>
        <w:rPr>
          <w:color w:val="000000"/>
          <w:sz w:val="21"/>
          <w:szCs w:val="21"/>
        </w:rPr>
        <w:t>使用方法：继续口服降糖药治疗，联合中效胰岛素或长效胰岛素类似物睡前注射。起始剂量为0.1~0.2 U·kg</w:t>
      </w:r>
      <w:r>
        <w:rPr>
          <w:color w:val="000000"/>
          <w:sz w:val="21"/>
          <w:szCs w:val="21"/>
          <w:vertAlign w:val="superscript"/>
        </w:rPr>
        <w:t>-</w:t>
      </w:r>
      <w:r>
        <w:rPr>
          <w:color w:val="000000"/>
          <w:sz w:val="21"/>
          <w:szCs w:val="21"/>
        </w:rPr>
        <w:t>¹·d</w:t>
      </w:r>
      <w:r>
        <w:rPr>
          <w:color w:val="000000"/>
          <w:sz w:val="21"/>
          <w:szCs w:val="21"/>
          <w:vertAlign w:val="superscript"/>
        </w:rPr>
        <w:t>-</w:t>
      </w:r>
      <w:r>
        <w:rPr>
          <w:color w:val="000000"/>
          <w:sz w:val="21"/>
          <w:szCs w:val="21"/>
        </w:rPr>
        <w:t>¹。HbA</w:t>
      </w:r>
      <w:r>
        <w:rPr>
          <w:color w:val="000000"/>
          <w:sz w:val="21"/>
          <w:szCs w:val="21"/>
          <w:vertAlign w:val="subscript"/>
        </w:rPr>
        <w:t>1c</w:t>
      </w:r>
      <w:r>
        <w:rPr>
          <w:color w:val="000000"/>
          <w:sz w:val="21"/>
          <w:szCs w:val="21"/>
        </w:rPr>
        <w:t>&gt;8.0%者，可考虑0.2~0.3 U·kg</w:t>
      </w:r>
      <w:r>
        <w:rPr>
          <w:color w:val="000000"/>
          <w:sz w:val="21"/>
          <w:szCs w:val="21"/>
          <w:vertAlign w:val="superscript"/>
        </w:rPr>
        <w:t>-</w:t>
      </w:r>
      <w:r>
        <w:rPr>
          <w:color w:val="000000"/>
          <w:sz w:val="21"/>
          <w:szCs w:val="21"/>
        </w:rPr>
        <w:t>¹·d</w:t>
      </w:r>
      <w:r>
        <w:rPr>
          <w:color w:val="000000"/>
          <w:sz w:val="21"/>
          <w:szCs w:val="21"/>
          <w:vertAlign w:val="superscript"/>
        </w:rPr>
        <w:t>-</w:t>
      </w:r>
      <w:r>
        <w:rPr>
          <w:color w:val="000000"/>
          <w:sz w:val="21"/>
          <w:szCs w:val="21"/>
        </w:rPr>
        <w:t>¹起始 </w:t>
      </w:r>
      <w:r>
        <w:rPr>
          <w:color w:val="000000"/>
          <w:sz w:val="21"/>
          <w:szCs w:val="21"/>
          <w:vertAlign w:val="superscript"/>
        </w:rPr>
        <w:t>［ 269 ］ </w:t>
      </w:r>
      <w:r>
        <w:rPr>
          <w:color w:val="000000"/>
          <w:sz w:val="21"/>
          <w:szCs w:val="21"/>
        </w:rPr>
        <w:t xml:space="preserve">；BMI≥25 kg/m </w:t>
      </w:r>
      <w:r>
        <w:rPr>
          <w:color w:val="000000"/>
          <w:sz w:val="21"/>
          <w:szCs w:val="21"/>
          <w:vertAlign w:val="superscript"/>
        </w:rPr>
        <w:t>2</w:t>
      </w:r>
      <w:r>
        <w:rPr>
          <w:color w:val="000000"/>
          <w:sz w:val="21"/>
          <w:szCs w:val="21"/>
        </w:rPr>
        <w:t>者在起始基础胰岛素时，可考虑0.3 U·kg</w:t>
      </w:r>
      <w:r>
        <w:rPr>
          <w:color w:val="000000"/>
          <w:sz w:val="21"/>
          <w:szCs w:val="21"/>
          <w:vertAlign w:val="superscript"/>
        </w:rPr>
        <w:t>-</w:t>
      </w:r>
      <w:r>
        <w:rPr>
          <w:color w:val="000000"/>
          <w:sz w:val="21"/>
          <w:szCs w:val="21"/>
        </w:rPr>
        <w:t>¹·d</w:t>
      </w:r>
      <w:r>
        <w:rPr>
          <w:color w:val="000000"/>
          <w:sz w:val="21"/>
          <w:szCs w:val="21"/>
          <w:vertAlign w:val="superscript"/>
        </w:rPr>
        <w:t>-</w:t>
      </w:r>
      <w:r>
        <w:rPr>
          <w:color w:val="000000"/>
          <w:sz w:val="21"/>
          <w:szCs w:val="21"/>
        </w:rPr>
        <w:t>¹起始 </w:t>
      </w:r>
      <w:r>
        <w:rPr>
          <w:color w:val="000000"/>
          <w:sz w:val="21"/>
          <w:szCs w:val="21"/>
          <w:vertAlign w:val="superscript"/>
        </w:rPr>
        <w:t>［ 297 ］ </w:t>
      </w:r>
      <w:r>
        <w:rPr>
          <w:color w:val="000000"/>
          <w:sz w:val="21"/>
          <w:szCs w:val="21"/>
        </w:rPr>
        <w:t>。根据患者空腹血糖水平调整胰岛素用量，通常每3~5天调整1次，根据血糖水平每次调整1~4 U直至空腹血糖达标。基础胰岛素的最大剂量可为0.5~0.6 U·kg</w:t>
      </w:r>
      <w:r>
        <w:rPr>
          <w:color w:val="000000"/>
          <w:sz w:val="21"/>
          <w:szCs w:val="21"/>
          <w:vertAlign w:val="superscript"/>
        </w:rPr>
        <w:t>-</w:t>
      </w:r>
      <w:r>
        <w:rPr>
          <w:color w:val="000000"/>
          <w:sz w:val="21"/>
          <w:szCs w:val="21"/>
        </w:rPr>
        <w:t>¹·d</w:t>
      </w:r>
      <w:r>
        <w:rPr>
          <w:color w:val="000000"/>
          <w:sz w:val="21"/>
          <w:szCs w:val="21"/>
          <w:vertAlign w:val="superscript"/>
        </w:rPr>
        <w:t>-</w:t>
      </w:r>
      <w:r>
        <w:rPr>
          <w:color w:val="000000"/>
          <w:sz w:val="21"/>
          <w:szCs w:val="21"/>
        </w:rPr>
        <w:t>¹。长效胰岛素类似物周制剂每周1次皮下注射给药。应根据患者血糖情况调整剂量直至达标。</w:t>
      </w:r>
    </w:p>
    <w:p w14:paraId="3A459809">
      <w:pPr>
        <w:pStyle w:val="6"/>
        <w:keepNext w:val="0"/>
        <w:keepLines w:val="0"/>
        <w:widowControl/>
        <w:suppressLineNumbers w:val="0"/>
        <w:ind w:left="0" w:firstLine="0"/>
      </w:pPr>
      <w:r>
        <w:rPr>
          <w:color w:val="000000"/>
          <w:sz w:val="21"/>
          <w:szCs w:val="21"/>
        </w:rPr>
        <w:t>如3个月后空腹血糖控制理想但HbA</w:t>
      </w:r>
      <w:r>
        <w:rPr>
          <w:color w:val="000000"/>
          <w:sz w:val="21"/>
          <w:szCs w:val="21"/>
          <w:vertAlign w:val="subscript"/>
        </w:rPr>
        <w:t>1c</w:t>
      </w:r>
      <w:r>
        <w:rPr>
          <w:color w:val="000000"/>
          <w:sz w:val="21"/>
          <w:szCs w:val="21"/>
        </w:rPr>
        <w:t>不达标，或每日基础胰岛素用量已经达到最大剂量血糖仍未达标，应考虑调整胰岛素的治疗方案。</w:t>
      </w:r>
    </w:p>
    <w:p w14:paraId="241F69D4">
      <w:pPr>
        <w:pStyle w:val="6"/>
        <w:keepNext w:val="0"/>
        <w:keepLines w:val="0"/>
        <w:widowControl/>
        <w:suppressLineNumbers w:val="0"/>
        <w:ind w:left="0" w:firstLine="0"/>
      </w:pPr>
      <w:r>
        <w:rPr>
          <w:color w:val="000000"/>
          <w:sz w:val="21"/>
          <w:szCs w:val="21"/>
        </w:rPr>
        <w:t>（2）预混胰岛素 </w:t>
      </w:r>
      <w:r>
        <w:rPr>
          <w:color w:val="000000"/>
          <w:sz w:val="21"/>
          <w:szCs w:val="21"/>
          <w:vertAlign w:val="superscript"/>
        </w:rPr>
        <w:t>［ 298 , 299 , 300 ］ </w:t>
      </w:r>
      <w:r>
        <w:rPr>
          <w:color w:val="000000"/>
          <w:sz w:val="21"/>
          <w:szCs w:val="21"/>
        </w:rPr>
        <w:t>：</w:t>
      </w:r>
    </w:p>
    <w:p w14:paraId="614BFB83">
      <w:pPr>
        <w:pStyle w:val="6"/>
        <w:keepNext w:val="0"/>
        <w:keepLines w:val="0"/>
        <w:widowControl/>
        <w:suppressLineNumbers w:val="0"/>
        <w:ind w:left="0" w:firstLine="0"/>
      </w:pPr>
      <w:r>
        <w:rPr>
          <w:color w:val="000000"/>
          <w:sz w:val="21"/>
          <w:szCs w:val="21"/>
        </w:rPr>
        <w:t>①预混胰岛素包括预混人胰岛素和预混胰岛素类似物。根据患者的血糖水平，可选择每日1~2次的注射方案。当HbA</w:t>
      </w:r>
      <w:r>
        <w:rPr>
          <w:color w:val="000000"/>
          <w:sz w:val="21"/>
          <w:szCs w:val="21"/>
          <w:vertAlign w:val="subscript"/>
        </w:rPr>
        <w:t>1c</w:t>
      </w:r>
      <w:r>
        <w:rPr>
          <w:color w:val="000000"/>
          <w:sz w:val="21"/>
          <w:szCs w:val="21"/>
        </w:rPr>
        <w:t>比较高时，使用每日2次的注射方案。</w:t>
      </w:r>
    </w:p>
    <w:p w14:paraId="35C0AD3A">
      <w:pPr>
        <w:pStyle w:val="6"/>
        <w:keepNext w:val="0"/>
        <w:keepLines w:val="0"/>
        <w:widowControl/>
        <w:suppressLineNumbers w:val="0"/>
        <w:ind w:left="0" w:firstLine="0"/>
      </w:pPr>
      <w:r>
        <w:rPr>
          <w:color w:val="000000"/>
          <w:sz w:val="21"/>
          <w:szCs w:val="21"/>
        </w:rPr>
        <w:t>②每日1次预混胰岛素方案：起始的胰岛素剂量一般为0.2 U·kg</w:t>
      </w:r>
      <w:r>
        <w:rPr>
          <w:color w:val="000000"/>
          <w:sz w:val="21"/>
          <w:szCs w:val="21"/>
          <w:vertAlign w:val="superscript"/>
        </w:rPr>
        <w:t>-</w:t>
      </w:r>
      <w:r>
        <w:rPr>
          <w:color w:val="000000"/>
          <w:sz w:val="21"/>
          <w:szCs w:val="21"/>
        </w:rPr>
        <w:t>¹·d</w:t>
      </w:r>
      <w:r>
        <w:rPr>
          <w:color w:val="000000"/>
          <w:sz w:val="21"/>
          <w:szCs w:val="21"/>
          <w:vertAlign w:val="superscript"/>
        </w:rPr>
        <w:t>-</w:t>
      </w:r>
      <w:r>
        <w:rPr>
          <w:color w:val="000000"/>
          <w:sz w:val="21"/>
          <w:szCs w:val="21"/>
        </w:rPr>
        <w:t>¹，晚餐前注射。根据患者空腹血糖水平调整胰岛素用量，每3~5天调整1次，根据血糖水平每次调整1~4 U直至空腹血糖达标。</w:t>
      </w:r>
    </w:p>
    <w:p w14:paraId="08F0EA42">
      <w:pPr>
        <w:pStyle w:val="6"/>
        <w:keepNext w:val="0"/>
        <w:keepLines w:val="0"/>
        <w:widowControl/>
        <w:suppressLineNumbers w:val="0"/>
        <w:ind w:left="0" w:firstLine="0"/>
      </w:pPr>
      <w:r>
        <w:rPr>
          <w:color w:val="000000"/>
          <w:sz w:val="21"/>
          <w:szCs w:val="21"/>
        </w:rPr>
        <w:t>③每日2次预混胰岛素方案∶起始的胰岛素剂量一般为0.2~0.4 U·kg</w:t>
      </w:r>
      <w:r>
        <w:rPr>
          <w:color w:val="000000"/>
          <w:sz w:val="21"/>
          <w:szCs w:val="21"/>
          <w:vertAlign w:val="superscript"/>
        </w:rPr>
        <w:t>-</w:t>
      </w:r>
      <w:r>
        <w:rPr>
          <w:color w:val="000000"/>
          <w:sz w:val="21"/>
          <w:szCs w:val="21"/>
        </w:rPr>
        <w:t>¹·d</w:t>
      </w:r>
      <w:r>
        <w:rPr>
          <w:color w:val="000000"/>
          <w:sz w:val="21"/>
          <w:szCs w:val="21"/>
          <w:vertAlign w:val="superscript"/>
        </w:rPr>
        <w:t>-</w:t>
      </w:r>
      <w:r>
        <w:rPr>
          <w:color w:val="000000"/>
          <w:sz w:val="21"/>
          <w:szCs w:val="21"/>
        </w:rPr>
        <w:t>¹，按1∶1比例分配到早餐前和晚餐前。根据空腹血糖和晚餐前血糖分别调整晚餐前和早餐前的胰岛素用量，每3~5天调整1次，根据血糖水平每次调整的剂量为1~4 U，直到血糖达标。</w:t>
      </w:r>
    </w:p>
    <w:p w14:paraId="741E627D">
      <w:pPr>
        <w:pStyle w:val="6"/>
        <w:keepNext w:val="0"/>
        <w:keepLines w:val="0"/>
        <w:widowControl/>
        <w:suppressLineNumbers w:val="0"/>
        <w:ind w:left="0" w:firstLine="0"/>
      </w:pPr>
      <w:r>
        <w:rPr>
          <w:color w:val="000000"/>
          <w:sz w:val="21"/>
          <w:szCs w:val="21"/>
        </w:rPr>
        <w:t>④T1DM在蜜月期阶段，可根据血糖谱来选择预混胰岛素的治疗方案，预混胰岛素不宜用于T1DM的长期血糖控制。</w:t>
      </w:r>
    </w:p>
    <w:p w14:paraId="0499D8AE">
      <w:pPr>
        <w:pStyle w:val="6"/>
        <w:keepNext w:val="0"/>
        <w:keepLines w:val="0"/>
        <w:widowControl/>
        <w:suppressLineNumbers w:val="0"/>
        <w:ind w:left="0" w:firstLine="0"/>
      </w:pPr>
      <w:r>
        <w:rPr>
          <w:color w:val="000000"/>
          <w:sz w:val="21"/>
          <w:szCs w:val="21"/>
        </w:rPr>
        <w:t>（3）双胰岛素类似物：目前上市的双胰岛素类似物是德谷门冬双胰岛素（IDegAsp），该药一般从0.1~0.2 U·kg</w:t>
      </w:r>
      <w:r>
        <w:rPr>
          <w:color w:val="000000"/>
          <w:sz w:val="21"/>
          <w:szCs w:val="21"/>
          <w:vertAlign w:val="superscript"/>
        </w:rPr>
        <w:t>-</w:t>
      </w:r>
      <w:r>
        <w:rPr>
          <w:color w:val="000000"/>
          <w:sz w:val="21"/>
          <w:szCs w:val="21"/>
        </w:rPr>
        <w:t>¹·d</w:t>
      </w:r>
      <w:r>
        <w:rPr>
          <w:color w:val="000000"/>
          <w:sz w:val="21"/>
          <w:szCs w:val="21"/>
          <w:vertAlign w:val="superscript"/>
        </w:rPr>
        <w:t>-</w:t>
      </w:r>
      <w:r>
        <w:rPr>
          <w:color w:val="000000"/>
          <w:sz w:val="21"/>
          <w:szCs w:val="21"/>
        </w:rPr>
        <w:t>¹开始，于主餐前注射，根据空腹血糖水平调整剂量直至达标。肥胖或HbA</w:t>
      </w:r>
      <w:r>
        <w:rPr>
          <w:color w:val="000000"/>
          <w:sz w:val="21"/>
          <w:szCs w:val="21"/>
          <w:vertAlign w:val="subscript"/>
        </w:rPr>
        <w:t>1c</w:t>
      </w:r>
      <w:r>
        <w:rPr>
          <w:color w:val="000000"/>
          <w:sz w:val="21"/>
          <w:szCs w:val="21"/>
        </w:rPr>
        <w:t>&gt;8.0%的患者，可选择更高剂量起始。德谷门冬双胰岛素每日1次注射治疗 </w:t>
      </w:r>
      <w:r>
        <w:rPr>
          <w:color w:val="000000"/>
          <w:sz w:val="21"/>
          <w:szCs w:val="21"/>
          <w:vertAlign w:val="superscript"/>
        </w:rPr>
        <w:t>［ 301 ］ </w:t>
      </w:r>
      <w:r>
        <w:rPr>
          <w:color w:val="000000"/>
          <w:sz w:val="21"/>
          <w:szCs w:val="21"/>
        </w:rPr>
        <w:t>。</w:t>
      </w:r>
    </w:p>
    <w:p w14:paraId="78DC832D">
      <w:pPr>
        <w:pStyle w:val="6"/>
        <w:keepNext w:val="0"/>
        <w:keepLines w:val="0"/>
        <w:widowControl/>
        <w:suppressLineNumbers w:val="0"/>
        <w:ind w:left="0" w:firstLine="0"/>
      </w:pPr>
      <w:r>
        <w:rPr>
          <w:color w:val="000000"/>
          <w:sz w:val="21"/>
          <w:szCs w:val="21"/>
        </w:rPr>
        <w:t>（4）基础胰岛素与GLP-1RA的FRC：德谷胰岛素利拉鲁肽注射液每支（3 ml）含有300单位德谷胰岛素和10.8 mg利拉鲁肽。甘精胰岛素利司那肽注射笔（Ⅰ）含300 U甘精胰岛素和300 μg利司那肽，注射笔（Ⅱ）含300 U甘精胰岛素和150 μg利司那肽。</w:t>
      </w:r>
    </w:p>
    <w:p w14:paraId="294F14DC">
      <w:pPr>
        <w:pStyle w:val="6"/>
        <w:keepNext w:val="0"/>
        <w:keepLines w:val="0"/>
        <w:widowControl/>
        <w:suppressLineNumbers w:val="0"/>
        <w:ind w:left="0" w:firstLine="0"/>
      </w:pPr>
      <w:r>
        <w:rPr>
          <w:color w:val="000000"/>
          <w:sz w:val="21"/>
          <w:szCs w:val="21"/>
        </w:rPr>
        <w:t>德谷胰岛素利拉鲁肽注射液用法：口服降糖药物治疗的患者，推荐的起始剂量为10剂量单位；从含基础胰岛素成分的任意胰岛素治疗或GLP-1RA治疗转换时，推荐的起始剂量为16剂量单位；建议根据空腹血糖进行剂量调整来优化血糖控制 </w:t>
      </w:r>
      <w:r>
        <w:rPr>
          <w:color w:val="000000"/>
          <w:sz w:val="21"/>
          <w:szCs w:val="21"/>
          <w:vertAlign w:val="superscript"/>
        </w:rPr>
        <w:t>［ 302 , 303 ］ </w:t>
      </w:r>
      <w:r>
        <w:rPr>
          <w:color w:val="000000"/>
          <w:sz w:val="21"/>
          <w:szCs w:val="21"/>
        </w:rPr>
        <w:t>，可在全天任意时间给药，不受进餐影响，建议在每日相同时间给药 </w:t>
      </w:r>
      <w:r>
        <w:rPr>
          <w:color w:val="000000"/>
          <w:sz w:val="21"/>
          <w:szCs w:val="21"/>
          <w:vertAlign w:val="superscript"/>
        </w:rPr>
        <w:t>［ 302 ］ </w:t>
      </w:r>
      <w:r>
        <w:rPr>
          <w:color w:val="000000"/>
          <w:sz w:val="21"/>
          <w:szCs w:val="21"/>
        </w:rPr>
        <w:t>。</w:t>
      </w:r>
    </w:p>
    <w:p w14:paraId="7563B22F">
      <w:pPr>
        <w:pStyle w:val="6"/>
        <w:keepNext w:val="0"/>
        <w:keepLines w:val="0"/>
        <w:widowControl/>
        <w:suppressLineNumbers w:val="0"/>
        <w:ind w:left="0" w:firstLine="0"/>
      </w:pPr>
      <w:r>
        <w:rPr>
          <w:color w:val="000000"/>
          <w:sz w:val="21"/>
          <w:szCs w:val="21"/>
        </w:rPr>
        <w:t>甘精胰岛素利司那肽用法如下：建议基于患者既往的降糖治疗和总体代谢情况，评估患者所需的甘精胰岛素剂量，选择相应合适的起始剂量，其中评估用量≤10 U的患者，建议起始注射笔（Ⅰ）；评估用量&gt;10 U，建议起始注射笔（Ⅱ），应于餐前1 h内任意时间注射，每日注射1次，并于之后每日同一餐进餐前注射 </w:t>
      </w:r>
      <w:r>
        <w:rPr>
          <w:color w:val="000000"/>
          <w:sz w:val="21"/>
          <w:szCs w:val="21"/>
          <w:vertAlign w:val="superscript"/>
        </w:rPr>
        <w:t>［ 304 ］ </w:t>
      </w:r>
      <w:r>
        <w:rPr>
          <w:color w:val="000000"/>
          <w:sz w:val="21"/>
          <w:szCs w:val="21"/>
        </w:rPr>
        <w:t>。</w:t>
      </w:r>
    </w:p>
    <w:p w14:paraId="4089258F">
      <w:pPr>
        <w:pStyle w:val="6"/>
        <w:keepNext w:val="0"/>
        <w:keepLines w:val="0"/>
        <w:widowControl/>
        <w:suppressLineNumbers w:val="0"/>
        <w:ind w:left="0" w:firstLine="0"/>
      </w:pPr>
      <w:r>
        <w:rPr>
          <w:color w:val="000000"/>
          <w:sz w:val="21"/>
          <w:szCs w:val="21"/>
        </w:rPr>
        <w:t>两种FRC均建议根据空腹血糖水平调整剂量至达标，日最大剂量以不超过其中GLP-1RA的最大推荐剂量（利司那肽20 μg/d、利拉鲁肽1.8 mg/d）为准。</w:t>
      </w:r>
    </w:p>
    <w:p w14:paraId="3D760F54">
      <w:pPr>
        <w:pStyle w:val="6"/>
        <w:keepNext w:val="0"/>
        <w:keepLines w:val="0"/>
        <w:widowControl/>
        <w:suppressLineNumbers w:val="0"/>
        <w:ind w:left="0" w:firstLine="0"/>
      </w:pPr>
      <w:r>
        <w:rPr>
          <w:rStyle w:val="9"/>
          <w:color w:val="000000"/>
          <w:sz w:val="21"/>
          <w:szCs w:val="21"/>
        </w:rPr>
        <w:t>（四）胰岛素的多次皮下注射和CSII </w:t>
      </w:r>
      <w:r>
        <w:rPr>
          <w:rStyle w:val="9"/>
          <w:color w:val="000000"/>
          <w:sz w:val="21"/>
          <w:szCs w:val="21"/>
          <w:vertAlign w:val="superscript"/>
        </w:rPr>
        <w:t>［ 305 , 306 , 307 , 308 , 309 , 310 ］</w:t>
      </w:r>
    </w:p>
    <w:p w14:paraId="01CB790C">
      <w:pPr>
        <w:pStyle w:val="6"/>
        <w:keepNext w:val="0"/>
        <w:keepLines w:val="0"/>
        <w:widowControl/>
        <w:suppressLineNumbers w:val="0"/>
        <w:ind w:left="0" w:firstLine="0"/>
      </w:pPr>
      <w:r>
        <w:rPr>
          <w:rStyle w:val="9"/>
          <w:color w:val="000000"/>
          <w:sz w:val="21"/>
          <w:szCs w:val="21"/>
        </w:rPr>
        <w:t>1.多次皮下注射胰岛素：</w:t>
      </w:r>
      <w:r>
        <w:rPr>
          <w:color w:val="000000"/>
          <w:sz w:val="21"/>
          <w:szCs w:val="21"/>
        </w:rPr>
        <w:t>在胰岛素起始治疗的基础上，经过充分的剂量调整，如患者的血糖水平仍未达标或出现反复的低血糖，需进一步优化治疗方案。可以采用餐时胰岛素+基础胰岛素（2~4次/d）或每日2~3次预混胰岛素类似物进行胰岛素强化治疗。使用方法如下：</w:t>
      </w:r>
    </w:p>
    <w:p w14:paraId="6E3B34ED">
      <w:pPr>
        <w:pStyle w:val="6"/>
        <w:keepNext w:val="0"/>
        <w:keepLines w:val="0"/>
        <w:widowControl/>
        <w:suppressLineNumbers w:val="0"/>
        <w:ind w:left="0" w:firstLine="0"/>
      </w:pPr>
      <w:r>
        <w:rPr>
          <w:color w:val="000000"/>
          <w:sz w:val="21"/>
          <w:szCs w:val="21"/>
        </w:rPr>
        <w:t>（1）餐时胰岛素+基础胰岛素：以0.4~0.5 U·kg</w:t>
      </w:r>
      <w:r>
        <w:rPr>
          <w:color w:val="000000"/>
          <w:sz w:val="21"/>
          <w:szCs w:val="21"/>
          <w:vertAlign w:val="superscript"/>
        </w:rPr>
        <w:t>-</w:t>
      </w:r>
      <w:r>
        <w:rPr>
          <w:color w:val="000000"/>
          <w:sz w:val="21"/>
          <w:szCs w:val="21"/>
        </w:rPr>
        <w:t>¹·d</w:t>
      </w:r>
      <w:r>
        <w:rPr>
          <w:color w:val="000000"/>
          <w:sz w:val="21"/>
          <w:szCs w:val="21"/>
          <w:vertAlign w:val="superscript"/>
        </w:rPr>
        <w:t>-</w:t>
      </w:r>
      <w:r>
        <w:rPr>
          <w:color w:val="000000"/>
          <w:sz w:val="21"/>
          <w:szCs w:val="21"/>
        </w:rPr>
        <w:t>¹估算胰岛素的初始每日总剂量。基础胰岛素占全天总量的50%，剩余的胰岛素剂量可以根据需要分配到三餐前注射。根据中餐前、晚餐前和睡前血糖水平分别调整三餐前的胰岛素用量，根据空腹血糖水平调整睡前基础胰岛素用量，每1~3天调整1次，根据血糖水平每次调整的剂量为1~4 U，直至血糖达标。开始使用餐时+基础胰岛素方案时，可在基础胰岛素的基础上采用仅在一餐前（如主餐）加用餐时胰岛素的方案。之后根据血糖的控制情况决定是否在其他餐前加用餐时胰岛素。</w:t>
      </w:r>
    </w:p>
    <w:p w14:paraId="3F19B415">
      <w:pPr>
        <w:pStyle w:val="6"/>
        <w:keepNext w:val="0"/>
        <w:keepLines w:val="0"/>
        <w:widowControl/>
        <w:suppressLineNumbers w:val="0"/>
        <w:ind w:left="0" w:firstLine="0"/>
      </w:pPr>
      <w:r>
        <w:rPr>
          <w:color w:val="000000"/>
          <w:sz w:val="21"/>
          <w:szCs w:val="21"/>
        </w:rPr>
        <w:t>（2）每日2~3次预混胰岛素（预混人胰岛素每日2次，预混胰岛素类似物每日2~3次）：根据睡前和三餐前血糖水平进行胰岛素剂量调整，每3~5天调整1次，直到血糖达标。研究显示，在T2DM患者采用餐时胰岛素+基础胰岛素（4次/d）或每日3次预混胰岛素类似物进行治疗时，两者在HbA</w:t>
      </w:r>
      <w:r>
        <w:rPr>
          <w:color w:val="000000"/>
          <w:sz w:val="21"/>
          <w:szCs w:val="21"/>
          <w:vertAlign w:val="subscript"/>
        </w:rPr>
        <w:t>1c</w:t>
      </w:r>
      <w:r>
        <w:rPr>
          <w:color w:val="000000"/>
          <w:sz w:val="21"/>
          <w:szCs w:val="21"/>
        </w:rPr>
        <w:t>降幅、低血糖发生率、胰岛素总剂量和对体重的影响方面无明显差别 </w:t>
      </w:r>
      <w:r>
        <w:rPr>
          <w:color w:val="000000"/>
          <w:sz w:val="21"/>
          <w:szCs w:val="21"/>
          <w:vertAlign w:val="superscript"/>
        </w:rPr>
        <w:t>［ 307 ］ </w:t>
      </w:r>
      <w:r>
        <w:rPr>
          <w:color w:val="000000"/>
          <w:sz w:val="21"/>
          <w:szCs w:val="21"/>
        </w:rPr>
        <w:t>。</w:t>
      </w:r>
    </w:p>
    <w:p w14:paraId="74AA00EE">
      <w:pPr>
        <w:pStyle w:val="6"/>
        <w:keepNext w:val="0"/>
        <w:keepLines w:val="0"/>
        <w:widowControl/>
        <w:suppressLineNumbers w:val="0"/>
        <w:ind w:left="0" w:firstLine="0"/>
      </w:pPr>
      <w:r>
        <w:rPr>
          <w:rStyle w:val="9"/>
          <w:color w:val="000000"/>
          <w:sz w:val="21"/>
          <w:szCs w:val="21"/>
        </w:rPr>
        <w:t>2.CSII：</w:t>
      </w:r>
      <w:r>
        <w:rPr>
          <w:color w:val="000000"/>
          <w:sz w:val="21"/>
          <w:szCs w:val="21"/>
        </w:rPr>
        <w:t>详见第十一章糖尿病相关技术章节。</w:t>
      </w:r>
    </w:p>
    <w:p w14:paraId="26D16B85">
      <w:pPr>
        <w:pStyle w:val="6"/>
        <w:keepNext w:val="0"/>
        <w:keepLines w:val="0"/>
        <w:widowControl/>
        <w:suppressLineNumbers w:val="0"/>
        <w:ind w:left="0" w:firstLine="0"/>
      </w:pPr>
      <w:r>
        <w:rPr>
          <w:rStyle w:val="9"/>
          <w:color w:val="000000"/>
          <w:sz w:val="21"/>
          <w:szCs w:val="21"/>
        </w:rPr>
        <w:t>（五）短期胰岛素强化治疗 </w:t>
      </w:r>
      <w:r>
        <w:rPr>
          <w:rStyle w:val="9"/>
          <w:color w:val="000000"/>
          <w:sz w:val="21"/>
          <w:szCs w:val="21"/>
          <w:vertAlign w:val="superscript"/>
        </w:rPr>
        <w:t>［ 311 , 312 , 313 , 314 , 315 ］</w:t>
      </w:r>
    </w:p>
    <w:p w14:paraId="25DB0BB0">
      <w:pPr>
        <w:pStyle w:val="6"/>
        <w:keepNext w:val="0"/>
        <w:keepLines w:val="0"/>
        <w:widowControl/>
        <w:suppressLineNumbers w:val="0"/>
        <w:ind w:left="0" w:firstLine="0"/>
      </w:pPr>
      <w:r>
        <w:rPr>
          <w:color w:val="000000"/>
          <w:sz w:val="21"/>
          <w:szCs w:val="21"/>
        </w:rPr>
        <w:t>对于HbA</w:t>
      </w:r>
      <w:r>
        <w:rPr>
          <w:color w:val="000000"/>
          <w:sz w:val="21"/>
          <w:szCs w:val="21"/>
          <w:vertAlign w:val="subscript"/>
        </w:rPr>
        <w:t>1c</w:t>
      </w:r>
      <w:r>
        <w:rPr>
          <w:color w:val="000000"/>
          <w:sz w:val="21"/>
          <w:szCs w:val="21"/>
        </w:rPr>
        <w:t>≥9.0%或空腹血糖≥11.1 mmol/L伴明显高血糖症状的新诊断T2DM患者，可实施短期胰岛素强化治疗，治疗时间在2周至3个月为宜，治疗目标为空腹血糖4.4~7.0 mmol/L，非空腹血糖&lt;10.0 mmol/L，强化治疗期间可暂时不以HbA</w:t>
      </w:r>
      <w:r>
        <w:rPr>
          <w:color w:val="000000"/>
          <w:sz w:val="21"/>
          <w:szCs w:val="21"/>
          <w:vertAlign w:val="subscript"/>
        </w:rPr>
        <w:t>1c</w:t>
      </w:r>
      <w:r>
        <w:rPr>
          <w:color w:val="000000"/>
          <w:sz w:val="21"/>
          <w:szCs w:val="21"/>
        </w:rPr>
        <w:t>达标作为治疗目标。强化治疗通过清除高糖毒性，可改善患者的胰岛β细胞功能，部分患者可在治疗后获得糖尿病缓解。强化治疗期间血糖接近正常化的更严格控制目标（如空腹或餐前血糖4.4~6.0 mmol/L，2hPG 4.4~8.0 mmol/L）可能与更高的缓解率有关。</w:t>
      </w:r>
    </w:p>
    <w:p w14:paraId="15C093E0">
      <w:pPr>
        <w:pStyle w:val="6"/>
        <w:keepNext w:val="0"/>
        <w:keepLines w:val="0"/>
        <w:widowControl/>
        <w:suppressLineNumbers w:val="0"/>
        <w:ind w:left="0" w:firstLine="0"/>
      </w:pPr>
      <w:r>
        <w:rPr>
          <w:color w:val="000000"/>
          <w:sz w:val="21"/>
          <w:szCs w:val="21"/>
        </w:rPr>
        <w:t>短期胰岛素强化治疗方案可以采用多次皮下注射胰岛素、每日2~3次预混胰岛素或CSII。如果采用的是多次皮下注射胰岛素方案，血糖监测方案需每周至少3 d、每日3~4个时间点。根据中餐前、晚餐前和睡前血糖水平分别调整早、中、晚餐前的胰岛素用量，根据空腹血糖水平调整睡前基础胰岛素用量，每3~5天调整1次，每次调整的胰岛素剂量为1~4 U，直到血糖达标。如果采用的是每日2~3次预混胰岛素，血糖监测方案需每周至少3 d，每日3~4个时间点。根据睡前和餐前血糖水平进行胰岛素剂量调整，每3~5天调整1次，根据血糖水平每次调整的剂量为1~4 U，直到血糖达标。如果采用的是CSII，血糖监测方案需每周至少3 d、每日5~7个时点。根据血糖水平调整剂量直至血糖达标。如以血糖接近正常化为目标，可采取更积极的监测和胰岛素调整方案，如每日监测5~7次血糖以及应用CGM技术，同时还应关注餐后血糖的达标。胰岛素强化治疗时应同时对患者进行医学营养及运动干预，并加强对糖尿病患者的教育，这些举措与胰岛素剂量调整相互配合，对于血糖的安全达标非常重要。</w:t>
      </w:r>
    </w:p>
    <w:p w14:paraId="701064FF">
      <w:pPr>
        <w:pStyle w:val="6"/>
        <w:keepNext w:val="0"/>
        <w:keepLines w:val="0"/>
        <w:widowControl/>
        <w:suppressLineNumbers w:val="0"/>
        <w:ind w:left="0" w:firstLine="0"/>
      </w:pPr>
      <w:r>
        <w:rPr>
          <w:color w:val="000000"/>
          <w:sz w:val="21"/>
          <w:szCs w:val="21"/>
        </w:rPr>
        <w:t>在伴有显著高血糖（平均HbA</w:t>
      </w:r>
      <w:r>
        <w:rPr>
          <w:color w:val="000000"/>
          <w:sz w:val="21"/>
          <w:szCs w:val="21"/>
          <w:vertAlign w:val="subscript"/>
        </w:rPr>
        <w:t>1c</w:t>
      </w:r>
      <w:r>
        <w:rPr>
          <w:color w:val="000000"/>
          <w:sz w:val="21"/>
          <w:szCs w:val="21"/>
        </w:rPr>
        <w:t>11.0%）的新诊断T2DM患者中，短期胰岛素强化治疗后序贯使用简化的口服药方案可达到持久的降糖效果，二甲双胍联合利格列汀序贯治疗的受试者，48周时 HbA</w:t>
      </w:r>
      <w:r>
        <w:rPr>
          <w:color w:val="000000"/>
          <w:sz w:val="21"/>
          <w:szCs w:val="21"/>
          <w:vertAlign w:val="subscript"/>
        </w:rPr>
        <w:t>1c</w:t>
      </w:r>
      <w:r>
        <w:rPr>
          <w:color w:val="000000"/>
          <w:sz w:val="21"/>
          <w:szCs w:val="21"/>
        </w:rPr>
        <w:t>&lt;7%的达标率高达80%。对于短期胰岛素强化治疗未能诱导缓解的患者，是否继续使用胰岛素治疗或改用其他药物治疗，应由糖尿病专科医师根据患者的具体情况来确定 </w:t>
      </w:r>
      <w:r>
        <w:rPr>
          <w:color w:val="000000"/>
          <w:sz w:val="21"/>
          <w:szCs w:val="21"/>
          <w:vertAlign w:val="superscript"/>
        </w:rPr>
        <w:t>［ 155 ］ </w:t>
      </w:r>
      <w:r>
        <w:rPr>
          <w:color w:val="000000"/>
          <w:sz w:val="21"/>
          <w:szCs w:val="21"/>
        </w:rPr>
        <w:t>。</w:t>
      </w:r>
    </w:p>
    <w:p w14:paraId="4E906AAB">
      <w:pPr>
        <w:pStyle w:val="6"/>
        <w:keepNext w:val="0"/>
        <w:keepLines w:val="0"/>
        <w:widowControl/>
        <w:suppressLineNumbers w:val="0"/>
        <w:ind w:left="0" w:firstLine="0"/>
      </w:pPr>
      <w:r>
        <w:rPr>
          <w:rStyle w:val="9"/>
          <w:color w:val="000000"/>
          <w:sz w:val="21"/>
          <w:szCs w:val="21"/>
        </w:rPr>
        <w:t>（六）特殊情况下胰岛素的应用</w:t>
      </w:r>
    </w:p>
    <w:p w14:paraId="32627187">
      <w:pPr>
        <w:pStyle w:val="6"/>
        <w:keepNext w:val="0"/>
        <w:keepLines w:val="0"/>
        <w:widowControl/>
        <w:suppressLineNumbers w:val="0"/>
        <w:ind w:left="0" w:firstLine="0"/>
      </w:pPr>
      <w:r>
        <w:rPr>
          <w:color w:val="000000"/>
          <w:sz w:val="21"/>
          <w:szCs w:val="21"/>
        </w:rPr>
        <w:t>围手术期、感染、妊娠时胰岛素的应用见第十八章糖尿病的特殊情况章节。</w:t>
      </w:r>
    </w:p>
    <w:p w14:paraId="1DFA64AD">
      <w:pPr>
        <w:pStyle w:val="6"/>
        <w:keepNext w:val="0"/>
        <w:keepLines w:val="0"/>
        <w:widowControl/>
        <w:suppressLineNumbers w:val="0"/>
        <w:ind w:left="0" w:firstLine="0"/>
      </w:pPr>
      <w:r>
        <w:rPr>
          <w:color w:val="000000"/>
          <w:sz w:val="21"/>
          <w:szCs w:val="21"/>
        </w:rPr>
        <w:t>T2DM患者的胰岛素治疗路径见图5，6 。</w:t>
      </w:r>
    </w:p>
    <w:p w14:paraId="29A7E664">
      <w:pPr>
        <w:pStyle w:val="6"/>
        <w:keepNext w:val="0"/>
        <w:keepLines w:val="0"/>
        <w:widowControl/>
        <w:suppressLineNumbers w:val="0"/>
        <w:spacing w:line="368" w:lineRule="atLeast"/>
        <w:jc w:val="both"/>
      </w:pPr>
      <w:r>
        <w:rPr>
          <w:vertAlign w:val="baseline"/>
        </w:rPr>
        <w:drawing>
          <wp:inline distT="0" distB="0" distL="114300" distR="114300">
            <wp:extent cx="5266690" cy="2501900"/>
            <wp:effectExtent l="0" t="0" r="10160" b="12700"/>
            <wp:docPr id="1"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3" descr="IMG_268"/>
                    <pic:cNvPicPr>
                      <a:picLocks noChangeAspect="1"/>
                    </pic:cNvPicPr>
                  </pic:nvPicPr>
                  <pic:blipFill>
                    <a:blip r:embed="rId18"/>
                    <a:stretch>
                      <a:fillRect/>
                    </a:stretch>
                  </pic:blipFill>
                  <pic:spPr>
                    <a:xfrm>
                      <a:off x="0" y="0"/>
                      <a:ext cx="5266690" cy="2501900"/>
                    </a:xfrm>
                    <a:prstGeom prst="rect">
                      <a:avLst/>
                    </a:prstGeom>
                    <a:noFill/>
                    <a:ln w="9525">
                      <a:noFill/>
                    </a:ln>
                  </pic:spPr>
                </pic:pic>
              </a:graphicData>
            </a:graphic>
          </wp:inline>
        </w:drawing>
      </w:r>
    </w:p>
    <w:p w14:paraId="2A06F2EF">
      <w:pPr>
        <w:pStyle w:val="6"/>
        <w:keepNext w:val="0"/>
        <w:keepLines w:val="0"/>
        <w:widowControl/>
        <w:suppressLineNumbers w:val="0"/>
        <w:spacing w:line="368" w:lineRule="atLeast"/>
        <w:jc w:val="center"/>
      </w:pPr>
      <w:r>
        <w:rPr>
          <w:rStyle w:val="9"/>
          <w:color w:val="000000"/>
          <w:sz w:val="18"/>
          <w:szCs w:val="18"/>
        </w:rPr>
        <w:t>图5 </w:t>
      </w:r>
      <w:r>
        <w:rPr>
          <w:rFonts w:hint="eastAsia" w:ascii="微软雅黑" w:hAnsi="微软雅黑" w:eastAsia="微软雅黑" w:cs="微软雅黑"/>
          <w:color w:val="000000"/>
          <w:sz w:val="18"/>
          <w:szCs w:val="18"/>
        </w:rPr>
        <w:t>口服降糖药治疗3个月后HbA</w:t>
      </w:r>
      <w:r>
        <w:rPr>
          <w:rFonts w:hint="eastAsia" w:ascii="微软雅黑" w:hAnsi="微软雅黑" w:eastAsia="微软雅黑" w:cs="微软雅黑"/>
          <w:color w:val="333333"/>
          <w:sz w:val="18"/>
          <w:szCs w:val="18"/>
          <w:vertAlign w:val="subscript"/>
        </w:rPr>
        <w:t>1c</w:t>
      </w:r>
      <w:r>
        <w:rPr>
          <w:rFonts w:hint="eastAsia" w:ascii="微软雅黑" w:hAnsi="微软雅黑" w:eastAsia="微软雅黑" w:cs="微软雅黑"/>
          <w:color w:val="000000"/>
          <w:sz w:val="18"/>
          <w:szCs w:val="18"/>
        </w:rPr>
        <w:t>≥7.0%的2型糖尿病患者的胰岛素治疗路径图</w:t>
      </w:r>
    </w:p>
    <w:p w14:paraId="3C603437">
      <w:pPr>
        <w:pStyle w:val="6"/>
        <w:keepNext w:val="0"/>
        <w:keepLines w:val="0"/>
        <w:widowControl/>
        <w:suppressLineNumbers w:val="0"/>
        <w:spacing w:line="368" w:lineRule="atLeast"/>
        <w:jc w:val="both"/>
      </w:pPr>
      <w:r>
        <w:rPr>
          <w:vertAlign w:val="baseline"/>
        </w:rPr>
        <w:drawing>
          <wp:inline distT="0" distB="0" distL="114300" distR="114300">
            <wp:extent cx="4385945" cy="2475865"/>
            <wp:effectExtent l="0" t="0" r="14605" b="635"/>
            <wp:docPr id="15"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69"/>
                    <pic:cNvPicPr>
                      <a:picLocks noChangeAspect="1"/>
                    </pic:cNvPicPr>
                  </pic:nvPicPr>
                  <pic:blipFill>
                    <a:blip r:embed="rId19"/>
                    <a:stretch>
                      <a:fillRect/>
                    </a:stretch>
                  </pic:blipFill>
                  <pic:spPr>
                    <a:xfrm>
                      <a:off x="0" y="0"/>
                      <a:ext cx="4385945" cy="2475865"/>
                    </a:xfrm>
                    <a:prstGeom prst="rect">
                      <a:avLst/>
                    </a:prstGeom>
                    <a:noFill/>
                    <a:ln w="9525">
                      <a:noFill/>
                    </a:ln>
                  </pic:spPr>
                </pic:pic>
              </a:graphicData>
            </a:graphic>
          </wp:inline>
        </w:drawing>
      </w:r>
    </w:p>
    <w:p w14:paraId="0ED3535C">
      <w:pPr>
        <w:pStyle w:val="6"/>
        <w:keepNext w:val="0"/>
        <w:keepLines w:val="0"/>
        <w:widowControl/>
        <w:suppressLineNumbers w:val="0"/>
        <w:spacing w:line="368" w:lineRule="atLeast"/>
        <w:jc w:val="center"/>
      </w:pPr>
      <w:r>
        <w:rPr>
          <w:rStyle w:val="9"/>
          <w:color w:val="000000"/>
          <w:sz w:val="18"/>
          <w:szCs w:val="18"/>
        </w:rPr>
        <w:t>图6 </w:t>
      </w:r>
      <w:r>
        <w:rPr>
          <w:color w:val="000000"/>
          <w:sz w:val="18"/>
          <w:szCs w:val="18"/>
        </w:rPr>
        <w:t>新</w:t>
      </w:r>
      <w:r>
        <w:rPr>
          <w:rFonts w:hint="eastAsia" w:ascii="微软雅黑" w:hAnsi="微软雅黑" w:eastAsia="微软雅黑" w:cs="微软雅黑"/>
          <w:color w:val="000000"/>
          <w:sz w:val="18"/>
          <w:szCs w:val="18"/>
        </w:rPr>
        <w:t>新诊断HbA</w:t>
      </w:r>
      <w:r>
        <w:rPr>
          <w:rFonts w:hint="eastAsia" w:ascii="微软雅黑" w:hAnsi="微软雅黑" w:eastAsia="微软雅黑" w:cs="微软雅黑"/>
          <w:color w:val="333333"/>
          <w:sz w:val="18"/>
          <w:szCs w:val="18"/>
          <w:vertAlign w:val="subscript"/>
        </w:rPr>
        <w:t>1c</w:t>
      </w:r>
      <w:r>
        <w:rPr>
          <w:rFonts w:hint="eastAsia" w:ascii="微软雅黑" w:hAnsi="微软雅黑" w:eastAsia="微软雅黑" w:cs="微软雅黑"/>
          <w:color w:val="000000"/>
          <w:sz w:val="18"/>
          <w:szCs w:val="18"/>
        </w:rPr>
        <w:t>≥9.0%或空腹血糖≥11.1 mmol/L的T2DM患者的胰岛素治疗路径图</w:t>
      </w:r>
    </w:p>
    <w:p w14:paraId="592772F1">
      <w:pPr>
        <w:pStyle w:val="6"/>
        <w:keepNext w:val="0"/>
        <w:keepLines w:val="0"/>
        <w:widowControl/>
        <w:suppressLineNumbers w:val="0"/>
        <w:spacing w:line="368" w:lineRule="atLeast"/>
        <w:jc w:val="both"/>
      </w:pPr>
      <w:r>
        <w:rPr>
          <w:rStyle w:val="9"/>
          <w:rFonts w:hint="eastAsia" w:ascii="微软雅黑" w:hAnsi="微软雅黑" w:eastAsia="微软雅黑" w:cs="微软雅黑"/>
          <w:color w:val="333333"/>
          <w:sz w:val="21"/>
          <w:szCs w:val="21"/>
        </w:rPr>
        <w:t>三、肠促胰素类降糖药</w:t>
      </w:r>
    </w:p>
    <w:p w14:paraId="01C8EFA9">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6BA8E757">
      <w:pPr>
        <w:pStyle w:val="6"/>
        <w:keepNext w:val="0"/>
        <w:keepLines w:val="0"/>
        <w:widowControl/>
        <w:suppressLineNumbers w:val="0"/>
      </w:pPr>
      <w:r>
        <w:rPr>
          <w:color w:val="000000"/>
        </w:rPr>
        <w:t>1.胰高糖素样肽-1（GLP-1）受体激动剂和葡萄糖依赖性促胰岛素多肽（GIP）/GLP-1双受体激动剂具有较强和非常强的降糖作用（A）</w:t>
      </w:r>
    </w:p>
    <w:p w14:paraId="0919EE1C">
      <w:pPr>
        <w:pStyle w:val="6"/>
        <w:keepNext w:val="0"/>
        <w:keepLines w:val="0"/>
        <w:widowControl/>
        <w:suppressLineNumbers w:val="0"/>
      </w:pPr>
      <w:r>
        <w:rPr>
          <w:color w:val="000000"/>
          <w:sz w:val="21"/>
          <w:szCs w:val="21"/>
        </w:rPr>
        <w:t>2.部分胰高糖素样肽-1受体激动剂（GLP-1RA）能够改善心血管结局和肾脏结局（A）</w:t>
      </w:r>
    </w:p>
    <w:p w14:paraId="2BEF8D43">
      <w:pPr>
        <w:pStyle w:val="6"/>
        <w:keepNext w:val="0"/>
        <w:keepLines w:val="0"/>
        <w:widowControl/>
        <w:suppressLineNumbers w:val="0"/>
        <w:ind w:left="0" w:firstLine="0"/>
      </w:pPr>
      <w:r>
        <w:rPr>
          <w:color w:val="000000"/>
          <w:sz w:val="21"/>
          <w:szCs w:val="21"/>
        </w:rPr>
        <w:t>肠促胰素类降糖药包括GLP-1RA和葡萄糖依赖性促胰岛素多肽（GIP）/GLP-1双受体激动剂（GIP/GLP-1RA）等。GLP-1RA通过激活GLP-1受体升高环磷酸腺苷水平从而以葡萄糖浓度依赖的方式刺激胰岛素分泌、抑制胰高糖素分泌，增加肌肉和脂肪组织葡萄糖摄取，降低肝脏葡萄糖的生成，并可抑制胃排空及食欲 </w:t>
      </w:r>
      <w:r>
        <w:rPr>
          <w:color w:val="000000"/>
          <w:sz w:val="21"/>
          <w:szCs w:val="21"/>
          <w:vertAlign w:val="superscript"/>
        </w:rPr>
        <w:t>［ 316 ］ </w:t>
      </w:r>
      <w:r>
        <w:rPr>
          <w:color w:val="000000"/>
          <w:sz w:val="21"/>
          <w:szCs w:val="21"/>
        </w:rPr>
        <w:t xml:space="preserve">。有些肠促胰素类药物在信号通路上更偏向环磷酸腺苷的产生，称为环磷酸腺苷偏向型GLP-1RA </w:t>
      </w:r>
      <w:r>
        <w:rPr>
          <w:color w:val="000000"/>
          <w:sz w:val="21"/>
          <w:szCs w:val="21"/>
          <w:vertAlign w:val="superscript"/>
        </w:rPr>
        <w:t>［ 317 , 318 ］ </w:t>
      </w:r>
      <w:r>
        <w:rPr>
          <w:color w:val="000000"/>
          <w:sz w:val="21"/>
          <w:szCs w:val="21"/>
        </w:rPr>
        <w:t>。GIP/GLP-1RA除激活GLP-1受体外还激活GIP受体，GIP受体主要分布在胰岛细胞、胃肠道、脑、脂肪组织 </w:t>
      </w:r>
      <w:r>
        <w:rPr>
          <w:color w:val="000000"/>
          <w:sz w:val="21"/>
          <w:szCs w:val="21"/>
          <w:vertAlign w:val="superscript"/>
        </w:rPr>
        <w:t>［ 319 , 320 ］ </w:t>
      </w:r>
      <w:r>
        <w:rPr>
          <w:color w:val="000000"/>
          <w:sz w:val="21"/>
          <w:szCs w:val="21"/>
        </w:rPr>
        <w:t>。GIP受体激活后可与GLP-1共同介导肠促胰素效应，并促进脂肪组织储存脂肪，减少异位脂肪沉积，改善胰岛素敏感性 </w:t>
      </w:r>
      <w:r>
        <w:rPr>
          <w:color w:val="000000"/>
          <w:sz w:val="21"/>
          <w:szCs w:val="21"/>
          <w:vertAlign w:val="superscript"/>
        </w:rPr>
        <w:t>［ 321 , 322 , 323 , 324 ］ </w:t>
      </w:r>
      <w:r>
        <w:rPr>
          <w:color w:val="000000"/>
          <w:sz w:val="21"/>
          <w:szCs w:val="21"/>
        </w:rPr>
        <w:t>。此外，GIP还可抑制食欲，并缓解GLP-1RA引起的恶心和呕吐 </w:t>
      </w:r>
      <w:r>
        <w:rPr>
          <w:color w:val="000000"/>
          <w:sz w:val="21"/>
          <w:szCs w:val="21"/>
          <w:vertAlign w:val="superscript"/>
        </w:rPr>
        <w:t>［ 325 ］ </w:t>
      </w:r>
      <w:r>
        <w:rPr>
          <w:color w:val="000000"/>
          <w:sz w:val="21"/>
          <w:szCs w:val="21"/>
        </w:rPr>
        <w:t>。胰高糖素/GLP-1双受体激动剂除激活GLP-1受体外还激活胰高糖素受体，也具有降糖、减重等作用 </w:t>
      </w:r>
      <w:r>
        <w:rPr>
          <w:color w:val="000000"/>
          <w:sz w:val="21"/>
          <w:szCs w:val="21"/>
          <w:vertAlign w:val="superscript"/>
        </w:rPr>
        <w:t>［ 326 ］ </w:t>
      </w:r>
      <w:r>
        <w:rPr>
          <w:color w:val="000000"/>
          <w:sz w:val="21"/>
          <w:szCs w:val="21"/>
        </w:rPr>
        <w:t>。</w:t>
      </w:r>
    </w:p>
    <w:p w14:paraId="75D57641">
      <w:pPr>
        <w:pStyle w:val="6"/>
        <w:keepNext w:val="0"/>
        <w:keepLines w:val="0"/>
        <w:widowControl/>
        <w:suppressLineNumbers w:val="0"/>
        <w:ind w:left="0" w:firstLine="0"/>
      </w:pPr>
      <w:r>
        <w:rPr>
          <w:color w:val="FF0000"/>
          <w:sz w:val="21"/>
          <w:szCs w:val="21"/>
        </w:rPr>
        <w:t>我国上市的GLP-1RA有短效的贝那鲁肽、艾塞那肽、利司那肽，长效的利拉鲁肽、艾塞那肽周制剂、司美格鲁肽（注射及口服）、度拉糖肽、洛塞那肽以及GIP/GLP-1RA替尔泊肽。GLP-1RA及GIP/GLP-1RA能有效降低血糖及体重，改善血脂谱及降低血压。GLP-1RA可单独使用或与其他降糖药物联合使用。</w:t>
      </w:r>
      <w:r>
        <w:rPr>
          <w:color w:val="000000"/>
          <w:sz w:val="21"/>
          <w:szCs w:val="21"/>
        </w:rPr>
        <w:t>GLP-1RA及GIP/GLP-1RA具有较强和非常强的降糖作用。荟萃分析结果显示，相对于安慰剂，大部分GLP-1RA的HbA</w:t>
      </w:r>
      <w:r>
        <w:rPr>
          <w:color w:val="000000"/>
          <w:sz w:val="21"/>
          <w:szCs w:val="21"/>
          <w:vertAlign w:val="subscript"/>
        </w:rPr>
        <w:t>1c</w:t>
      </w:r>
      <w:r>
        <w:rPr>
          <w:color w:val="000000"/>
          <w:sz w:val="21"/>
          <w:szCs w:val="21"/>
        </w:rPr>
        <w:t>降幅为1.0%~1.5%；GIP/GLP-1RA替尔泊肽的HbA</w:t>
      </w:r>
      <w:r>
        <w:rPr>
          <w:color w:val="000000"/>
          <w:sz w:val="21"/>
          <w:szCs w:val="21"/>
          <w:vertAlign w:val="subscript"/>
        </w:rPr>
        <w:t>1c</w:t>
      </w:r>
      <w:r>
        <w:rPr>
          <w:color w:val="000000"/>
          <w:sz w:val="21"/>
          <w:szCs w:val="21"/>
        </w:rPr>
        <w:t>降幅达到2.1% </w:t>
      </w:r>
      <w:r>
        <w:rPr>
          <w:color w:val="000000"/>
          <w:sz w:val="21"/>
          <w:szCs w:val="21"/>
          <w:vertAlign w:val="superscript"/>
        </w:rPr>
        <w:t>［ 327 ］ </w:t>
      </w:r>
      <w:r>
        <w:rPr>
          <w:color w:val="000000"/>
          <w:sz w:val="21"/>
          <w:szCs w:val="21"/>
        </w:rPr>
        <w:t>。PIONEER系列研究显示，口服司美格鲁肽片7 mg或14 mg降低HbA</w:t>
      </w:r>
      <w:r>
        <w:rPr>
          <w:color w:val="000000"/>
          <w:sz w:val="21"/>
          <w:szCs w:val="21"/>
          <w:vertAlign w:val="subscript"/>
        </w:rPr>
        <w:t>1c</w:t>
      </w:r>
      <w:r>
        <w:rPr>
          <w:color w:val="000000"/>
          <w:sz w:val="21"/>
          <w:szCs w:val="21"/>
        </w:rPr>
        <w:t>幅度为1.5%~1.6% </w:t>
      </w:r>
      <w:r>
        <w:rPr>
          <w:color w:val="000000"/>
          <w:sz w:val="21"/>
          <w:szCs w:val="21"/>
          <w:vertAlign w:val="superscript"/>
        </w:rPr>
        <w:t>［ 328 , 329 ］ </w:t>
      </w:r>
      <w:r>
        <w:rPr>
          <w:color w:val="000000"/>
          <w:sz w:val="21"/>
          <w:szCs w:val="21"/>
        </w:rPr>
        <w:t>。</w:t>
      </w:r>
    </w:p>
    <w:p w14:paraId="4348B964">
      <w:pPr>
        <w:pStyle w:val="6"/>
        <w:keepNext w:val="0"/>
        <w:keepLines w:val="0"/>
        <w:widowControl/>
        <w:suppressLineNumbers w:val="0"/>
        <w:ind w:left="0" w:firstLine="0"/>
        <w:rPr>
          <w:color w:val="FF0000"/>
        </w:rPr>
      </w:pPr>
      <w:r>
        <w:rPr>
          <w:color w:val="000000"/>
          <w:sz w:val="21"/>
          <w:szCs w:val="21"/>
        </w:rPr>
        <w:t>全球56 004例患者的7项大型临床研究荟萃分析结果显示，GLP-1RA降低3P MACE，即心血管死亡、非致死性心肌梗死或非致死性卒中复合事件12%，降低心血管死亡风险12%，减少致死性和非致死性卒中16%，减少致死性或非致死性心肌梗死9%，降低全因死亡风险12%，减少因HF住院9% </w:t>
      </w:r>
      <w:r>
        <w:rPr>
          <w:color w:val="000000"/>
          <w:sz w:val="21"/>
          <w:szCs w:val="21"/>
          <w:vertAlign w:val="superscript"/>
        </w:rPr>
        <w:t>［ 330 ］ </w:t>
      </w:r>
      <w:r>
        <w:rPr>
          <w:color w:val="000000"/>
          <w:sz w:val="21"/>
          <w:szCs w:val="21"/>
        </w:rPr>
        <w:t>。利拉鲁肽的心血管结局评估（LEADER）研究结果显示，在伴ASCVD或ASCVD高风险的T2DM患者，利拉鲁肽可以减少3P MACE，降低CVD死亡和全因死亡风险 </w:t>
      </w:r>
      <w:r>
        <w:rPr>
          <w:color w:val="000000"/>
          <w:sz w:val="21"/>
          <w:szCs w:val="21"/>
          <w:vertAlign w:val="superscript"/>
        </w:rPr>
        <w:t>［ 331 ］ </w:t>
      </w:r>
      <w:r>
        <w:rPr>
          <w:color w:val="000000"/>
          <w:sz w:val="21"/>
          <w:szCs w:val="21"/>
        </w:rPr>
        <w:t>。度拉糖肽对糖尿病心血管事件的影响（REWIND）研究结果显示，在伴ASCVD或ASCVD高风险的T2DM患者，度拉糖肽可以减少3P MACE，降低非致死性卒中风险 </w:t>
      </w:r>
      <w:r>
        <w:rPr>
          <w:color w:val="000000"/>
          <w:sz w:val="21"/>
          <w:szCs w:val="21"/>
          <w:vertAlign w:val="superscript"/>
        </w:rPr>
        <w:t>［ 332 ］ </w:t>
      </w:r>
      <w:r>
        <w:rPr>
          <w:color w:val="000000"/>
          <w:sz w:val="21"/>
          <w:szCs w:val="21"/>
        </w:rPr>
        <w:t>。司美格鲁肽对糖尿病心血管事件的影响（SUSTAIN 6）研究结果显示，在ASCVD或ASCVD高风险的T2DM患者中，司美格鲁肽可以降低3P MACE及非致死性卒中的发生风险 </w:t>
      </w:r>
      <w:r>
        <w:rPr>
          <w:color w:val="000000"/>
          <w:sz w:val="21"/>
          <w:szCs w:val="21"/>
          <w:vertAlign w:val="superscript"/>
        </w:rPr>
        <w:t>［ 333 ］ </w:t>
      </w:r>
      <w:r>
        <w:rPr>
          <w:color w:val="000000"/>
          <w:sz w:val="21"/>
          <w:szCs w:val="21"/>
        </w:rPr>
        <w:t>。FLOW研究结果显示，司美格鲁肽1.0 mg可显著降低主要肾脏复合终点事件［包括eGFR持续降低&gt;50%、持续性eGFR&lt;15 ml·min</w:t>
      </w:r>
      <w:r>
        <w:rPr>
          <w:color w:val="000000"/>
          <w:sz w:val="21"/>
          <w:szCs w:val="21"/>
          <w:vertAlign w:val="superscript"/>
        </w:rPr>
        <w:t>-</w:t>
      </w:r>
      <w:r>
        <w:rPr>
          <w:color w:val="000000"/>
          <w:sz w:val="21"/>
          <w:szCs w:val="21"/>
        </w:rPr>
        <w:t>¹·（1.73 m </w:t>
      </w:r>
      <w:r>
        <w:rPr>
          <w:color w:val="000000"/>
          <w:sz w:val="21"/>
          <w:szCs w:val="21"/>
          <w:vertAlign w:val="superscript"/>
        </w:rPr>
        <w:t>2</w:t>
      </w:r>
      <w:r>
        <w:rPr>
          <w:color w:val="000000"/>
          <w:sz w:val="21"/>
          <w:szCs w:val="21"/>
        </w:rPr>
        <w:t>）</w:t>
      </w:r>
      <w:r>
        <w:rPr>
          <w:color w:val="000000"/>
          <w:sz w:val="21"/>
          <w:szCs w:val="21"/>
          <w:vertAlign w:val="superscript"/>
        </w:rPr>
        <w:t>-</w:t>
      </w:r>
      <w:r>
        <w:rPr>
          <w:color w:val="000000"/>
          <w:sz w:val="21"/>
          <w:szCs w:val="21"/>
        </w:rPr>
        <w:t>¹、起始长期肾脏替代治疗、因肾脏疾病或者CVD死亡］风险达24% </w:t>
      </w:r>
      <w:r>
        <w:rPr>
          <w:color w:val="000000"/>
          <w:sz w:val="21"/>
          <w:szCs w:val="21"/>
          <w:vertAlign w:val="superscript"/>
        </w:rPr>
        <w:t>［ 120 ］ </w:t>
      </w:r>
      <w:r>
        <w:rPr>
          <w:color w:val="000000"/>
          <w:sz w:val="21"/>
          <w:szCs w:val="21"/>
        </w:rPr>
        <w:t>。因此，</w:t>
      </w:r>
      <w:r>
        <w:rPr>
          <w:color w:val="FF0000"/>
          <w:sz w:val="21"/>
          <w:szCs w:val="21"/>
        </w:rPr>
        <w:t>GLP-1RA适合ASCVD或ASCVD高风险及合并CKD的T2DM患者。</w:t>
      </w:r>
    </w:p>
    <w:p w14:paraId="6FC4236C">
      <w:pPr>
        <w:pStyle w:val="6"/>
        <w:keepNext w:val="0"/>
        <w:keepLines w:val="0"/>
        <w:widowControl/>
        <w:suppressLineNumbers w:val="0"/>
        <w:ind w:left="0" w:firstLine="0"/>
      </w:pPr>
    </w:p>
    <w:p w14:paraId="041CDF42">
      <w:pPr>
        <w:pStyle w:val="6"/>
        <w:keepNext w:val="0"/>
        <w:keepLines w:val="0"/>
        <w:widowControl/>
        <w:suppressLineNumbers w:val="0"/>
        <w:ind w:left="0" w:firstLine="0"/>
      </w:pPr>
      <w:r>
        <w:rPr>
          <w:color w:val="FF0000"/>
          <w:sz w:val="21"/>
          <w:szCs w:val="21"/>
        </w:rPr>
        <w:t>GLP-1RA联合胰岛素治疗能更好地控制血糖、减少胰岛素剂量，减轻胰岛素治疗所致的体重增加及低血糖风险。</w:t>
      </w:r>
      <w:r>
        <w:rPr>
          <w:color w:val="000000"/>
          <w:sz w:val="21"/>
          <w:szCs w:val="21"/>
        </w:rPr>
        <w:t>在我国上市的基础胰岛素与GLP-1RA的</w:t>
      </w:r>
      <w:r>
        <w:rPr>
          <w:color w:val="FF0000"/>
          <w:sz w:val="21"/>
          <w:szCs w:val="21"/>
        </w:rPr>
        <w:t>FRC</w:t>
      </w:r>
      <w:r>
        <w:rPr>
          <w:color w:val="000000"/>
          <w:sz w:val="21"/>
          <w:szCs w:val="21"/>
        </w:rPr>
        <w:t>制剂有德谷胰岛素利拉鲁肽注射液和甘精胰岛素利司那肽注射液。口服药血糖控制不佳的T2DM患者可起始该类药物。在二甲双胍联合或不联合第2种口服降糖药物控制不佳的T2DM患者，予德谷胰岛素利拉鲁肽注射液26周，相较于德谷胰岛素治疗组，HbA</w:t>
      </w:r>
      <w:r>
        <w:rPr>
          <w:color w:val="000000"/>
          <w:sz w:val="21"/>
          <w:szCs w:val="21"/>
          <w:vertAlign w:val="subscript"/>
        </w:rPr>
        <w:t>1c</w:t>
      </w:r>
      <w:r>
        <w:rPr>
          <w:color w:val="000000"/>
          <w:sz w:val="21"/>
          <w:szCs w:val="21"/>
        </w:rPr>
        <w:t>降低0.59%，空腹血糖降低0.47 mmol/L，体重降低1.08 kg，平均每日胰岛素使用剂量减少5.49 U </w:t>
      </w:r>
      <w:r>
        <w:rPr>
          <w:color w:val="000000"/>
          <w:sz w:val="21"/>
          <w:szCs w:val="21"/>
          <w:vertAlign w:val="superscript"/>
        </w:rPr>
        <w:t>［ 289 ］ </w:t>
      </w:r>
      <w:r>
        <w:rPr>
          <w:color w:val="000000"/>
          <w:sz w:val="21"/>
          <w:szCs w:val="21"/>
        </w:rPr>
        <w:t>。二甲双胍联合或不联合第2种口服降糖药物控制不佳的T2DM患者，加用甘精胰岛素利司那肽注射液治疗24周，相较于甘精胰岛素治疗组，HbA</w:t>
      </w:r>
      <w:r>
        <w:rPr>
          <w:color w:val="000000"/>
          <w:sz w:val="21"/>
          <w:szCs w:val="21"/>
          <w:vertAlign w:val="subscript"/>
        </w:rPr>
        <w:t>1c</w:t>
      </w:r>
      <w:r>
        <w:rPr>
          <w:color w:val="000000"/>
          <w:sz w:val="21"/>
          <w:szCs w:val="21"/>
        </w:rPr>
        <w:t>降低0.45%，2hPG降低3.98 mmol/L，体重降低1.09 kg </w:t>
      </w:r>
      <w:r>
        <w:rPr>
          <w:color w:val="000000"/>
          <w:sz w:val="21"/>
          <w:szCs w:val="21"/>
          <w:vertAlign w:val="superscript"/>
        </w:rPr>
        <w:t>［ 334 ］ </w:t>
      </w:r>
      <w:r>
        <w:rPr>
          <w:color w:val="000000"/>
          <w:sz w:val="21"/>
          <w:szCs w:val="21"/>
        </w:rPr>
        <w:t>。基础胰岛素联合或不联合口服降糖药物控制不佳的T2DM患者，予以甘精胰岛素利司那肽注射液治疗30周后，相较于甘精胰岛素组，HbA</w:t>
      </w:r>
      <w:r>
        <w:rPr>
          <w:color w:val="000000"/>
          <w:sz w:val="21"/>
          <w:szCs w:val="21"/>
          <w:vertAlign w:val="subscript"/>
        </w:rPr>
        <w:t>1c</w:t>
      </w:r>
      <w:r>
        <w:rPr>
          <w:color w:val="000000"/>
          <w:sz w:val="21"/>
          <w:szCs w:val="21"/>
        </w:rPr>
        <w:t>降低0.7%，2hPG降低4.7 mmol/L，体重降低0.9 kg </w:t>
      </w:r>
      <w:r>
        <w:rPr>
          <w:color w:val="000000"/>
          <w:sz w:val="21"/>
          <w:szCs w:val="21"/>
          <w:vertAlign w:val="superscript"/>
        </w:rPr>
        <w:t>［ 335 ］ </w:t>
      </w:r>
      <w:r>
        <w:rPr>
          <w:color w:val="000000"/>
          <w:sz w:val="21"/>
          <w:szCs w:val="21"/>
        </w:rPr>
        <w:t>。</w:t>
      </w:r>
    </w:p>
    <w:p w14:paraId="5317B5A0">
      <w:pPr>
        <w:pStyle w:val="6"/>
        <w:keepNext w:val="0"/>
        <w:keepLines w:val="0"/>
        <w:widowControl/>
        <w:suppressLineNumbers w:val="0"/>
        <w:ind w:left="0" w:firstLine="0"/>
        <w:rPr>
          <w:color w:val="000000"/>
          <w:sz w:val="21"/>
          <w:szCs w:val="21"/>
        </w:rPr>
      </w:pPr>
      <w:r>
        <w:rPr>
          <w:color w:val="000000"/>
          <w:sz w:val="21"/>
          <w:szCs w:val="21"/>
        </w:rPr>
        <w:t>GLP-1RA及GIP/GLP-1RA的</w:t>
      </w:r>
      <w:r>
        <w:rPr>
          <w:color w:val="FF0000"/>
          <w:sz w:val="21"/>
          <w:szCs w:val="21"/>
        </w:rPr>
        <w:t>主要不良反应为轻至中度的胃肠道反应，包括食欲减退、恶心、呕吐、腹泻、便秘等。这些不良反应多见于治疗初期，尤其在剂量滴定阶段，随着使用时间延长，不良反应逐渐减轻。</w:t>
      </w:r>
    </w:p>
    <w:p w14:paraId="7A096D07">
      <w:pPr>
        <w:pStyle w:val="6"/>
        <w:keepNext w:val="0"/>
        <w:keepLines w:val="0"/>
        <w:widowControl/>
        <w:suppressLineNumbers w:val="0"/>
        <w:spacing w:before="75" w:beforeAutospacing="0" w:after="75" w:afterAutospacing="0"/>
        <w:jc w:val="center"/>
        <w:textAlignment w:val="top"/>
        <w:rPr>
          <w:sz w:val="25"/>
          <w:szCs w:val="25"/>
        </w:rPr>
      </w:pPr>
      <w:r>
        <w:rPr>
          <w:b/>
          <w:bCs/>
          <w:color w:val="F76565"/>
          <w:sz w:val="24"/>
          <w:szCs w:val="24"/>
        </w:rPr>
        <w:t>第十章 2型糖尿病患者的体重管理</w:t>
      </w:r>
    </w:p>
    <w:p w14:paraId="3B3C5B44">
      <w:pPr>
        <w:pStyle w:val="6"/>
        <w:keepNext w:val="0"/>
        <w:keepLines w:val="0"/>
        <w:widowControl/>
        <w:suppressLineNumbers w:val="0"/>
        <w:spacing w:line="368" w:lineRule="atLeast"/>
        <w:ind w:left="0" w:firstLine="0"/>
        <w:rPr>
          <w:color w:val="222222"/>
          <w:spacing w:val="8"/>
        </w:rPr>
      </w:pPr>
      <w:r>
        <w:rPr>
          <w:rFonts w:ascii="Tahoma" w:hAnsi="Tahoma" w:eastAsia="Tahoma" w:cs="Tahoma"/>
          <w:b/>
          <w:bCs/>
          <w:color w:val="000000"/>
          <w:spacing w:val="8"/>
        </w:rPr>
        <w:t>要点提示</w:t>
      </w:r>
      <w:r>
        <w:rPr>
          <w:rFonts w:hint="default" w:ascii="Tahoma" w:hAnsi="Tahoma" w:eastAsia="Tahoma" w:cs="Tahoma"/>
          <w:b/>
          <w:bCs/>
          <w:color w:val="000000"/>
          <w:spacing w:val="8"/>
        </w:rPr>
        <w:t>：</w:t>
      </w:r>
    </w:p>
    <w:p w14:paraId="5DD8B25E">
      <w:pPr>
        <w:pStyle w:val="6"/>
        <w:keepNext w:val="0"/>
        <w:keepLines w:val="0"/>
        <w:widowControl/>
        <w:suppressLineNumbers w:val="0"/>
      </w:pPr>
      <w:r>
        <w:rPr>
          <w:color w:val="000000"/>
        </w:rPr>
        <w:t>1.超重或肥胖成人2型糖尿病（T2DM）患者</w:t>
      </w:r>
      <w:r>
        <w:rPr>
          <w:color w:val="FF0000"/>
        </w:rPr>
        <w:t>体重减轻5%，</w:t>
      </w:r>
      <w:r>
        <w:rPr>
          <w:color w:val="000000"/>
        </w:rPr>
        <w:t>可改善血糖以及血压、血脂等心血管代谢危险因素（A）</w:t>
      </w:r>
    </w:p>
    <w:p w14:paraId="5888C799">
      <w:pPr>
        <w:pStyle w:val="6"/>
        <w:keepNext w:val="0"/>
        <w:keepLines w:val="0"/>
        <w:widowControl/>
        <w:suppressLineNumbers w:val="0"/>
      </w:pPr>
      <w:r>
        <w:rPr>
          <w:color w:val="000000"/>
        </w:rPr>
        <w:t>2.超重或肥胖成人T2DM患者的体重</w:t>
      </w:r>
      <w:r>
        <w:rPr>
          <w:color w:val="FF0000"/>
        </w:rPr>
        <w:t>管理措施包括生活方式干预、药物、手术等</w:t>
      </w:r>
      <w:r>
        <w:rPr>
          <w:color w:val="000000"/>
        </w:rPr>
        <w:t>综合手段（A）</w:t>
      </w:r>
    </w:p>
    <w:p w14:paraId="79DE0A37">
      <w:pPr>
        <w:pStyle w:val="6"/>
        <w:keepNext w:val="0"/>
        <w:keepLines w:val="0"/>
        <w:widowControl/>
        <w:suppressLineNumbers w:val="0"/>
      </w:pPr>
      <w:r>
        <w:rPr>
          <w:color w:val="000000"/>
        </w:rPr>
        <w:t>3.肥胖的成人T2DM患者通过生活方式及药物治疗后血糖</w:t>
      </w:r>
      <w:r>
        <w:rPr>
          <w:color w:val="FF0000"/>
        </w:rPr>
        <w:t>仍然控制不佳</w:t>
      </w:r>
      <w:r>
        <w:rPr>
          <w:color w:val="000000"/>
        </w:rPr>
        <w:t>者，</w:t>
      </w:r>
      <w:r>
        <w:rPr>
          <w:color w:val="FF0000"/>
        </w:rPr>
        <w:t>建议代谢手术治疗</w:t>
      </w:r>
      <w:r>
        <w:rPr>
          <w:color w:val="000000"/>
        </w:rPr>
        <w:t>（B）</w:t>
      </w:r>
    </w:p>
    <w:p w14:paraId="08FE6FD0">
      <w:pPr>
        <w:pStyle w:val="6"/>
        <w:keepNext w:val="0"/>
        <w:keepLines w:val="0"/>
        <w:widowControl/>
        <w:suppressLineNumbers w:val="0"/>
        <w:ind w:left="0" w:firstLine="0"/>
      </w:pPr>
      <w:r>
        <w:rPr>
          <w:color w:val="000000"/>
        </w:rPr>
        <w:t>超重或肥胖是糖尿病的重要危险因素，糖尿病患者常伴有超重或肥胖，肥胖进一步增加2型糖尿病（T2DM）患者的心血管疾病（CVD）发生风险。体重管理是T2DM治疗的重要环节，不仅可以改善血糖控制、减少降糖药物的使用，还可以使部分糖尿病患者停用降糖药物、达到糖尿病缓解的状态。此外，体重管理对糖尿病患者的代谢相关指标（如血压、血脂等），同样具有改善作用。临床证据显示，</w:t>
      </w:r>
      <w:r>
        <w:rPr>
          <w:color w:val="FF0000"/>
        </w:rPr>
        <w:t>体重管理可以明显改善T2DM患者的血糖控制、胰岛素抵抗和β细胞功能</w:t>
      </w:r>
      <w:r>
        <w:rPr>
          <w:rFonts w:ascii="微软雅黑" w:hAnsi="微软雅黑" w:eastAsia="微软雅黑" w:cs="微软雅黑"/>
          <w:color w:val="000000"/>
          <w:spacing w:val="9"/>
          <w:vertAlign w:val="superscript"/>
        </w:rPr>
        <w:t>[ 336 , 337 ]</w:t>
      </w:r>
      <w:r>
        <w:rPr>
          <w:color w:val="000000"/>
        </w:rPr>
        <w:t> </w:t>
      </w:r>
      <w:r>
        <w:rPr>
          <w:color w:val="000000"/>
          <w:sz w:val="15"/>
          <w:szCs w:val="15"/>
          <w:vertAlign w:val="baseline"/>
        </w:rPr>
        <w:t> </w:t>
      </w:r>
      <w:r>
        <w:rPr>
          <w:color w:val="000000"/>
        </w:rPr>
        <w:t>。超重或肥胖糖尿病患者体重减轻5%可改善血糖控制以及血压、血脂等心血管代谢危险因素，已经实现短期目标的患者，应进一步制定长期（例如1年）的综合减重计划</w:t>
      </w:r>
      <w:r>
        <w:rPr>
          <w:rFonts w:hint="eastAsia" w:ascii="微软雅黑" w:hAnsi="微软雅黑" w:eastAsia="微软雅黑" w:cs="微软雅黑"/>
          <w:color w:val="000000"/>
          <w:spacing w:val="9"/>
          <w:vertAlign w:val="superscript"/>
        </w:rPr>
        <w:t> ［ 131 ］ </w:t>
      </w:r>
      <w:r>
        <w:rPr>
          <w:color w:val="000000"/>
        </w:rPr>
        <w:t>。</w:t>
      </w:r>
    </w:p>
    <w:p w14:paraId="47A2497B">
      <w:pPr>
        <w:pStyle w:val="6"/>
        <w:keepNext w:val="0"/>
        <w:keepLines w:val="0"/>
        <w:widowControl/>
        <w:suppressLineNumbers w:val="0"/>
        <w:ind w:left="0" w:firstLine="0"/>
      </w:pPr>
    </w:p>
    <w:p w14:paraId="3D190707">
      <w:pPr>
        <w:pStyle w:val="6"/>
        <w:keepNext w:val="0"/>
        <w:keepLines w:val="0"/>
        <w:widowControl/>
        <w:suppressLineNumbers w:val="0"/>
        <w:ind w:left="0" w:firstLine="0"/>
      </w:pPr>
      <w:r>
        <w:rPr>
          <w:color w:val="000000"/>
        </w:rPr>
        <w:t>超重或肥胖成人T2DM患者的体重管理方式包括生活方式干预与营养治疗、具有减重作用的降糖药物或减重药物治疗、代谢手术等综合手段。</w:t>
      </w:r>
    </w:p>
    <w:p w14:paraId="03AB0B58">
      <w:pPr>
        <w:pStyle w:val="6"/>
        <w:keepNext w:val="0"/>
        <w:keepLines w:val="0"/>
        <w:widowControl/>
        <w:suppressLineNumbers w:val="0"/>
        <w:ind w:left="0" w:firstLine="0"/>
      </w:pPr>
      <w:r>
        <w:rPr>
          <w:b/>
          <w:bCs/>
          <w:color w:val="000000"/>
        </w:rPr>
        <w:t>一、生活方式干预</w:t>
      </w:r>
    </w:p>
    <w:p w14:paraId="1C61E8F1">
      <w:pPr>
        <w:pStyle w:val="6"/>
        <w:keepNext w:val="0"/>
        <w:keepLines w:val="0"/>
        <w:widowControl/>
        <w:suppressLineNumbers w:val="0"/>
        <w:ind w:left="0" w:firstLine="0"/>
      </w:pPr>
      <w:r>
        <w:rPr>
          <w:color w:val="000000"/>
        </w:rPr>
        <w:t>针对超重或肥胖的T2DM患者，体重减轻5%是其体重管理的基本要求</w:t>
      </w:r>
      <w:r>
        <w:rPr>
          <w:rFonts w:hint="eastAsia" w:ascii="微软雅黑" w:hAnsi="微软雅黑" w:eastAsia="微软雅黑" w:cs="微软雅黑"/>
          <w:color w:val="000000"/>
          <w:spacing w:val="9"/>
          <w:vertAlign w:val="superscript"/>
        </w:rPr>
        <w:t> ［ 338 ］</w:t>
      </w:r>
      <w:r>
        <w:rPr>
          <w:color w:val="000000"/>
          <w:sz w:val="15"/>
          <w:szCs w:val="15"/>
          <w:vertAlign w:val="baseline"/>
        </w:rPr>
        <w:t> </w:t>
      </w:r>
      <w:r>
        <w:rPr>
          <w:color w:val="000000"/>
        </w:rPr>
        <w:t>，亦可根据患者的具体情况，制定更严格的减重目标（例如基础体重的7%、15%等）。强化行为生活方式干预可首先制定半年的体重管理计划，通过个人或小组形式进行干预，关注饮食、体育锻炼和行为等方面。通过生活方式干预以达到每日减少500~750 kcal总能量的目标</w:t>
      </w:r>
      <w:r>
        <w:rPr>
          <w:rFonts w:hint="eastAsia" w:ascii="微软雅黑" w:hAnsi="微软雅黑" w:eastAsia="微软雅黑" w:cs="微软雅黑"/>
          <w:color w:val="000000"/>
          <w:spacing w:val="9"/>
          <w:vertAlign w:val="superscript"/>
        </w:rPr>
        <w:t> ［ 339 ］</w:t>
      </w:r>
      <w:r>
        <w:rPr>
          <w:color w:val="000000"/>
          <w:sz w:val="15"/>
          <w:szCs w:val="15"/>
          <w:vertAlign w:val="baseline"/>
        </w:rPr>
        <w:t> </w:t>
      </w:r>
      <w:r>
        <w:rPr>
          <w:color w:val="000000"/>
        </w:rPr>
        <w:t>。通过6个月的强化行为生活方式干预达到体重减轻目标的患者，应进一步制定长期（至少1年）的综合减重维持计划，至少每个月由医师或营养师随访1次，持续监测体重，跟踪饮食情况、步数等运动状态 </w:t>
      </w:r>
      <w:r>
        <w:rPr>
          <w:rFonts w:hint="eastAsia" w:ascii="微软雅黑" w:hAnsi="微软雅黑" w:eastAsia="微软雅黑" w:cs="微软雅黑"/>
          <w:color w:val="000000"/>
          <w:spacing w:val="9"/>
          <w:vertAlign w:val="superscript"/>
        </w:rPr>
        <w:t>［ 131 ］</w:t>
      </w:r>
      <w:r>
        <w:rPr>
          <w:color w:val="000000"/>
          <w:sz w:val="15"/>
          <w:szCs w:val="15"/>
          <w:vertAlign w:val="baseline"/>
        </w:rPr>
        <w:t> </w:t>
      </w:r>
      <w:r>
        <w:rPr>
          <w:color w:val="000000"/>
        </w:rPr>
        <w:t>。</w:t>
      </w:r>
    </w:p>
    <w:p w14:paraId="1113FB56">
      <w:pPr>
        <w:pStyle w:val="6"/>
        <w:keepNext w:val="0"/>
        <w:keepLines w:val="0"/>
        <w:widowControl/>
        <w:suppressLineNumbers w:val="0"/>
        <w:ind w:left="0" w:firstLine="0"/>
      </w:pPr>
      <w:r>
        <w:rPr>
          <w:b/>
          <w:bCs/>
          <w:color w:val="000000"/>
        </w:rPr>
        <w:t>二、药物治疗</w:t>
      </w:r>
    </w:p>
    <w:p w14:paraId="1606C39A">
      <w:pPr>
        <w:pStyle w:val="6"/>
        <w:keepNext w:val="0"/>
        <w:keepLines w:val="0"/>
        <w:widowControl/>
        <w:suppressLineNumbers w:val="0"/>
        <w:ind w:left="0" w:firstLine="0"/>
      </w:pPr>
      <w:r>
        <w:rPr>
          <w:color w:val="000000"/>
        </w:rPr>
        <w:t>超重或肥胖的糖尿病患者选择降糖药物时应当综合考虑药物对体重的影响，优先考虑有减重作用的药物，推荐使用减重效果较强且有心血管获益的胰高糖素样肽-1受体激动剂（GLP-1RA）或GIP/胰高糖素样肽-1（GLP-1）双受体激动剂 </w:t>
      </w:r>
      <w:r>
        <w:rPr>
          <w:rFonts w:hint="eastAsia" w:ascii="微软雅黑" w:hAnsi="微软雅黑" w:eastAsia="微软雅黑" w:cs="微软雅黑"/>
          <w:color w:val="000000"/>
          <w:spacing w:val="9"/>
          <w:vertAlign w:val="superscript"/>
        </w:rPr>
        <w:t>［ 131 ］</w:t>
      </w:r>
      <w:r>
        <w:rPr>
          <w:color w:val="000000"/>
          <w:sz w:val="15"/>
          <w:szCs w:val="15"/>
          <w:vertAlign w:val="baseline"/>
        </w:rPr>
        <w:t> </w:t>
      </w:r>
      <w:r>
        <w:rPr>
          <w:color w:val="000000"/>
        </w:rPr>
        <w:t>，并尽量减少使用有增加体重的降糖药物。</w:t>
      </w:r>
    </w:p>
    <w:p w14:paraId="5072E12B">
      <w:pPr>
        <w:pStyle w:val="6"/>
        <w:keepNext w:val="0"/>
        <w:keepLines w:val="0"/>
        <w:widowControl/>
        <w:suppressLineNumbers w:val="0"/>
        <w:ind w:left="0" w:firstLine="0"/>
      </w:pPr>
      <w:r>
        <w:rPr>
          <w:color w:val="000000"/>
        </w:rPr>
        <w:t>减重药物通过多种途径和机制减轻超重或肥胖糖尿病患者的体重，同时兼顾多重代谢危险因素的改善，按照其减重作用的强度分为以下几类：</w:t>
      </w:r>
    </w:p>
    <w:p w14:paraId="131EA3F0">
      <w:pPr>
        <w:pStyle w:val="6"/>
        <w:keepNext w:val="0"/>
        <w:keepLines w:val="0"/>
        <w:widowControl/>
        <w:suppressLineNumbers w:val="0"/>
        <w:ind w:left="0" w:firstLine="0"/>
      </w:pPr>
      <w:r>
        <w:rPr>
          <w:b/>
          <w:bCs/>
          <w:color w:val="000000"/>
        </w:rPr>
        <w:t>1.作用显著：</w:t>
      </w:r>
      <w:r>
        <w:rPr>
          <w:color w:val="000000"/>
        </w:rPr>
        <w:t>GIP/GLP-1RA</w:t>
      </w:r>
      <w:r>
        <w:rPr>
          <w:color w:val="FF0000"/>
        </w:rPr>
        <w:t>替尔泊</w:t>
      </w:r>
      <w:r>
        <w:rPr>
          <w:color w:val="000000"/>
        </w:rPr>
        <w:t>肽的减重作用显著，超重或肥胖的T2DM患者治疗40周，体重可下降8.5%~13.1%</w:t>
      </w:r>
      <w:r>
        <w:rPr>
          <w:rFonts w:hint="eastAsia" w:ascii="微软雅黑" w:hAnsi="微软雅黑" w:eastAsia="微软雅黑" w:cs="微软雅黑"/>
          <w:color w:val="000000"/>
          <w:spacing w:val="9"/>
          <w:vertAlign w:val="superscript"/>
        </w:rPr>
        <w:t> ［ 340 ］</w:t>
      </w:r>
      <w:r>
        <w:rPr>
          <w:color w:val="000000"/>
          <w:sz w:val="15"/>
          <w:szCs w:val="15"/>
          <w:vertAlign w:val="baseline"/>
        </w:rPr>
        <w:t> </w:t>
      </w:r>
      <w:r>
        <w:rPr>
          <w:color w:val="000000"/>
        </w:rPr>
        <w:t>，内脏脂肪组织面积、肝脏脂肪含量也能减少 </w:t>
      </w:r>
      <w:r>
        <w:rPr>
          <w:rFonts w:hint="eastAsia" w:ascii="微软雅黑" w:hAnsi="微软雅黑" w:eastAsia="微软雅黑" w:cs="微软雅黑"/>
          <w:color w:val="000000"/>
          <w:spacing w:val="9"/>
          <w:vertAlign w:val="superscript"/>
        </w:rPr>
        <w:t>［ 341 ］</w:t>
      </w:r>
      <w:r>
        <w:rPr>
          <w:color w:val="000000"/>
          <w:sz w:val="15"/>
          <w:szCs w:val="15"/>
          <w:vertAlign w:val="baseline"/>
        </w:rPr>
        <w:t> </w:t>
      </w:r>
      <w:r>
        <w:rPr>
          <w:color w:val="000000"/>
        </w:rPr>
        <w:t>。</w:t>
      </w:r>
    </w:p>
    <w:p w14:paraId="31F8D065">
      <w:pPr>
        <w:pStyle w:val="6"/>
        <w:keepNext w:val="0"/>
        <w:keepLines w:val="0"/>
        <w:widowControl/>
        <w:suppressLineNumbers w:val="0"/>
        <w:ind w:left="0" w:firstLine="0"/>
      </w:pPr>
      <w:r>
        <w:rPr>
          <w:b/>
          <w:bCs/>
          <w:color w:val="000000"/>
        </w:rPr>
        <w:t>2.作用较强：</w:t>
      </w:r>
      <w:r>
        <w:rPr>
          <w:color w:val="000000"/>
        </w:rPr>
        <w:t>GLP-1RA类药物，其中</w:t>
      </w:r>
      <w:r>
        <w:rPr>
          <w:color w:val="FF0000"/>
        </w:rPr>
        <w:t>司美格鲁肽</w:t>
      </w:r>
      <w:r>
        <w:rPr>
          <w:color w:val="000000"/>
        </w:rPr>
        <w:t>作用最强，1.0 mg治疗68周体重可下降6.9% </w:t>
      </w:r>
      <w:r>
        <w:rPr>
          <w:rFonts w:hint="eastAsia" w:ascii="微软雅黑" w:hAnsi="微软雅黑" w:eastAsia="微软雅黑" w:cs="微软雅黑"/>
          <w:color w:val="000000"/>
          <w:spacing w:val="9"/>
          <w:vertAlign w:val="superscript"/>
        </w:rPr>
        <w:t>［ 342 ］</w:t>
      </w:r>
      <w:r>
        <w:rPr>
          <w:color w:val="000000"/>
          <w:sz w:val="15"/>
          <w:szCs w:val="15"/>
          <w:vertAlign w:val="baseline"/>
        </w:rPr>
        <w:t> </w:t>
      </w:r>
      <w:r>
        <w:rPr>
          <w:color w:val="000000"/>
        </w:rPr>
        <w:t>，利拉鲁肽1.8 mg治疗56周体重可下降4.7%</w:t>
      </w:r>
      <w:r>
        <w:rPr>
          <w:rFonts w:hint="eastAsia" w:ascii="微软雅黑" w:hAnsi="微软雅黑" w:eastAsia="微软雅黑" w:cs="微软雅黑"/>
          <w:color w:val="000000"/>
          <w:spacing w:val="9"/>
          <w:vertAlign w:val="superscript"/>
        </w:rPr>
        <w:t> ［ 343 ］</w:t>
      </w:r>
      <w:r>
        <w:rPr>
          <w:color w:val="000000"/>
          <w:sz w:val="15"/>
          <w:szCs w:val="15"/>
          <w:vertAlign w:val="baseline"/>
        </w:rPr>
        <w:t> </w:t>
      </w:r>
      <w:r>
        <w:rPr>
          <w:color w:val="000000"/>
        </w:rPr>
        <w:t>。</w:t>
      </w:r>
    </w:p>
    <w:p w14:paraId="36D5E7AB">
      <w:pPr>
        <w:pStyle w:val="6"/>
        <w:keepNext w:val="0"/>
        <w:keepLines w:val="0"/>
        <w:widowControl/>
        <w:suppressLineNumbers w:val="0"/>
        <w:ind w:left="0" w:firstLine="0"/>
      </w:pPr>
      <w:r>
        <w:rPr>
          <w:b/>
          <w:bCs/>
          <w:color w:val="000000"/>
        </w:rPr>
        <w:t>3.作用中等：</w:t>
      </w:r>
      <w:r>
        <w:rPr>
          <w:color w:val="000000"/>
        </w:rPr>
        <w:t>钠-葡萄糖共转运蛋白2抑制剂（</w:t>
      </w:r>
      <w:r>
        <w:rPr>
          <w:color w:val="FF0000"/>
        </w:rPr>
        <w:t>SGLT2i</w:t>
      </w:r>
      <w:r>
        <w:rPr>
          <w:color w:val="000000"/>
        </w:rPr>
        <w:t>）类药物可使体重减轻1.6%~4.9%。</w:t>
      </w:r>
    </w:p>
    <w:p w14:paraId="0D8BB99D">
      <w:pPr>
        <w:pStyle w:val="6"/>
        <w:keepNext w:val="0"/>
        <w:keepLines w:val="0"/>
        <w:widowControl/>
        <w:suppressLineNumbers w:val="0"/>
        <w:ind w:left="0" w:firstLine="0"/>
      </w:pPr>
      <w:r>
        <w:rPr>
          <w:b/>
          <w:bCs/>
          <w:color w:val="000000"/>
        </w:rPr>
        <w:t>4.作用较弱：</w:t>
      </w:r>
      <w:r>
        <w:rPr>
          <w:color w:val="FF0000"/>
        </w:rPr>
        <w:t>二甲双胍</w:t>
      </w:r>
      <w:r>
        <w:rPr>
          <w:color w:val="000000"/>
        </w:rPr>
        <w:t>可使体重减轻0.6%~3.2%。此外，脂肪酶抑制剂</w:t>
      </w:r>
      <w:r>
        <w:rPr>
          <w:color w:val="FF0000"/>
        </w:rPr>
        <w:t>奥利司他</w:t>
      </w:r>
      <w:r>
        <w:rPr>
          <w:color w:val="000000"/>
        </w:rPr>
        <w:t>治疗1年，可使体重降低约3% </w:t>
      </w:r>
      <w:r>
        <w:rPr>
          <w:rFonts w:hint="eastAsia" w:ascii="微软雅黑" w:hAnsi="微软雅黑" w:eastAsia="微软雅黑" w:cs="微软雅黑"/>
          <w:color w:val="000000"/>
          <w:spacing w:val="9"/>
          <w:vertAlign w:val="superscript"/>
        </w:rPr>
        <w:t>［ 344 ］ </w:t>
      </w:r>
      <w:r>
        <w:rPr>
          <w:color w:val="000000"/>
        </w:rPr>
        <w:t xml:space="preserve">。如果前3个月患者体重减轻&lt;5%，或者在任何存在安全性或耐受性问题的情况下，都应考虑停药，选择其他药物或治疗方法。对合并心血管危险因素、体重指数（BMI）≥24.0 kg/m </w:t>
      </w:r>
      <w:r>
        <w:rPr>
          <w:color w:val="000000"/>
          <w:sz w:val="15"/>
          <w:szCs w:val="15"/>
          <w:vertAlign w:val="baseline"/>
        </w:rPr>
        <w:t>2</w:t>
      </w:r>
      <w:r>
        <w:rPr>
          <w:color w:val="000000"/>
        </w:rPr>
        <w:t>的T2DM患者，推荐减重效果显著或较强的降糖药物；</w:t>
      </w:r>
      <w:r>
        <w:rPr>
          <w:color w:val="FF0000"/>
        </w:rPr>
        <w:t xml:space="preserve">对于未合并心血管危险因素、24.0 kg/m </w:t>
      </w:r>
      <w:r>
        <w:rPr>
          <w:rFonts w:hint="eastAsia" w:ascii="微软雅黑" w:hAnsi="微软雅黑" w:eastAsia="微软雅黑" w:cs="微软雅黑"/>
          <w:color w:val="FF0000"/>
          <w:spacing w:val="9"/>
          <w:vertAlign w:val="superscript"/>
        </w:rPr>
        <w:t>2</w:t>
      </w:r>
      <w:r>
        <w:rPr>
          <w:color w:val="FF0000"/>
        </w:rPr>
        <w:t>≤BMI&lt;27.0 kg/m</w:t>
      </w:r>
      <w:r>
        <w:rPr>
          <w:rFonts w:hint="eastAsia" w:ascii="微软雅黑" w:hAnsi="微软雅黑" w:eastAsia="微软雅黑" w:cs="微软雅黑"/>
          <w:color w:val="FF0000"/>
          <w:spacing w:val="9"/>
          <w:vertAlign w:val="superscript"/>
        </w:rPr>
        <w:t> 2</w:t>
      </w:r>
      <w:r>
        <w:rPr>
          <w:color w:val="FF0000"/>
        </w:rPr>
        <w:t>的T2DM患者，可使用减重效果较强或中等的降糖药物</w:t>
      </w:r>
      <w:r>
        <w:rPr>
          <w:color w:val="000000"/>
        </w:rPr>
        <w:t xml:space="preserve">；BMI≥27.0 kg/m </w:t>
      </w:r>
      <w:r>
        <w:rPr>
          <w:color w:val="000000"/>
          <w:sz w:val="15"/>
          <w:szCs w:val="15"/>
          <w:vertAlign w:val="baseline"/>
        </w:rPr>
        <w:t>2</w:t>
      </w:r>
      <w:r>
        <w:rPr>
          <w:color w:val="000000"/>
        </w:rPr>
        <w:t>的T2DM患者，则推荐使用减重效果显著的降糖药物 </w:t>
      </w:r>
      <w:r>
        <w:rPr>
          <w:rFonts w:hint="eastAsia" w:ascii="微软雅黑" w:hAnsi="微软雅黑" w:eastAsia="微软雅黑" w:cs="微软雅黑"/>
          <w:color w:val="000000"/>
          <w:spacing w:val="9"/>
          <w:vertAlign w:val="superscript"/>
        </w:rPr>
        <w:t>［ 345 ］</w:t>
      </w:r>
      <w:r>
        <w:rPr>
          <w:color w:val="000000"/>
          <w:sz w:val="15"/>
          <w:szCs w:val="15"/>
          <w:vertAlign w:val="baseline"/>
        </w:rPr>
        <w:t> </w:t>
      </w:r>
      <w:r>
        <w:rPr>
          <w:color w:val="000000"/>
        </w:rPr>
        <w:t>。</w:t>
      </w:r>
    </w:p>
    <w:p w14:paraId="21E76F7D">
      <w:pPr>
        <w:pStyle w:val="6"/>
        <w:keepNext w:val="0"/>
        <w:keepLines w:val="0"/>
        <w:widowControl/>
        <w:suppressLineNumbers w:val="0"/>
        <w:ind w:left="0" w:firstLine="0"/>
      </w:pPr>
      <w:r>
        <w:rPr>
          <w:b/>
          <w:bCs/>
          <w:color w:val="000000"/>
        </w:rPr>
        <w:t>三、代谢手术</w:t>
      </w:r>
    </w:p>
    <w:p w14:paraId="0E025A48">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63FAE4A6">
      <w:pPr>
        <w:pStyle w:val="6"/>
        <w:keepNext w:val="0"/>
        <w:keepLines w:val="0"/>
        <w:widowControl/>
        <w:suppressLineNumbers w:val="0"/>
      </w:pPr>
      <w:r>
        <w:rPr>
          <w:color w:val="000000"/>
        </w:rPr>
        <w:t>1.代谢手术需要多学科共同协作，进行术前、术中及术后的全程管理（B）</w:t>
      </w:r>
    </w:p>
    <w:p w14:paraId="726DFBA1">
      <w:pPr>
        <w:pStyle w:val="6"/>
        <w:keepNext w:val="0"/>
        <w:keepLines w:val="0"/>
        <w:widowControl/>
        <w:suppressLineNumbers w:val="0"/>
      </w:pPr>
      <w:r>
        <w:rPr>
          <w:color w:val="000000"/>
        </w:rPr>
        <w:t>2.代谢手术后应接受长期的医学和行为支持，以及营养状态监测与代谢评估（B）</w:t>
      </w:r>
    </w:p>
    <w:p w14:paraId="4CC6B309">
      <w:pPr>
        <w:pStyle w:val="6"/>
        <w:keepNext w:val="0"/>
        <w:keepLines w:val="0"/>
        <w:widowControl/>
        <w:suppressLineNumbers w:val="0"/>
        <w:ind w:left="0" w:firstLine="0"/>
      </w:pPr>
      <w:r>
        <w:rPr>
          <w:color w:val="000000"/>
        </w:rPr>
        <w:t>肥胖的成人T2DM患者通过生活方式干预及药物治疗血糖仍然控制不佳者，可考虑代谢手术治疗。代谢手术治疗可以明显改善肥胖T2DM患者的血糖，使其中部分患者的糖尿病达到缓解状态。与强化生活方式干预和降糖药物治疗相比，代谢手术能更有效地减轻体重和降低血糖，同时改善血脂、血压等代谢指标。此外，代谢手术可以显著降低糖尿病大血管及微血管并发症的发生风险，降低肥胖相关肿瘤的发生，提高生活质量，降低全因死亡率</w:t>
      </w:r>
      <w:r>
        <w:rPr>
          <w:rFonts w:hint="eastAsia" w:ascii="微软雅黑" w:hAnsi="微软雅黑" w:eastAsia="微软雅黑" w:cs="微软雅黑"/>
          <w:color w:val="000000"/>
          <w:spacing w:val="9"/>
          <w:vertAlign w:val="superscript"/>
        </w:rPr>
        <w:t> ［ 346 , 347 , 348 , 349 , 350 ］</w:t>
      </w:r>
      <w:r>
        <w:rPr>
          <w:color w:val="000000"/>
          <w:sz w:val="15"/>
          <w:szCs w:val="15"/>
          <w:vertAlign w:val="baseline"/>
        </w:rPr>
        <w:t> </w:t>
      </w:r>
      <w:r>
        <w:rPr>
          <w:color w:val="000000"/>
        </w:rPr>
        <w:t>。国内的报道显示，术后1年糖尿病缓解率可达73.5% </w:t>
      </w:r>
      <w:r>
        <w:rPr>
          <w:rFonts w:hint="eastAsia" w:ascii="微软雅黑" w:hAnsi="微软雅黑" w:eastAsia="微软雅黑" w:cs="微软雅黑"/>
          <w:color w:val="000000"/>
          <w:spacing w:val="9"/>
          <w:vertAlign w:val="superscript"/>
        </w:rPr>
        <w:t>［ 351 ］</w:t>
      </w:r>
      <w:r>
        <w:rPr>
          <w:color w:val="000000"/>
          <w:sz w:val="15"/>
          <w:szCs w:val="15"/>
          <w:vertAlign w:val="baseline"/>
        </w:rPr>
        <w:t> </w:t>
      </w:r>
      <w:r>
        <w:rPr>
          <w:color w:val="000000"/>
        </w:rPr>
        <w:t>。此外，代谢手术能降低T2DM患者CVD的风险，降低大血管和微血管并发症的发生率，提高生活质量，降低肿瘤发生风险 </w:t>
      </w:r>
      <w:r>
        <w:rPr>
          <w:rFonts w:hint="eastAsia" w:ascii="微软雅黑" w:hAnsi="微软雅黑" w:eastAsia="微软雅黑" w:cs="微软雅黑"/>
          <w:color w:val="000000"/>
          <w:spacing w:val="9"/>
          <w:vertAlign w:val="superscript"/>
        </w:rPr>
        <w:t>［ 346 , 347 , 348 , 349 , 350 ］</w:t>
      </w:r>
      <w:r>
        <w:rPr>
          <w:color w:val="000000"/>
          <w:sz w:val="15"/>
          <w:szCs w:val="15"/>
          <w:vertAlign w:val="baseline"/>
        </w:rPr>
        <w:t> </w:t>
      </w:r>
      <w:r>
        <w:rPr>
          <w:color w:val="000000"/>
        </w:rPr>
        <w:t>。</w:t>
      </w:r>
    </w:p>
    <w:p w14:paraId="374A3A88">
      <w:pPr>
        <w:pStyle w:val="6"/>
        <w:keepNext w:val="0"/>
        <w:keepLines w:val="0"/>
        <w:widowControl/>
        <w:suppressLineNumbers w:val="0"/>
        <w:ind w:left="0" w:firstLine="0"/>
      </w:pPr>
      <w:r>
        <w:rPr>
          <w:b/>
          <w:bCs/>
          <w:color w:val="000000"/>
        </w:rPr>
        <w:t>（一）代谢手术的多学科协作</w:t>
      </w:r>
    </w:p>
    <w:p w14:paraId="0B7B722C">
      <w:pPr>
        <w:pStyle w:val="6"/>
        <w:keepNext w:val="0"/>
        <w:keepLines w:val="0"/>
        <w:widowControl/>
        <w:suppressLineNumbers w:val="0"/>
        <w:ind w:left="0" w:firstLine="0"/>
      </w:pPr>
      <w:r>
        <w:rPr>
          <w:color w:val="000000"/>
        </w:rPr>
        <w:t>建议代谢手术由内分泌科、普外科、麻醉科、营养科、心理科等共同组成的多学科协作（MDT）团队进行。为了获得更好的手术获益，需严格掌握手术适应证和禁忌证，预防围手术期及远期并发症，预防术后宏量及微量营养素摄入不足或不均衡。代谢手术的综合管理应由内分泌科和普外科医师合作完成 </w:t>
      </w:r>
      <w:r>
        <w:rPr>
          <w:rFonts w:hint="eastAsia" w:ascii="微软雅黑" w:hAnsi="微软雅黑" w:eastAsia="微软雅黑" w:cs="微软雅黑"/>
          <w:color w:val="000000"/>
          <w:spacing w:val="9"/>
          <w:vertAlign w:val="superscript"/>
        </w:rPr>
        <w:t>［ 352 , 353 , 354 ］</w:t>
      </w:r>
      <w:r>
        <w:rPr>
          <w:color w:val="000000"/>
          <w:sz w:val="15"/>
          <w:szCs w:val="15"/>
          <w:vertAlign w:val="baseline"/>
        </w:rPr>
        <w:t> </w:t>
      </w:r>
      <w:r>
        <w:rPr>
          <w:color w:val="000000"/>
        </w:rPr>
        <w:t>。T2DM患者的手术治疗过程及围手术期处理涉及多个临床学科参与，所以建议手术应在二级及以上的综合性医疗单位开展。术者应为中级及以上职称、长期在普外科执业的胃肠外科医师，并在了解各种术式的治疗原理和操作准则，经系统指导、培训后方可施行手术。</w:t>
      </w:r>
    </w:p>
    <w:p w14:paraId="0FB759BA">
      <w:pPr>
        <w:pStyle w:val="6"/>
        <w:keepNext w:val="0"/>
        <w:keepLines w:val="0"/>
        <w:widowControl/>
        <w:suppressLineNumbers w:val="0"/>
        <w:ind w:left="0" w:firstLine="0"/>
      </w:pPr>
      <w:r>
        <w:rPr>
          <w:b/>
          <w:bCs/>
          <w:color w:val="000000"/>
        </w:rPr>
        <w:t>（二）代谢手术的适应证</w:t>
      </w:r>
    </w:p>
    <w:p w14:paraId="5DFFED89">
      <w:pPr>
        <w:pStyle w:val="6"/>
        <w:keepNext w:val="0"/>
        <w:keepLines w:val="0"/>
        <w:widowControl/>
        <w:suppressLineNumbers w:val="0"/>
        <w:ind w:left="0" w:firstLine="0"/>
      </w:pPr>
      <w:r>
        <w:rPr>
          <w:color w:val="000000"/>
        </w:rPr>
        <w:t>年龄在18~60岁，一般状况较好，手术风险较低，经生活方式干预和各种药物治疗难以控制的T2DM患者，糖化血红蛋白（Hb</w:t>
      </w:r>
      <w:r>
        <w:rPr>
          <w:rFonts w:hint="eastAsia" w:ascii="微软雅黑" w:hAnsi="微软雅黑" w:eastAsia="微软雅黑" w:cs="微软雅黑"/>
          <w:color w:val="000000"/>
          <w:spacing w:val="9"/>
          <w:sz w:val="21"/>
          <w:szCs w:val="21"/>
        </w:rPr>
        <w:t>A</w:t>
      </w:r>
      <w:r>
        <w:rPr>
          <w:rFonts w:hint="eastAsia" w:ascii="微软雅黑" w:hAnsi="微软雅黑" w:eastAsia="微软雅黑" w:cs="微软雅黑"/>
          <w:color w:val="000000"/>
          <w:spacing w:val="9"/>
          <w:vertAlign w:val="subscript"/>
        </w:rPr>
        <w:t>1c</w:t>
      </w:r>
      <w:r>
        <w:rPr>
          <w:color w:val="000000"/>
        </w:rPr>
        <w:t>）&gt;7.0%，并符合以下条件的T2DM患者，可考虑代谢手术治疗</w:t>
      </w:r>
      <w:r>
        <w:rPr>
          <w:rFonts w:hint="eastAsia" w:ascii="微软雅黑" w:hAnsi="微软雅黑" w:eastAsia="微软雅黑" w:cs="微软雅黑"/>
          <w:color w:val="000000"/>
          <w:spacing w:val="9"/>
          <w:vertAlign w:val="superscript"/>
        </w:rPr>
        <w:t> ［ 355 ］</w:t>
      </w:r>
      <w:r>
        <w:rPr>
          <w:color w:val="000000"/>
          <w:sz w:val="15"/>
          <w:szCs w:val="15"/>
          <w:vertAlign w:val="baseline"/>
        </w:rPr>
        <w:t> </w:t>
      </w:r>
      <w:r>
        <w:rPr>
          <w:color w:val="000000"/>
        </w:rPr>
        <w:t>。</w:t>
      </w:r>
    </w:p>
    <w:p w14:paraId="7279CF5C">
      <w:pPr>
        <w:pStyle w:val="6"/>
        <w:keepNext w:val="0"/>
        <w:keepLines w:val="0"/>
        <w:widowControl/>
        <w:suppressLineNumbers w:val="0"/>
        <w:ind w:left="0" w:firstLine="0"/>
      </w:pPr>
      <w:r>
        <w:rPr>
          <w:b/>
          <w:bCs/>
          <w:color w:val="000000"/>
        </w:rPr>
        <w:t>1.可选适应证：</w:t>
      </w:r>
      <w:r>
        <w:rPr>
          <w:color w:val="000000"/>
        </w:rPr>
        <w:t>BMI≥32.5 kg/m </w:t>
      </w:r>
      <w:r>
        <w:rPr>
          <w:rFonts w:hint="eastAsia" w:ascii="微软雅黑" w:hAnsi="微软雅黑" w:eastAsia="微软雅黑" w:cs="微软雅黑"/>
          <w:color w:val="000000"/>
          <w:spacing w:val="9"/>
          <w:vertAlign w:val="superscript"/>
        </w:rPr>
        <w:t>2</w:t>
      </w:r>
      <w:r>
        <w:rPr>
          <w:color w:val="000000"/>
        </w:rPr>
        <w:t>，有或无合并症的T2DM患者，可行代谢手术 </w:t>
      </w:r>
      <w:r>
        <w:rPr>
          <w:rFonts w:hint="eastAsia" w:ascii="微软雅黑" w:hAnsi="微软雅黑" w:eastAsia="微软雅黑" w:cs="微软雅黑"/>
          <w:color w:val="000000"/>
          <w:spacing w:val="9"/>
          <w:vertAlign w:val="superscript"/>
        </w:rPr>
        <w:t>［ 356 ］</w:t>
      </w:r>
      <w:r>
        <w:rPr>
          <w:color w:val="000000"/>
          <w:sz w:val="15"/>
          <w:szCs w:val="15"/>
          <w:vertAlign w:val="baseline"/>
        </w:rPr>
        <w:t> </w:t>
      </w:r>
      <w:r>
        <w:rPr>
          <w:color w:val="000000"/>
        </w:rPr>
        <w:t>。</w:t>
      </w:r>
    </w:p>
    <w:p w14:paraId="13FAA38A">
      <w:pPr>
        <w:pStyle w:val="6"/>
        <w:keepNext w:val="0"/>
        <w:keepLines w:val="0"/>
        <w:widowControl/>
        <w:suppressLineNumbers w:val="0"/>
        <w:ind w:left="0" w:firstLine="0"/>
      </w:pPr>
      <w:r>
        <w:rPr>
          <w:b/>
          <w:bCs/>
          <w:color w:val="000000"/>
        </w:rPr>
        <w:t>2.慎选适应证：</w:t>
      </w:r>
      <w:r>
        <w:rPr>
          <w:color w:val="000000"/>
        </w:rPr>
        <w:t>27.5 kg/m </w:t>
      </w:r>
      <w:r>
        <w:rPr>
          <w:color w:val="000000"/>
          <w:sz w:val="15"/>
          <w:szCs w:val="15"/>
          <w:vertAlign w:val="baseline"/>
        </w:rPr>
        <w:t>2</w:t>
      </w:r>
      <w:r>
        <w:rPr>
          <w:color w:val="000000"/>
        </w:rPr>
        <w:t>≤BMI&lt;32.5 kg/m </w:t>
      </w:r>
      <w:r>
        <w:rPr>
          <w:rFonts w:hint="eastAsia" w:ascii="微软雅黑" w:hAnsi="微软雅黑" w:eastAsia="微软雅黑" w:cs="微软雅黑"/>
          <w:color w:val="000000"/>
          <w:spacing w:val="9"/>
          <w:vertAlign w:val="superscript"/>
        </w:rPr>
        <w:t>2</w:t>
      </w:r>
      <w:r>
        <w:rPr>
          <w:color w:val="000000"/>
        </w:rPr>
        <w:t>且有T2DM，尤其存在其他心血管风险因素时，可慎重选择代谢手术 </w:t>
      </w:r>
      <w:r>
        <w:rPr>
          <w:rFonts w:hint="eastAsia" w:ascii="微软雅黑" w:hAnsi="微软雅黑" w:eastAsia="微软雅黑" w:cs="微软雅黑"/>
          <w:color w:val="000000"/>
          <w:spacing w:val="9"/>
          <w:vertAlign w:val="superscript"/>
        </w:rPr>
        <w:t>［ 131 ］</w:t>
      </w:r>
      <w:r>
        <w:rPr>
          <w:color w:val="000000"/>
          <w:sz w:val="15"/>
          <w:szCs w:val="15"/>
          <w:vertAlign w:val="baseline"/>
        </w:rPr>
        <w:t> </w:t>
      </w:r>
      <w:r>
        <w:rPr>
          <w:color w:val="000000"/>
        </w:rPr>
        <w:t>。</w:t>
      </w:r>
    </w:p>
    <w:p w14:paraId="141077ED">
      <w:pPr>
        <w:pStyle w:val="6"/>
        <w:keepNext w:val="0"/>
        <w:keepLines w:val="0"/>
        <w:widowControl/>
        <w:suppressLineNumbers w:val="0"/>
        <w:ind w:left="0" w:firstLine="0"/>
      </w:pPr>
      <w:r>
        <w:rPr>
          <w:b/>
          <w:bCs/>
          <w:color w:val="000000"/>
        </w:rPr>
        <w:t>3.暂不推荐：</w:t>
      </w:r>
      <w:r>
        <w:rPr>
          <w:color w:val="000000"/>
        </w:rPr>
        <w:t>25.0 kg/m </w:t>
      </w:r>
      <w:r>
        <w:rPr>
          <w:rFonts w:hint="eastAsia" w:ascii="微软雅黑" w:hAnsi="微软雅黑" w:eastAsia="微软雅黑" w:cs="微软雅黑"/>
          <w:color w:val="000000"/>
          <w:spacing w:val="9"/>
          <w:vertAlign w:val="superscript"/>
        </w:rPr>
        <w:t>2</w:t>
      </w:r>
      <w:r>
        <w:rPr>
          <w:color w:val="000000"/>
        </w:rPr>
        <w:t>≤BMI&lt;27.5 kg/m </w:t>
      </w:r>
      <w:r>
        <w:rPr>
          <w:rFonts w:hint="eastAsia" w:ascii="微软雅黑" w:hAnsi="微软雅黑" w:eastAsia="微软雅黑" w:cs="微软雅黑"/>
          <w:color w:val="000000"/>
          <w:spacing w:val="9"/>
          <w:vertAlign w:val="superscript"/>
        </w:rPr>
        <w:t>2</w:t>
      </w:r>
      <w:r>
        <w:rPr>
          <w:color w:val="000000"/>
        </w:rPr>
        <w:t>。</w:t>
      </w:r>
    </w:p>
    <w:p w14:paraId="0EEBA729">
      <w:pPr>
        <w:pStyle w:val="6"/>
        <w:keepNext w:val="0"/>
        <w:keepLines w:val="0"/>
        <w:widowControl/>
        <w:suppressLineNumbers w:val="0"/>
        <w:ind w:left="0" w:firstLine="0"/>
      </w:pPr>
      <w:r>
        <w:rPr>
          <w:color w:val="000000"/>
        </w:rPr>
        <w:t>T2DM患者如合并中心型肥胖（即腰围男性≥90 cm，女性≥85 cm）并由影像学检查证实，经多学科综合评估及伦理审批后可酌情提高手术推荐等级。</w:t>
      </w:r>
    </w:p>
    <w:p w14:paraId="1EE656D9">
      <w:pPr>
        <w:pStyle w:val="6"/>
        <w:keepNext w:val="0"/>
        <w:keepLines w:val="0"/>
        <w:widowControl/>
        <w:suppressLineNumbers w:val="0"/>
        <w:ind w:left="0" w:firstLine="0"/>
      </w:pPr>
      <w:r>
        <w:rPr>
          <w:b/>
          <w:bCs/>
          <w:color w:val="000000"/>
        </w:rPr>
        <w:t>（三）代谢手术的禁忌证</w:t>
      </w:r>
    </w:p>
    <w:p w14:paraId="7CBB3A34">
      <w:pPr>
        <w:pStyle w:val="6"/>
        <w:keepNext w:val="0"/>
        <w:keepLines w:val="0"/>
        <w:widowControl/>
        <w:suppressLineNumbers w:val="0"/>
        <w:ind w:left="0" w:firstLine="0"/>
      </w:pPr>
      <w:r>
        <w:rPr>
          <w:color w:val="000000"/>
        </w:rPr>
        <w:t>1.滥用药物、酒精成瘾、患有难以控制的精神疾病患者，以及对代谢手术的风险、益处、预期后果缺乏理解能力的患者。</w:t>
      </w:r>
    </w:p>
    <w:p w14:paraId="2EC7E95E">
      <w:pPr>
        <w:pStyle w:val="6"/>
        <w:keepNext w:val="0"/>
        <w:keepLines w:val="0"/>
        <w:widowControl/>
        <w:suppressLineNumbers w:val="0"/>
        <w:ind w:left="0" w:firstLine="0"/>
      </w:pPr>
      <w:r>
        <w:rPr>
          <w:color w:val="000000"/>
        </w:rPr>
        <w:t>2. 1型糖尿病（T1DM）患者。</w:t>
      </w:r>
    </w:p>
    <w:p w14:paraId="1B72D4BA">
      <w:pPr>
        <w:pStyle w:val="6"/>
        <w:keepNext w:val="0"/>
        <w:keepLines w:val="0"/>
        <w:widowControl/>
        <w:suppressLineNumbers w:val="0"/>
        <w:ind w:left="0" w:firstLine="0"/>
      </w:pPr>
      <w:r>
        <w:rPr>
          <w:color w:val="000000"/>
        </w:rPr>
        <w:t>3.胰岛β细胞功能已明显衰竭的T2DM患者。</w:t>
      </w:r>
    </w:p>
    <w:p w14:paraId="65CC4AFC">
      <w:pPr>
        <w:pStyle w:val="6"/>
        <w:keepNext w:val="0"/>
        <w:keepLines w:val="0"/>
        <w:widowControl/>
        <w:suppressLineNumbers w:val="0"/>
        <w:ind w:left="0" w:firstLine="0"/>
      </w:pPr>
      <w:r>
        <w:rPr>
          <w:color w:val="000000"/>
        </w:rPr>
        <w:t>4.有外科手术禁忌证者。</w:t>
      </w:r>
    </w:p>
    <w:p w14:paraId="7C0325FC">
      <w:pPr>
        <w:pStyle w:val="6"/>
        <w:keepNext w:val="0"/>
        <w:keepLines w:val="0"/>
        <w:widowControl/>
        <w:suppressLineNumbers w:val="0"/>
        <w:ind w:left="0" w:firstLine="0"/>
      </w:pPr>
      <w:r>
        <w:rPr>
          <w:color w:val="000000"/>
        </w:rPr>
        <w:t>5.BMI&lt;25.0 kg/m </w:t>
      </w:r>
      <w:r>
        <w:rPr>
          <w:rFonts w:hint="eastAsia" w:ascii="微软雅黑" w:hAnsi="微软雅黑" w:eastAsia="微软雅黑" w:cs="微软雅黑"/>
          <w:color w:val="000000"/>
          <w:spacing w:val="9"/>
          <w:vertAlign w:val="superscript"/>
        </w:rPr>
        <w:t>2</w:t>
      </w:r>
      <w:r>
        <w:rPr>
          <w:color w:val="000000"/>
        </w:rPr>
        <w:t>。</w:t>
      </w:r>
    </w:p>
    <w:p w14:paraId="253CE132">
      <w:pPr>
        <w:pStyle w:val="6"/>
        <w:keepNext w:val="0"/>
        <w:keepLines w:val="0"/>
        <w:widowControl/>
        <w:suppressLineNumbers w:val="0"/>
        <w:ind w:left="0" w:firstLine="0"/>
      </w:pPr>
      <w:r>
        <w:rPr>
          <w:color w:val="000000"/>
        </w:rPr>
        <w:t>6.妊娠期糖尿病（GDM）及其他特殊类型的糖尿病。</w:t>
      </w:r>
    </w:p>
    <w:p w14:paraId="05F140E9">
      <w:pPr>
        <w:pStyle w:val="6"/>
        <w:keepNext w:val="0"/>
        <w:keepLines w:val="0"/>
        <w:widowControl/>
        <w:suppressLineNumbers w:val="0"/>
        <w:ind w:left="0" w:firstLine="0"/>
      </w:pPr>
      <w:r>
        <w:rPr>
          <w:b/>
          <w:bCs/>
          <w:color w:val="000000"/>
        </w:rPr>
        <w:t>（四）代谢手术的术式</w:t>
      </w:r>
    </w:p>
    <w:p w14:paraId="0BAB19D0">
      <w:pPr>
        <w:pStyle w:val="6"/>
        <w:keepNext w:val="0"/>
        <w:keepLines w:val="0"/>
        <w:widowControl/>
        <w:suppressLineNumbers w:val="0"/>
        <w:ind w:left="0" w:firstLine="0"/>
      </w:pPr>
      <w:r>
        <w:rPr>
          <w:color w:val="000000"/>
        </w:rPr>
        <w:t>代谢手术目前常用术式包括胃袖状切除术、Roux-en-Y胃旁路术和胆胰转流十二指肠转位术。随着代谢手术的广泛开展，修正手术例数也相应增加。</w:t>
      </w:r>
    </w:p>
    <w:p w14:paraId="312EE088">
      <w:pPr>
        <w:pStyle w:val="6"/>
        <w:keepNext w:val="0"/>
        <w:keepLines w:val="0"/>
        <w:widowControl/>
        <w:suppressLineNumbers w:val="0"/>
        <w:ind w:left="0" w:firstLine="0"/>
      </w:pPr>
      <w:r>
        <w:rPr>
          <w:b/>
          <w:bCs/>
          <w:color w:val="000000"/>
        </w:rPr>
        <w:t>1. 胃袖状切除术：</w:t>
      </w:r>
      <w:r>
        <w:rPr>
          <w:color w:val="000000"/>
        </w:rPr>
        <w:t>需要切除约80%的胃，留下“袖管”样的长管状胃通道，限制食物摄取，改变胃肠道激素水平。</w:t>
      </w:r>
    </w:p>
    <w:p w14:paraId="5FBB96E9">
      <w:pPr>
        <w:pStyle w:val="6"/>
        <w:keepNext w:val="0"/>
        <w:keepLines w:val="0"/>
        <w:widowControl/>
        <w:suppressLineNumbers w:val="0"/>
        <w:ind w:left="0" w:firstLine="0"/>
      </w:pPr>
      <w:r>
        <w:rPr>
          <w:b/>
          <w:bCs/>
          <w:color w:val="000000"/>
        </w:rPr>
        <w:t>2. Roux-en-Y胃旁路术：</w:t>
      </w:r>
      <w:r>
        <w:rPr>
          <w:color w:val="000000"/>
        </w:rPr>
        <w:t>旷置远端胃大部、十二指肠和部分空肠，既限制胃容量又减少营养吸收，使肠-胰岛轴功能恢复正常。</w:t>
      </w:r>
    </w:p>
    <w:p w14:paraId="6E0916BF">
      <w:pPr>
        <w:pStyle w:val="6"/>
        <w:keepNext w:val="0"/>
        <w:keepLines w:val="0"/>
        <w:widowControl/>
        <w:suppressLineNumbers w:val="0"/>
        <w:ind w:left="0" w:firstLine="0"/>
      </w:pPr>
      <w:r>
        <w:rPr>
          <w:b/>
          <w:bCs/>
          <w:color w:val="000000"/>
        </w:rPr>
        <w:t>3.胆胰转流十二指肠转位术：</w:t>
      </w:r>
      <w:r>
        <w:rPr>
          <w:color w:val="000000"/>
        </w:rPr>
        <w:t xml:space="preserve">虽然减重及降糖效果显著，T2DM缓解率可达95%，但手术操作极为复杂，并发症和死亡率均较高，容易出现维生素、微量元素营养物质（特别是蛋白质）缺乏，术后必须严格监控营养代谢紊乱状况，并予以补充。对于BMI≥50 kg/m </w:t>
      </w:r>
      <w:r>
        <w:rPr>
          <w:rFonts w:hint="eastAsia" w:ascii="微软雅黑" w:hAnsi="微软雅黑" w:eastAsia="微软雅黑" w:cs="微软雅黑"/>
          <w:color w:val="000000"/>
          <w:spacing w:val="9"/>
          <w:vertAlign w:val="superscript"/>
        </w:rPr>
        <w:t>2</w:t>
      </w:r>
      <w:r>
        <w:rPr>
          <w:color w:val="000000"/>
        </w:rPr>
        <w:t>的严重肥胖伴T2DM患者可以选择，但目前临床上较少使用。</w:t>
      </w:r>
    </w:p>
    <w:p w14:paraId="1011507F">
      <w:pPr>
        <w:pStyle w:val="6"/>
        <w:keepNext w:val="0"/>
        <w:keepLines w:val="0"/>
        <w:widowControl/>
        <w:suppressLineNumbers w:val="0"/>
        <w:ind w:left="0" w:firstLine="0"/>
      </w:pPr>
      <w:r>
        <w:rPr>
          <w:b/>
          <w:bCs/>
          <w:color w:val="000000"/>
        </w:rPr>
        <w:t>4.修正手术：</w:t>
      </w:r>
      <w:r>
        <w:rPr>
          <w:color w:val="000000"/>
        </w:rPr>
        <w:t>随着代谢手术例数的增加，减重效果欠佳、体重反弹、术后发生并发症的患者也相应增多，修正手术的需求也不断增加。修正手术可分为三种，分别为修正为正常解剖结构的恢复性手术、从一种术式修改为另一种术式的修改手术、在原术式基础上修正的修复手术</w:t>
      </w:r>
      <w:r>
        <w:rPr>
          <w:rFonts w:hint="eastAsia" w:ascii="微软雅黑" w:hAnsi="微软雅黑" w:eastAsia="微软雅黑" w:cs="微软雅黑"/>
          <w:color w:val="000000"/>
          <w:spacing w:val="9"/>
          <w:vertAlign w:val="superscript"/>
        </w:rPr>
        <w:t> ［ 355 ］</w:t>
      </w:r>
      <w:r>
        <w:rPr>
          <w:color w:val="000000"/>
          <w:sz w:val="15"/>
          <w:szCs w:val="15"/>
          <w:vertAlign w:val="baseline"/>
        </w:rPr>
        <w:t> </w:t>
      </w:r>
      <w:r>
        <w:rPr>
          <w:color w:val="000000"/>
        </w:rPr>
        <w:t>。修正手术的复杂性更高，但可实现额外体重减轻、血糖改善，因此，也可作为初次手术效果欠佳患者的升级治疗 </w:t>
      </w:r>
      <w:r>
        <w:rPr>
          <w:rFonts w:hint="eastAsia" w:ascii="微软雅黑" w:hAnsi="微软雅黑" w:eastAsia="微软雅黑" w:cs="微软雅黑"/>
          <w:color w:val="000000"/>
          <w:spacing w:val="9"/>
          <w:vertAlign w:val="superscript"/>
        </w:rPr>
        <w:t>［ 356 ］</w:t>
      </w:r>
      <w:r>
        <w:rPr>
          <w:color w:val="000000"/>
          <w:sz w:val="15"/>
          <w:szCs w:val="15"/>
          <w:vertAlign w:val="baseline"/>
        </w:rPr>
        <w:t> </w:t>
      </w:r>
      <w:r>
        <w:rPr>
          <w:color w:val="000000"/>
        </w:rPr>
        <w:t>。</w:t>
      </w:r>
    </w:p>
    <w:p w14:paraId="0E3DA520">
      <w:pPr>
        <w:pStyle w:val="6"/>
        <w:keepNext w:val="0"/>
        <w:keepLines w:val="0"/>
        <w:widowControl/>
        <w:suppressLineNumbers w:val="0"/>
        <w:ind w:left="0" w:firstLine="0"/>
      </w:pPr>
      <w:r>
        <w:rPr>
          <w:b/>
          <w:bCs/>
          <w:color w:val="000000"/>
        </w:rPr>
        <w:t>（五）代谢手术的疗效判定</w:t>
      </w:r>
    </w:p>
    <w:p w14:paraId="3A7E3E04">
      <w:pPr>
        <w:pStyle w:val="6"/>
        <w:keepNext w:val="0"/>
        <w:keepLines w:val="0"/>
        <w:widowControl/>
        <w:suppressLineNumbers w:val="0"/>
        <w:ind w:left="0" w:firstLine="0"/>
      </w:pPr>
      <w:r>
        <w:rPr>
          <w:color w:val="000000"/>
        </w:rPr>
        <w:t>术后糖代谢明显改善，降糖药物使用减少，应视为手术有效 </w:t>
      </w:r>
      <w:r>
        <w:rPr>
          <w:rFonts w:hint="eastAsia" w:ascii="微软雅黑" w:hAnsi="微软雅黑" w:eastAsia="微软雅黑" w:cs="微软雅黑"/>
          <w:color w:val="000000"/>
          <w:spacing w:val="9"/>
          <w:vertAlign w:val="superscript"/>
        </w:rPr>
        <w:t>［ 357 ］</w:t>
      </w:r>
      <w:r>
        <w:rPr>
          <w:color w:val="000000"/>
          <w:sz w:val="15"/>
          <w:szCs w:val="15"/>
          <w:vertAlign w:val="baseline"/>
        </w:rPr>
        <w:t> </w:t>
      </w:r>
      <w:r>
        <w:rPr>
          <w:color w:val="000000"/>
        </w:rPr>
        <w:t>。术后在停用降糖药物的情况下，HbA</w:t>
      </w:r>
      <w:r>
        <w:rPr>
          <w:rFonts w:hint="eastAsia" w:ascii="微软雅黑" w:hAnsi="微软雅黑" w:eastAsia="微软雅黑" w:cs="微软雅黑"/>
          <w:color w:val="000000"/>
          <w:spacing w:val="9"/>
          <w:vertAlign w:val="subscript"/>
        </w:rPr>
        <w:t>1c</w:t>
      </w:r>
      <w:r>
        <w:rPr>
          <w:color w:val="000000"/>
        </w:rPr>
        <w:t>≤6.5%持续至少3个月，可视为T2DM缓解</w:t>
      </w:r>
      <w:r>
        <w:rPr>
          <w:rFonts w:hint="eastAsia" w:ascii="微软雅黑" w:hAnsi="微软雅黑" w:eastAsia="微软雅黑" w:cs="微软雅黑"/>
          <w:color w:val="000000"/>
          <w:spacing w:val="9"/>
          <w:vertAlign w:val="superscript"/>
        </w:rPr>
        <w:t> ［ 358 ］</w:t>
      </w:r>
      <w:r>
        <w:rPr>
          <w:color w:val="000000"/>
          <w:sz w:val="15"/>
          <w:szCs w:val="15"/>
          <w:vertAlign w:val="baseline"/>
        </w:rPr>
        <w:t> </w:t>
      </w:r>
      <w:r>
        <w:rPr>
          <w:color w:val="000000"/>
        </w:rPr>
        <w:t>。</w:t>
      </w:r>
    </w:p>
    <w:p w14:paraId="4CC7E6B1">
      <w:pPr>
        <w:pStyle w:val="6"/>
        <w:keepNext w:val="0"/>
        <w:keepLines w:val="0"/>
        <w:widowControl/>
        <w:suppressLineNumbers w:val="0"/>
        <w:ind w:left="0" w:firstLine="0"/>
      </w:pPr>
      <w:r>
        <w:rPr>
          <w:b/>
          <w:bCs/>
          <w:color w:val="000000"/>
        </w:rPr>
        <w:t>（六）代谢手术的风险</w:t>
      </w:r>
    </w:p>
    <w:p w14:paraId="75C10450">
      <w:pPr>
        <w:pStyle w:val="6"/>
        <w:keepNext w:val="0"/>
        <w:keepLines w:val="0"/>
        <w:widowControl/>
        <w:suppressLineNumbers w:val="0"/>
        <w:ind w:left="0" w:firstLine="0"/>
      </w:pPr>
      <w:r>
        <w:rPr>
          <w:color w:val="000000"/>
        </w:rPr>
        <w:t>手术治疗肥胖伴T2DM有一定的短期和长期风险，该治疗方法的长期有效性和安全性，特别是在我国人群中尚有待评估。多项荟萃分析结果显示，胃旁路术后30 d死亡率为0.3%~0.5%，90 d死亡率为0.35%。深静脉血栓形成和肺栓塞是手术引起死亡的重要原因。术后并发症还包括出血、吻合口瘘、消化道梗阻、溃疡等。远期并发症包括营养缺乏、胆石症、内疝形成、骨质疏松、贫血、倾倒综合征和术后低血糖等。胃袖状切除术、Roux-en-Y胃旁路术均可引起低血糖，与胃排空改变导致的肠道葡萄糖快速吸收、肠促胰素分泌增加等因素有关，严重者明显影响生活质量。因此，T2DM代谢术后应定期监测血糖，及时调整饮食习惯、降糖药物，必要时行修正手术 </w:t>
      </w:r>
      <w:r>
        <w:rPr>
          <w:rFonts w:hint="eastAsia" w:ascii="微软雅黑" w:hAnsi="微软雅黑" w:eastAsia="微软雅黑" w:cs="微软雅黑"/>
          <w:color w:val="000000"/>
          <w:spacing w:val="9"/>
          <w:vertAlign w:val="superscript"/>
        </w:rPr>
        <w:t>［ 131 ］</w:t>
      </w:r>
      <w:r>
        <w:rPr>
          <w:color w:val="000000"/>
          <w:sz w:val="15"/>
          <w:szCs w:val="15"/>
          <w:vertAlign w:val="baseline"/>
        </w:rPr>
        <w:t> </w:t>
      </w:r>
      <w:r>
        <w:rPr>
          <w:color w:val="000000"/>
        </w:rPr>
        <w:t>。我国应开展手术治疗与药物治疗的随机对照试验（RCT），特别是以并发症为终点的前瞻性研究。多达50%的代谢手术最初糖尿病缓解，而之后报告复发，这种暂时缓解的分界点尚不明确</w:t>
      </w:r>
      <w:r>
        <w:rPr>
          <w:rFonts w:hint="eastAsia" w:ascii="微软雅黑" w:hAnsi="微软雅黑" w:eastAsia="微软雅黑" w:cs="微软雅黑"/>
          <w:color w:val="000000"/>
          <w:spacing w:val="9"/>
          <w:vertAlign w:val="superscript"/>
        </w:rPr>
        <w:t> ［ 359 ］</w:t>
      </w:r>
      <w:r>
        <w:rPr>
          <w:color w:val="000000"/>
          <w:sz w:val="15"/>
          <w:szCs w:val="15"/>
          <w:vertAlign w:val="baseline"/>
        </w:rPr>
        <w:t> </w:t>
      </w:r>
      <w:r>
        <w:rPr>
          <w:color w:val="000000"/>
        </w:rPr>
        <w:t>。</w:t>
      </w:r>
    </w:p>
    <w:p w14:paraId="6470170C">
      <w:pPr>
        <w:pStyle w:val="6"/>
        <w:keepNext w:val="0"/>
        <w:keepLines w:val="0"/>
        <w:widowControl/>
        <w:suppressLineNumbers w:val="0"/>
        <w:ind w:left="0" w:firstLine="0"/>
      </w:pPr>
      <w:r>
        <w:rPr>
          <w:b/>
          <w:bCs/>
          <w:color w:val="000000"/>
        </w:rPr>
        <w:t>（七）代谢手术的管理</w:t>
      </w:r>
    </w:p>
    <w:p w14:paraId="1C03149C">
      <w:pPr>
        <w:pStyle w:val="6"/>
        <w:keepNext w:val="0"/>
        <w:keepLines w:val="0"/>
        <w:widowControl/>
        <w:suppressLineNumbers w:val="0"/>
        <w:ind w:left="0" w:firstLine="0"/>
      </w:pPr>
      <w:r>
        <w:rPr>
          <w:b/>
          <w:bCs/>
          <w:color w:val="000000"/>
        </w:rPr>
        <w:t>1.术前筛选及评估：</w:t>
      </w:r>
      <w:r>
        <w:rPr>
          <w:color w:val="000000"/>
        </w:rPr>
        <w:t>由具有内分泌专业知识的内科医师对于内科治疗效果不佳的T2DM患者进行筛选，并对具有代谢手术适应证的患者进行术前评估。</w:t>
      </w:r>
    </w:p>
    <w:p w14:paraId="382016D3">
      <w:pPr>
        <w:pStyle w:val="6"/>
        <w:keepNext w:val="0"/>
        <w:keepLines w:val="0"/>
        <w:widowControl/>
        <w:suppressLineNumbers w:val="0"/>
        <w:ind w:left="0" w:firstLine="0"/>
        <w:rPr>
          <w:color w:val="000000"/>
        </w:rPr>
      </w:pPr>
      <w:r>
        <w:rPr>
          <w:color w:val="000000"/>
        </w:rPr>
        <w:t>术前准备评估以下六要素，包括：（1）明确诊断与评估：肥胖病因、体重与BMI、减重病史、肥胖相关合并症、主观减重意愿、手术风险评估、内分泌相关激素的检测。（2）常规实验室检查：糖代谢（空腹及餐后2 h血糖、胰岛素及C肽、HbA</w:t>
      </w:r>
      <w:r>
        <w:rPr>
          <w:color w:val="000000"/>
          <w:sz w:val="15"/>
          <w:szCs w:val="15"/>
          <w:vertAlign w:val="baseline"/>
        </w:rPr>
        <w:t>1c</w:t>
      </w:r>
      <w:r>
        <w:rPr>
          <w:color w:val="000000"/>
        </w:rPr>
        <w:t>等）、血脂、肝功能、肾功能、尿常规、血常规、凝血功能、营养评估（铁、维生素B12、叶酸、钙、维生素D等各类维生素及微量元素）。（3）心肺功能评估：睡眠监测、血气分析、肺功能监测、24 h动态心电图和动态血压测定、超声心动图、胸部X线片、喉镜等。（4）消化系统评估：检测幽门螺杆菌、行肝胆B超检查有无胆石症、行上消化道内镜检查排除肿瘤、食管裂孔疝、胃食管反流病评估等。（5）神经及精神系统评估：进食与行为障碍、精神疾患（抑郁症等）。（6）术前努力减重，积极控制血糖，戒烟，手术前后怀孕指导（针对育龄女性），手术费用知情指导等。</w:t>
      </w:r>
    </w:p>
    <w:p w14:paraId="7B774690">
      <w:pPr>
        <w:pStyle w:val="6"/>
        <w:keepNext w:val="0"/>
        <w:keepLines w:val="0"/>
        <w:widowControl/>
        <w:suppressLineNumbers w:val="0"/>
        <w:ind w:left="0" w:firstLine="0"/>
        <w:rPr>
          <w:color w:val="000000"/>
        </w:rPr>
      </w:pPr>
      <w:r>
        <w:rPr>
          <w:color w:val="000000"/>
        </w:rPr>
        <w:t>2.术后管理：具体内容包括：（1）术后膳食管理：限制总热量，采用渐进式的阶段饮食，清流质约1周，流质约1个月，然后软质、固体食物。进食速度放慢，每餐进食约30 min；少食多餐，细嚼慢咽，以防止胃出口梗阻、呕吐；循序渐进，达到每日建议的总热量。推荐每日摄入足够水分，保证每日蛋白摄入量，酌情补充多种维生素与微量元素，定期随访监测微量元素水平。（2）术后饮食禁忌：避免食用浓缩的甜食，包括饮料、点心，防止出现倾倒综合征；避免油炸和不易消化的食物；避免在进餐时喝汤和喝水，可在两餐之间或餐后45 min再摄入汤水；避免在3个月内摄取冰水、咖啡、茶类、酒精等刺激物。（3）术后血糖管理：术后加强血糖监测，及时调整用药，避免低血糖发生，并于患者出院时制定血糖管理方案。</w:t>
      </w:r>
    </w:p>
    <w:p w14:paraId="527127AC">
      <w:pPr>
        <w:pStyle w:val="6"/>
        <w:keepNext w:val="0"/>
        <w:keepLines w:val="0"/>
        <w:widowControl/>
        <w:suppressLineNumbers w:val="0"/>
        <w:ind w:left="0" w:firstLine="0"/>
        <w:jc w:val="center"/>
        <w:rPr>
          <w:b/>
          <w:bCs/>
          <w:color w:val="FF0000"/>
        </w:rPr>
      </w:pPr>
      <w:r>
        <w:rPr>
          <w:b/>
          <w:bCs/>
          <w:color w:val="FF0000"/>
        </w:rPr>
        <w:t>第十一章 糖尿病相关技术</w:t>
      </w:r>
    </w:p>
    <w:p w14:paraId="71C4DE69">
      <w:pPr>
        <w:pStyle w:val="6"/>
        <w:keepNext w:val="0"/>
        <w:keepLines w:val="0"/>
        <w:widowControl/>
        <w:suppressLineNumbers w:val="0"/>
        <w:ind w:left="0" w:firstLine="0"/>
        <w:rPr>
          <w:rFonts w:hint="eastAsia"/>
          <w:color w:val="000000"/>
        </w:rPr>
      </w:pPr>
      <w:r>
        <w:rPr>
          <w:rFonts w:hint="eastAsia"/>
          <w:color w:val="000000"/>
        </w:rPr>
        <w:t>一、血糖监测</w:t>
      </w:r>
    </w:p>
    <w:p w14:paraId="31DFA037">
      <w:pPr>
        <w:pStyle w:val="6"/>
        <w:keepNext w:val="0"/>
        <w:keepLines w:val="0"/>
        <w:widowControl/>
        <w:suppressLineNumbers w:val="0"/>
        <w:ind w:left="0" w:firstLine="0"/>
        <w:rPr>
          <w:color w:val="000000"/>
        </w:rPr>
      </w:pPr>
      <w:r>
        <w:rPr>
          <w:rFonts w:hint="default"/>
          <w:color w:val="000000"/>
        </w:rPr>
        <w:t>要点提示：</w:t>
      </w:r>
    </w:p>
    <w:p w14:paraId="4A1341DC">
      <w:pPr>
        <w:pStyle w:val="6"/>
        <w:keepNext w:val="0"/>
        <w:keepLines w:val="0"/>
        <w:widowControl/>
        <w:suppressLineNumbers w:val="0"/>
        <w:ind w:left="0" w:firstLine="0"/>
        <w:rPr>
          <w:color w:val="000000"/>
        </w:rPr>
      </w:pPr>
      <w:r>
        <w:rPr>
          <w:color w:val="000000"/>
        </w:rPr>
        <w:t>1.</w:t>
      </w:r>
      <w:r>
        <w:rPr>
          <w:color w:val="FF0000"/>
        </w:rPr>
        <w:t>血糖监测是糖尿病管理中的重要组成部分</w:t>
      </w:r>
      <w:r>
        <w:rPr>
          <w:color w:val="000000"/>
        </w:rPr>
        <w:t>，其结果有助于评估糖尿病患者糖代谢紊乱的程度，制定合理的降糖方案，反映降糖治疗的效果并指导治疗方案的调整（A）</w:t>
      </w:r>
    </w:p>
    <w:p w14:paraId="404F359C">
      <w:pPr>
        <w:pStyle w:val="6"/>
        <w:keepNext w:val="0"/>
        <w:keepLines w:val="0"/>
        <w:widowControl/>
        <w:suppressLineNumbers w:val="0"/>
        <w:ind w:left="0" w:firstLine="0"/>
        <w:rPr>
          <w:color w:val="000000"/>
        </w:rPr>
      </w:pPr>
      <w:r>
        <w:rPr>
          <w:color w:val="000000"/>
        </w:rPr>
        <w:t>2.临床上的血糖监测方法包括</w:t>
      </w:r>
      <w:r>
        <w:rPr>
          <w:color w:val="FF0000"/>
        </w:rPr>
        <w:t>毛细血管血糖监测、持续葡萄糖监测（CGM）、糖化血红蛋白（Hb</w:t>
      </w:r>
      <w:r>
        <w:rPr>
          <w:rFonts w:hint="eastAsia"/>
          <w:color w:val="FF0000"/>
        </w:rPr>
        <w:t>A1c</w:t>
      </w:r>
      <w:r>
        <w:rPr>
          <w:color w:val="FF0000"/>
        </w:rPr>
        <w:t>）和糖化白蛋白（GA）</w:t>
      </w:r>
      <w:r>
        <w:rPr>
          <w:color w:val="000000"/>
        </w:rPr>
        <w:t>（A）</w:t>
      </w:r>
    </w:p>
    <w:p w14:paraId="1AD5798B">
      <w:pPr>
        <w:pStyle w:val="6"/>
        <w:keepNext w:val="0"/>
        <w:keepLines w:val="0"/>
        <w:widowControl/>
        <w:suppressLineNumbers w:val="0"/>
        <w:ind w:left="0" w:firstLine="0"/>
        <w:rPr>
          <w:color w:val="FF0000"/>
        </w:rPr>
      </w:pPr>
      <w:r>
        <w:rPr>
          <w:color w:val="000000"/>
        </w:rPr>
        <w:t>3.</w:t>
      </w:r>
      <w:r>
        <w:rPr>
          <w:color w:val="FF0000"/>
        </w:rPr>
        <w:t xml:space="preserve"> CGM有利于改善糖尿病患者的血糖控制（A）</w:t>
      </w:r>
    </w:p>
    <w:p w14:paraId="12B2AD1F">
      <w:pPr>
        <w:pStyle w:val="6"/>
        <w:keepNext w:val="0"/>
        <w:keepLines w:val="0"/>
        <w:widowControl/>
        <w:suppressLineNumbers w:val="0"/>
        <w:ind w:left="0" w:firstLine="0"/>
        <w:rPr>
          <w:color w:val="000000"/>
        </w:rPr>
      </w:pPr>
      <w:r>
        <w:rPr>
          <w:color w:val="FF0000"/>
        </w:rPr>
        <w:t>4.葡萄糖在目标范围内时间（TIR）是评价血糖控制的有效指标，推荐大多数1型糖尿病（T1DM）及2型糖尿病（T2DM）患者TIR控制目标为&gt;70%（B）</w:t>
      </w:r>
    </w:p>
    <w:p w14:paraId="72170605">
      <w:pPr>
        <w:pStyle w:val="6"/>
        <w:keepNext w:val="0"/>
        <w:keepLines w:val="0"/>
        <w:widowControl/>
        <w:suppressLineNumbers w:val="0"/>
        <w:ind w:left="0" w:firstLine="0"/>
        <w:rPr>
          <w:color w:val="000000"/>
        </w:rPr>
      </w:pPr>
      <w:r>
        <w:rPr>
          <w:color w:val="000000"/>
        </w:rPr>
        <w:t>目前临床上的血糖监测方法包括利用血糖仪进行的毛细血管血糖监测、持续葡萄糖监测（CGM）、糖化血红蛋白（HbA</w:t>
      </w:r>
      <w:r>
        <w:rPr>
          <w:rFonts w:hint="eastAsia"/>
          <w:color w:val="000000"/>
        </w:rPr>
        <w:t>1c</w:t>
      </w:r>
      <w:r>
        <w:rPr>
          <w:color w:val="000000"/>
        </w:rPr>
        <w:t>）和糖化白蛋白（GA）的检测等。其中毛细血管血糖监测包括患者自我血糖监测（SMBG）及在医院内进行的床边快速血糖检测</w:t>
      </w:r>
      <w:r>
        <w:rPr>
          <w:rFonts w:hint="eastAsia"/>
          <w:color w:val="000000"/>
        </w:rPr>
        <w:t> ［ 273 ， 360 ］ </w:t>
      </w:r>
      <w:r>
        <w:rPr>
          <w:color w:val="000000"/>
        </w:rPr>
        <w:t>。</w:t>
      </w:r>
    </w:p>
    <w:p w14:paraId="384A737E">
      <w:pPr>
        <w:pStyle w:val="6"/>
        <w:keepNext w:val="0"/>
        <w:keepLines w:val="0"/>
        <w:widowControl/>
        <w:suppressLineNumbers w:val="0"/>
        <w:ind w:left="0" w:firstLine="0"/>
        <w:rPr>
          <w:color w:val="000000"/>
        </w:rPr>
      </w:pPr>
      <w:r>
        <w:rPr>
          <w:color w:val="000000"/>
        </w:rPr>
        <w:t>（一）毛细血管血糖监测</w:t>
      </w:r>
    </w:p>
    <w:p w14:paraId="6E2B7746">
      <w:pPr>
        <w:pStyle w:val="6"/>
        <w:keepNext w:val="0"/>
        <w:keepLines w:val="0"/>
        <w:widowControl/>
        <w:suppressLineNumbers w:val="0"/>
        <w:ind w:left="0" w:firstLine="0"/>
        <w:rPr>
          <w:color w:val="000000"/>
        </w:rPr>
      </w:pPr>
      <w:r>
        <w:rPr>
          <w:color w:val="000000"/>
        </w:rPr>
        <w:t>SMBG是糖尿病综合管理和教育的组成部分，所有糖尿病患者均需进行SMBG。毛细血管血糖监测时不同监测时间点的适用范围见表9 。SMBG的</w:t>
      </w:r>
      <w:r>
        <w:rPr>
          <w:color w:val="FF0000"/>
        </w:rPr>
        <w:t>频率应根据患者病情的实际需要来决定，兼顾有效性和便利性。例如每日轮换进行餐前和餐后2 h的配对血糖监测，能够改善患者的HbA</w:t>
      </w:r>
      <w:r>
        <w:rPr>
          <w:rFonts w:hint="eastAsia"/>
          <w:color w:val="FF0000"/>
        </w:rPr>
        <w:t>1c</w:t>
      </w:r>
      <w:r>
        <w:rPr>
          <w:color w:val="FF0000"/>
        </w:rPr>
        <w:t>水平，且不影响生活质量 </w:t>
      </w:r>
      <w:r>
        <w:rPr>
          <w:rFonts w:hint="eastAsia"/>
          <w:color w:val="000000"/>
        </w:rPr>
        <w:t>［ 361 , 362 , 363 ］</w:t>
      </w:r>
      <w:r>
        <w:rPr>
          <w:color w:val="000000"/>
        </w:rPr>
        <w:t> 。不同治疗方案人群的毛细血管血糖监测原则见表10 。</w:t>
      </w:r>
    </w:p>
    <w:p w14:paraId="13A11F8F">
      <w:pPr>
        <w:pStyle w:val="6"/>
        <w:keepNext w:val="0"/>
        <w:keepLines w:val="0"/>
        <w:widowControl/>
        <w:suppressLineNumbers w:val="0"/>
        <w:ind w:left="0" w:firstLine="0"/>
        <w:rPr>
          <w:color w:val="000000"/>
        </w:rPr>
      </w:pPr>
      <w:r>
        <w:rPr>
          <w:color w:val="000000"/>
        </w:rPr>
        <w:drawing>
          <wp:inline distT="0" distB="0" distL="114300" distR="114300">
            <wp:extent cx="5266690" cy="1204595"/>
            <wp:effectExtent l="0" t="0" r="10160" b="1460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20"/>
                    <a:stretch>
                      <a:fillRect/>
                    </a:stretch>
                  </pic:blipFill>
                  <pic:spPr>
                    <a:xfrm>
                      <a:off x="0" y="0"/>
                      <a:ext cx="5266690" cy="1204595"/>
                    </a:xfrm>
                    <a:prstGeom prst="rect">
                      <a:avLst/>
                    </a:prstGeom>
                    <a:noFill/>
                    <a:ln w="9525">
                      <a:noFill/>
                    </a:ln>
                  </pic:spPr>
                </pic:pic>
              </a:graphicData>
            </a:graphic>
          </wp:inline>
        </w:drawing>
      </w:r>
    </w:p>
    <w:p w14:paraId="12C5D113">
      <w:pPr>
        <w:pStyle w:val="6"/>
        <w:keepNext w:val="0"/>
        <w:keepLines w:val="0"/>
        <w:widowControl/>
        <w:suppressLineNumbers w:val="0"/>
        <w:ind w:left="0" w:firstLine="0"/>
        <w:rPr>
          <w:color w:val="000000"/>
        </w:rPr>
      </w:pPr>
    </w:p>
    <w:p w14:paraId="76E8591B">
      <w:pPr>
        <w:pStyle w:val="6"/>
        <w:keepNext w:val="0"/>
        <w:keepLines w:val="0"/>
        <w:widowControl/>
        <w:suppressLineNumbers w:val="0"/>
        <w:ind w:left="0" w:firstLine="0"/>
        <w:rPr>
          <w:color w:val="000000"/>
        </w:rPr>
      </w:pPr>
      <w:r>
        <w:rPr>
          <w:color w:val="000000"/>
        </w:rPr>
        <w:drawing>
          <wp:inline distT="0" distB="0" distL="114300" distR="114300">
            <wp:extent cx="5266690" cy="1195070"/>
            <wp:effectExtent l="0" t="0" r="10160" b="5080"/>
            <wp:docPr id="31" name="图片 1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6" descr="IMG_257"/>
                    <pic:cNvPicPr>
                      <a:picLocks noChangeAspect="1"/>
                    </pic:cNvPicPr>
                  </pic:nvPicPr>
                  <pic:blipFill>
                    <a:blip r:embed="rId21"/>
                    <a:stretch>
                      <a:fillRect/>
                    </a:stretch>
                  </pic:blipFill>
                  <pic:spPr>
                    <a:xfrm>
                      <a:off x="0" y="0"/>
                      <a:ext cx="5266690" cy="1195070"/>
                    </a:xfrm>
                    <a:prstGeom prst="rect">
                      <a:avLst/>
                    </a:prstGeom>
                    <a:noFill/>
                    <a:ln w="9525">
                      <a:noFill/>
                    </a:ln>
                  </pic:spPr>
                </pic:pic>
              </a:graphicData>
            </a:graphic>
          </wp:inline>
        </w:drawing>
      </w:r>
    </w:p>
    <w:p w14:paraId="69A1556B">
      <w:pPr>
        <w:pStyle w:val="6"/>
        <w:keepNext w:val="0"/>
        <w:keepLines w:val="0"/>
        <w:widowControl/>
        <w:suppressLineNumbers w:val="0"/>
        <w:ind w:left="0" w:firstLine="0"/>
        <w:rPr>
          <w:color w:val="000000"/>
        </w:rPr>
      </w:pPr>
      <w:r>
        <w:rPr>
          <w:color w:val="000000"/>
        </w:rPr>
        <w:t>（二）Hb</w:t>
      </w:r>
      <w:r>
        <w:rPr>
          <w:rFonts w:hint="eastAsia"/>
          <w:color w:val="000000"/>
        </w:rPr>
        <w:t>A1c</w:t>
      </w:r>
    </w:p>
    <w:p w14:paraId="385A09C5">
      <w:pPr>
        <w:pStyle w:val="6"/>
        <w:keepNext w:val="0"/>
        <w:keepLines w:val="0"/>
        <w:widowControl/>
        <w:suppressLineNumbers w:val="0"/>
        <w:ind w:left="0" w:firstLine="0"/>
        <w:rPr>
          <w:color w:val="000000"/>
        </w:rPr>
      </w:pPr>
      <w:r>
        <w:rPr>
          <w:color w:val="000000"/>
        </w:rPr>
        <w:t>Hb</w:t>
      </w:r>
      <w:r>
        <w:rPr>
          <w:rFonts w:hint="eastAsia"/>
          <w:color w:val="000000"/>
        </w:rPr>
        <w:t>A1c</w:t>
      </w:r>
      <w:r>
        <w:rPr>
          <w:color w:val="000000"/>
        </w:rPr>
        <w:t>在临床上已作为评估长期血糖控制状况的“金标准”，也是临床决定是否需要调整治疗的重要依据。标准Hb</w:t>
      </w:r>
      <w:r>
        <w:rPr>
          <w:rFonts w:hint="eastAsia"/>
          <w:color w:val="000000"/>
        </w:rPr>
        <w:t>A1c</w:t>
      </w:r>
      <w:r>
        <w:rPr>
          <w:color w:val="000000"/>
        </w:rPr>
        <w:t>检测方法的正常参考值为4%~6%，在治疗之初</w:t>
      </w:r>
      <w:r>
        <w:rPr>
          <w:color w:val="FF0000"/>
        </w:rPr>
        <w:t>建议每3个月检测1次，一旦达到治疗目标，可每6个月检测1次。对于患有贫血和血红蛋白异常疾病的患者，Hb</w:t>
      </w:r>
      <w:r>
        <w:rPr>
          <w:rFonts w:hint="eastAsia"/>
          <w:color w:val="FF0000"/>
        </w:rPr>
        <w:t>A1c</w:t>
      </w:r>
      <w:r>
        <w:rPr>
          <w:color w:val="FF0000"/>
        </w:rPr>
        <w:t>的检测结果是不可靠的。</w:t>
      </w:r>
    </w:p>
    <w:p w14:paraId="24A0E976">
      <w:pPr>
        <w:pStyle w:val="6"/>
        <w:keepNext w:val="0"/>
        <w:keepLines w:val="0"/>
        <w:widowControl/>
        <w:suppressLineNumbers w:val="0"/>
        <w:ind w:left="0" w:firstLine="0"/>
        <w:rPr>
          <w:color w:val="000000"/>
        </w:rPr>
      </w:pPr>
      <w:r>
        <w:rPr>
          <w:color w:val="000000"/>
        </w:rPr>
        <w:t>（三）GA</w:t>
      </w:r>
    </w:p>
    <w:p w14:paraId="0DC28E9A">
      <w:pPr>
        <w:pStyle w:val="6"/>
        <w:keepNext w:val="0"/>
        <w:keepLines w:val="0"/>
        <w:widowControl/>
        <w:suppressLineNumbers w:val="0"/>
        <w:ind w:left="0" w:firstLine="0"/>
        <w:rPr>
          <w:color w:val="000000"/>
        </w:rPr>
      </w:pPr>
      <w:r>
        <w:rPr>
          <w:color w:val="000000"/>
        </w:rPr>
        <w:t>GA能反映糖尿病患者</w:t>
      </w:r>
      <w:r>
        <w:rPr>
          <w:color w:val="FF0000"/>
        </w:rPr>
        <w:t>检测前2~3周的平均血糖水平</w:t>
      </w:r>
      <w:r>
        <w:rPr>
          <w:color w:val="000000"/>
        </w:rPr>
        <w:t>，其正常参考值为11%~17% </w:t>
      </w:r>
      <w:r>
        <w:rPr>
          <w:rFonts w:hint="eastAsia"/>
          <w:color w:val="000000"/>
        </w:rPr>
        <w:t>［ 364 , 365 ］</w:t>
      </w:r>
      <w:r>
        <w:rPr>
          <w:color w:val="000000"/>
        </w:rPr>
        <w:t> 。GA对短期内血糖变化比Hb</w:t>
      </w:r>
      <w:r>
        <w:rPr>
          <w:rFonts w:hint="eastAsia"/>
          <w:color w:val="000000"/>
        </w:rPr>
        <w:t>A1c</w:t>
      </w:r>
      <w:r>
        <w:rPr>
          <w:color w:val="000000"/>
        </w:rPr>
        <w:t>敏感，是评价患者短期糖代谢控制情况的良好指标。但合并某些疾病（如肾病综合征、肝硬化等）影响白蛋白更新速度时，GA检测结果并不可靠 </w:t>
      </w:r>
      <w:r>
        <w:rPr>
          <w:rFonts w:hint="eastAsia"/>
          <w:color w:val="000000"/>
        </w:rPr>
        <w:t>［ 366 , 367 ］</w:t>
      </w:r>
      <w:r>
        <w:rPr>
          <w:color w:val="000000"/>
        </w:rPr>
        <w:t> 。</w:t>
      </w:r>
    </w:p>
    <w:p w14:paraId="2D57C20F">
      <w:pPr>
        <w:pStyle w:val="6"/>
        <w:keepNext w:val="0"/>
        <w:keepLines w:val="0"/>
        <w:widowControl/>
        <w:suppressLineNumbers w:val="0"/>
        <w:ind w:left="0" w:firstLine="0"/>
        <w:rPr>
          <w:color w:val="000000"/>
        </w:rPr>
      </w:pPr>
      <w:r>
        <w:rPr>
          <w:color w:val="000000"/>
        </w:rPr>
        <w:t>（四）CGM</w:t>
      </w:r>
    </w:p>
    <w:p w14:paraId="30050AD8">
      <w:pPr>
        <w:pStyle w:val="6"/>
        <w:keepNext w:val="0"/>
        <w:keepLines w:val="0"/>
        <w:widowControl/>
        <w:suppressLineNumbers w:val="0"/>
        <w:ind w:left="0" w:firstLine="0"/>
        <w:rPr>
          <w:color w:val="000000"/>
        </w:rPr>
      </w:pPr>
      <w:r>
        <w:rPr>
          <w:color w:val="000000"/>
        </w:rPr>
        <w:t>CGM是指通过葡萄糖传感器连续监测皮下组织间液的葡萄糖浓度变化的技术，可以提供更全面的血糖信息，了解血糖变化的特点。CGM包括回顾性CGM系统、实时CGM系统 </w:t>
      </w:r>
      <w:r>
        <w:rPr>
          <w:rFonts w:hint="eastAsia"/>
          <w:color w:val="000000"/>
        </w:rPr>
        <w:t>［ 360 ］</w:t>
      </w:r>
      <w:r>
        <w:rPr>
          <w:color w:val="000000"/>
        </w:rPr>
        <w:t> 以及扫描式CGM系统</w:t>
      </w:r>
      <w:r>
        <w:rPr>
          <w:rFonts w:hint="eastAsia"/>
          <w:color w:val="000000"/>
        </w:rPr>
        <w:t> ［ 368 ］</w:t>
      </w:r>
      <w:r>
        <w:rPr>
          <w:color w:val="000000"/>
        </w:rPr>
        <w:t> 等。</w:t>
      </w:r>
    </w:p>
    <w:p w14:paraId="28E130D2">
      <w:pPr>
        <w:pStyle w:val="6"/>
        <w:keepNext w:val="0"/>
        <w:keepLines w:val="0"/>
        <w:widowControl/>
        <w:suppressLineNumbers w:val="0"/>
        <w:ind w:left="0" w:firstLine="0"/>
        <w:rPr>
          <w:color w:val="FF0000"/>
        </w:rPr>
      </w:pPr>
      <w:r>
        <w:rPr>
          <w:color w:val="000000"/>
        </w:rPr>
        <w:t>1</w:t>
      </w:r>
      <w:r>
        <w:rPr>
          <w:color w:val="FF0000"/>
        </w:rPr>
        <w:t>.CGM的适用范围：（1）1型糖尿病（T1DM）患者。（2）接受胰岛素治疗的2型糖尿病（T2DM）患者。（3）所有接受非胰岛素治疗未达到个体化血糖控制目标的T2DM患者。（4）在SMBG指导下接受降糖治疗的T2DM患者，仍出现下列情况之一，包括无法解释的严重低血糖或反复低血糖、无症状性低血糖、夜间低血糖；无法解释的高血糖，特别是空腹高血糖；血糖波动大。（5）妊娠期糖尿病（GDM）或糖尿病合并妊娠。</w:t>
      </w:r>
    </w:p>
    <w:p w14:paraId="125AED31">
      <w:pPr>
        <w:pStyle w:val="6"/>
        <w:keepNext w:val="0"/>
        <w:keepLines w:val="0"/>
        <w:widowControl/>
        <w:suppressLineNumbers w:val="0"/>
        <w:ind w:left="0" w:firstLine="0"/>
        <w:rPr>
          <w:color w:val="000000"/>
        </w:rPr>
      </w:pPr>
      <w:r>
        <w:rPr>
          <w:color w:val="000000"/>
        </w:rPr>
        <w:t>2.CGM标准化报告的核心参数：CGM系统产生的大量数据为全面评价糖尿病患者血糖控制质量提供了极大便利。CGM应用国际共识推荐14个参数作为CGM标准化报告中的核心指标，其中，葡萄糖在目标范围内时间（TIR）、葡萄糖高于目标范围时间（TAR）和葡萄糖低于目标范围时间（TBR）等10个参数，对血糖控制的临床评估具有较大价值（表11） </w:t>
      </w:r>
      <w:r>
        <w:rPr>
          <w:rFonts w:hint="eastAsia"/>
          <w:color w:val="000000"/>
        </w:rPr>
        <w:t>［ 369 ］</w:t>
      </w:r>
      <w:r>
        <w:rPr>
          <w:color w:val="000000"/>
        </w:rPr>
        <w:t> 。</w:t>
      </w:r>
    </w:p>
    <w:p w14:paraId="1F7C9F8F">
      <w:pPr>
        <w:pStyle w:val="6"/>
        <w:keepNext w:val="0"/>
        <w:keepLines w:val="0"/>
        <w:widowControl/>
        <w:suppressLineNumbers w:val="0"/>
        <w:ind w:left="0" w:firstLine="0"/>
        <w:rPr>
          <w:color w:val="000000"/>
        </w:rPr>
      </w:pPr>
      <w:r>
        <w:rPr>
          <w:color w:val="000000"/>
        </w:rPr>
        <w:drawing>
          <wp:inline distT="0" distB="0" distL="114300" distR="114300">
            <wp:extent cx="5266690" cy="2223770"/>
            <wp:effectExtent l="0" t="0" r="10160" b="5080"/>
            <wp:docPr id="27" name="图片 1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7" descr="IMG_258"/>
                    <pic:cNvPicPr>
                      <a:picLocks noChangeAspect="1"/>
                    </pic:cNvPicPr>
                  </pic:nvPicPr>
                  <pic:blipFill>
                    <a:blip r:embed="rId22"/>
                    <a:stretch>
                      <a:fillRect/>
                    </a:stretch>
                  </pic:blipFill>
                  <pic:spPr>
                    <a:xfrm>
                      <a:off x="0" y="0"/>
                      <a:ext cx="5266690" cy="2223770"/>
                    </a:xfrm>
                    <a:prstGeom prst="rect">
                      <a:avLst/>
                    </a:prstGeom>
                    <a:noFill/>
                    <a:ln w="9525">
                      <a:noFill/>
                    </a:ln>
                  </pic:spPr>
                </pic:pic>
              </a:graphicData>
            </a:graphic>
          </wp:inline>
        </w:drawing>
      </w:r>
    </w:p>
    <w:p w14:paraId="5047877C">
      <w:pPr>
        <w:pStyle w:val="6"/>
        <w:keepNext w:val="0"/>
        <w:keepLines w:val="0"/>
        <w:widowControl/>
        <w:suppressLineNumbers w:val="0"/>
        <w:ind w:left="0" w:firstLine="0"/>
        <w:rPr>
          <w:color w:val="000000"/>
        </w:rPr>
      </w:pPr>
      <w:r>
        <w:rPr>
          <w:color w:val="000000"/>
        </w:rPr>
        <w:t>3.TIR：近年来，TIR受到广泛关注。TIR是指24 h内葡萄糖在目标范围内（通常为3.9~10.0 mmol/L）的时间（用min表示）或其所占的百分比，可由CGM数据或SMBG数据（至少每日7次血糖监测）计算 </w:t>
      </w:r>
      <w:r>
        <w:rPr>
          <w:rFonts w:hint="eastAsia"/>
          <w:color w:val="000000"/>
        </w:rPr>
        <w:t>［ 370 ］</w:t>
      </w:r>
      <w:r>
        <w:rPr>
          <w:color w:val="000000"/>
        </w:rPr>
        <w:t> 。多项观察性研究结果显示，TIR与糖尿病微血管并发症</w:t>
      </w:r>
      <w:r>
        <w:rPr>
          <w:rFonts w:hint="eastAsia"/>
          <w:color w:val="000000"/>
        </w:rPr>
        <w:t>［ 371 , 372 ］</w:t>
      </w:r>
      <w:r>
        <w:rPr>
          <w:color w:val="000000"/>
        </w:rPr>
        <w:t> 、心血管疾病（CVD）的替代标志物 </w:t>
      </w:r>
      <w:r>
        <w:rPr>
          <w:rFonts w:hint="eastAsia"/>
          <w:color w:val="000000"/>
        </w:rPr>
        <w:t>［ 373 ］</w:t>
      </w:r>
      <w:r>
        <w:rPr>
          <w:color w:val="000000"/>
        </w:rPr>
        <w:t> 、糖尿病周围神经病变 </w:t>
      </w:r>
      <w:r>
        <w:rPr>
          <w:rFonts w:hint="eastAsia"/>
          <w:color w:val="000000"/>
        </w:rPr>
        <w:t>［ 374 ］</w:t>
      </w:r>
      <w:r>
        <w:rPr>
          <w:color w:val="000000"/>
        </w:rPr>
        <w:t> 及妊娠结局 </w:t>
      </w:r>
      <w:r>
        <w:rPr>
          <w:rFonts w:hint="eastAsia"/>
          <w:color w:val="000000"/>
        </w:rPr>
        <w:t>［ 375 ］</w:t>
      </w:r>
      <w:r>
        <w:rPr>
          <w:color w:val="000000"/>
        </w:rPr>
        <w:t> 显著相关。此外，一项大型队列研究显示，TIR与T2DM患者心血管死亡及全因死亡显著相关 </w:t>
      </w:r>
      <w:r>
        <w:rPr>
          <w:rFonts w:hint="eastAsia"/>
          <w:color w:val="000000"/>
        </w:rPr>
        <w:t>［ 376 ］</w:t>
      </w:r>
      <w:r>
        <w:rPr>
          <w:color w:val="000000"/>
        </w:rPr>
        <w:t> 。因此，TIR可作为评价血糖控制的有效指标 </w:t>
      </w:r>
      <w:r>
        <w:rPr>
          <w:rFonts w:hint="eastAsia"/>
          <w:color w:val="000000"/>
        </w:rPr>
        <w:t>［ 377 ］</w:t>
      </w:r>
      <w:r>
        <w:rPr>
          <w:color w:val="000000"/>
        </w:rPr>
        <w:t> 。目前推荐大多数T1DM及T2DM患者的TIR控制目标为&gt;70%</w:t>
      </w:r>
      <w:r>
        <w:rPr>
          <w:rFonts w:hint="eastAsia"/>
          <w:color w:val="000000"/>
        </w:rPr>
        <w:t> ［ 369 ］</w:t>
      </w:r>
      <w:r>
        <w:rPr>
          <w:color w:val="000000"/>
        </w:rPr>
        <w:t> （表12），但应注意个体化，同时关注低血糖以及血糖波动</w:t>
      </w:r>
      <w:r>
        <w:rPr>
          <w:rFonts w:hint="eastAsia"/>
          <w:color w:val="000000"/>
        </w:rPr>
        <w:t> ［ 378 , 379 ］ </w:t>
      </w:r>
      <w:r>
        <w:rPr>
          <w:color w:val="000000"/>
        </w:rPr>
        <w:t>。严格的TIR（血糖水平3.9~7.8 mmol/L的时间）是近年来新提出的一项指标，血糖控制目标范围更加严格，特别是平均血糖&lt;7.8 mmol/L或需要接近正常血糖，更加接近健康人的血糖生理特点，也可作为血糖评价的指标之一</w:t>
      </w:r>
      <w:r>
        <w:rPr>
          <w:rFonts w:hint="eastAsia"/>
          <w:color w:val="000000"/>
        </w:rPr>
        <w:t> ［ 380 , 381 ］</w:t>
      </w:r>
      <w:r>
        <w:rPr>
          <w:color w:val="000000"/>
        </w:rPr>
        <w:t> 。</w:t>
      </w:r>
    </w:p>
    <w:p w14:paraId="2458C025">
      <w:pPr>
        <w:pStyle w:val="6"/>
        <w:keepNext w:val="0"/>
        <w:keepLines w:val="0"/>
        <w:widowControl/>
        <w:suppressLineNumbers w:val="0"/>
        <w:ind w:left="0" w:firstLine="0"/>
        <w:rPr>
          <w:rFonts w:hint="eastAsia" w:ascii="Microsoft YaHei UI" w:hAnsi="Microsoft YaHei UI" w:eastAsia="Microsoft YaHei UI" w:cs="Microsoft YaHei UI"/>
          <w:spacing w:val="8"/>
        </w:rPr>
      </w:pPr>
      <w:r>
        <w:rPr>
          <w:color w:val="000000"/>
          <w:vertAlign w:val="baseline"/>
        </w:rPr>
        <w:drawing>
          <wp:inline distT="0" distB="0" distL="114300" distR="114300">
            <wp:extent cx="5266690" cy="1784985"/>
            <wp:effectExtent l="0" t="0" r="10160" b="5715"/>
            <wp:docPr id="25" name="图片 1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8" descr="IMG_259"/>
                    <pic:cNvPicPr>
                      <a:picLocks noChangeAspect="1"/>
                    </pic:cNvPicPr>
                  </pic:nvPicPr>
                  <pic:blipFill>
                    <a:blip r:embed="rId23"/>
                    <a:stretch>
                      <a:fillRect/>
                    </a:stretch>
                  </pic:blipFill>
                  <pic:spPr>
                    <a:xfrm>
                      <a:off x="0" y="0"/>
                      <a:ext cx="5266690" cy="1784985"/>
                    </a:xfrm>
                    <a:prstGeom prst="rect">
                      <a:avLst/>
                    </a:prstGeom>
                    <a:noFill/>
                    <a:ln w="9525">
                      <a:noFill/>
                    </a:ln>
                  </pic:spPr>
                </pic:pic>
              </a:graphicData>
            </a:graphic>
          </wp:inline>
        </w:drawing>
      </w:r>
    </w:p>
    <w:p w14:paraId="0249DB46">
      <w:pPr>
        <w:pStyle w:val="6"/>
        <w:keepNext w:val="0"/>
        <w:keepLines w:val="0"/>
        <w:widowControl/>
        <w:suppressLineNumbers w:val="0"/>
        <w:ind w:left="0" w:firstLine="0"/>
      </w:pPr>
      <w:r>
        <w:rPr>
          <w:b/>
          <w:bCs/>
          <w:color w:val="000000"/>
        </w:rPr>
        <w:t>4.标准化报告形式：</w:t>
      </w:r>
      <w:r>
        <w:rPr>
          <w:color w:val="000000"/>
        </w:rPr>
        <w:t>国际TIR共识推荐使用动态葡萄糖图谱（AGP）作为CGM标准化的报告形式</w:t>
      </w:r>
      <w:r>
        <w:rPr>
          <w:rFonts w:hint="eastAsia" w:ascii="微软雅黑" w:hAnsi="微软雅黑" w:eastAsia="微软雅黑" w:cs="微软雅黑"/>
          <w:color w:val="000000"/>
          <w:spacing w:val="9"/>
          <w:vertAlign w:val="superscript"/>
        </w:rPr>
        <w:t> ［ 369 ］</w:t>
      </w:r>
      <w:r>
        <w:rPr>
          <w:color w:val="000000"/>
          <w:sz w:val="15"/>
          <w:szCs w:val="15"/>
          <w:vertAlign w:val="baseline"/>
        </w:rPr>
        <w:t> </w:t>
      </w:r>
      <w:r>
        <w:rPr>
          <w:color w:val="000000"/>
        </w:rPr>
        <w:t>。AGP将多日的血糖数据叠加并解读在24 h的时间维度内呈现，通过百分位数（包括第5、25、50、75、95百分位数）体现血糖在某一时间点的日间变异程度。推荐在临床工作中采用“五步法”对AGP报告进行解读，包括评估数据充分性、评估血糖整体达标情况、评估低血糖风险、评估血糖波动性和评估高血糖风险五个步骤 </w:t>
      </w:r>
      <w:r>
        <w:rPr>
          <w:rFonts w:hint="eastAsia" w:ascii="微软雅黑" w:hAnsi="微软雅黑" w:eastAsia="微软雅黑" w:cs="微软雅黑"/>
          <w:color w:val="000000"/>
          <w:spacing w:val="9"/>
          <w:vertAlign w:val="superscript"/>
        </w:rPr>
        <w:t>［ 382 ］ </w:t>
      </w:r>
      <w:r>
        <w:rPr>
          <w:color w:val="000000"/>
        </w:rPr>
        <w:t>。</w:t>
      </w:r>
    </w:p>
    <w:p w14:paraId="611B40E6">
      <w:pPr>
        <w:pStyle w:val="6"/>
        <w:keepNext w:val="0"/>
        <w:keepLines w:val="0"/>
        <w:widowControl/>
        <w:suppressLineNumbers w:val="0"/>
        <w:ind w:left="0" w:firstLine="0"/>
      </w:pPr>
      <w:r>
        <w:rPr>
          <w:b/>
          <w:bCs/>
          <w:color w:val="000000"/>
        </w:rPr>
        <w:t>（五）其他</w:t>
      </w:r>
    </w:p>
    <w:p w14:paraId="610468CA">
      <w:pPr>
        <w:pStyle w:val="6"/>
        <w:keepNext w:val="0"/>
        <w:keepLines w:val="0"/>
        <w:widowControl/>
        <w:suppressLineNumbers w:val="0"/>
        <w:ind w:left="0" w:firstLine="0"/>
      </w:pPr>
      <w:r>
        <w:rPr>
          <w:color w:val="000000"/>
        </w:rPr>
        <w:t>研究表明，血清1，5-脱水葡萄糖醇可反映既往1~2周的平均血糖水平，作为辅助的血糖监测指标可用于糖尿病筛查及指导治疗方案的调整 </w:t>
      </w:r>
      <w:r>
        <w:rPr>
          <w:rFonts w:hint="eastAsia" w:ascii="微软雅黑" w:hAnsi="微软雅黑" w:eastAsia="微软雅黑" w:cs="微软雅黑"/>
          <w:color w:val="000000"/>
          <w:spacing w:val="9"/>
          <w:vertAlign w:val="superscript"/>
        </w:rPr>
        <w:t>［ 383 , 384 ］</w:t>
      </w:r>
      <w:r>
        <w:rPr>
          <w:color w:val="000000"/>
          <w:sz w:val="15"/>
          <w:szCs w:val="15"/>
          <w:vertAlign w:val="baseline"/>
        </w:rPr>
        <w:t> </w:t>
      </w:r>
      <w:r>
        <w:rPr>
          <w:color w:val="000000"/>
        </w:rPr>
        <w:t>。此外，唾液1，5-脱水葡萄糖醇作为无创监测方法，开始探索应用于糖尿病筛查 </w:t>
      </w:r>
      <w:r>
        <w:rPr>
          <w:rFonts w:hint="eastAsia" w:ascii="微软雅黑" w:hAnsi="微软雅黑" w:eastAsia="微软雅黑" w:cs="微软雅黑"/>
          <w:color w:val="000000"/>
          <w:spacing w:val="9"/>
          <w:vertAlign w:val="superscript"/>
        </w:rPr>
        <w:t>［ 385 ］</w:t>
      </w:r>
      <w:r>
        <w:rPr>
          <w:color w:val="000000"/>
          <w:sz w:val="15"/>
          <w:szCs w:val="15"/>
          <w:vertAlign w:val="baseline"/>
        </w:rPr>
        <w:t> </w:t>
      </w:r>
      <w:r>
        <w:rPr>
          <w:color w:val="000000"/>
        </w:rPr>
        <w:t>。</w:t>
      </w:r>
    </w:p>
    <w:p w14:paraId="0EA3E2F8">
      <w:pPr>
        <w:pStyle w:val="6"/>
        <w:keepNext w:val="0"/>
        <w:keepLines w:val="0"/>
        <w:widowControl/>
        <w:suppressLineNumbers w:val="0"/>
        <w:ind w:left="0" w:firstLine="0"/>
      </w:pPr>
      <w:r>
        <w:rPr>
          <w:b/>
          <w:bCs/>
          <w:color w:val="000000"/>
        </w:rPr>
        <w:t>二、注射技术</w:t>
      </w:r>
    </w:p>
    <w:p w14:paraId="534C3D52">
      <w:pPr>
        <w:pStyle w:val="6"/>
        <w:keepNext w:val="0"/>
        <w:keepLines w:val="0"/>
        <w:widowControl/>
        <w:suppressLineNumbers w:val="0"/>
        <w:ind w:left="0" w:firstLine="0"/>
      </w:pPr>
      <w:r>
        <w:rPr>
          <w:b/>
          <w:bCs/>
          <w:color w:val="000000"/>
        </w:rPr>
        <w:t>1.胰岛素注射装置和注射技术：</w:t>
      </w:r>
      <w:r>
        <w:rPr>
          <w:color w:val="FF0000"/>
        </w:rPr>
        <w:t>胰岛素治疗是糖尿病管理中不可或缺的组成部分，胰岛素注射技术是实施胰岛素治疗的基础。</w:t>
      </w:r>
      <w:r>
        <w:rPr>
          <w:color w:val="000000"/>
        </w:rPr>
        <w:t>常用的胰岛素注射装置包括胰岛素注射笔（胰岛素笔或特充装置）和胰岛素注射器 </w:t>
      </w:r>
      <w:r>
        <w:rPr>
          <w:rFonts w:hint="eastAsia" w:ascii="微软雅黑" w:hAnsi="微软雅黑" w:eastAsia="微软雅黑" w:cs="微软雅黑"/>
          <w:color w:val="000000"/>
          <w:spacing w:val="9"/>
          <w:vertAlign w:val="superscript"/>
        </w:rPr>
        <w:t>［ 386 ］</w:t>
      </w:r>
      <w:r>
        <w:rPr>
          <w:color w:val="000000"/>
          <w:sz w:val="15"/>
          <w:szCs w:val="15"/>
          <w:vertAlign w:val="baseline"/>
        </w:rPr>
        <w:t> </w:t>
      </w:r>
      <w:r>
        <w:rPr>
          <w:color w:val="000000"/>
        </w:rPr>
        <w:t>。腹部、大腿外侧、上臂外侧、臀部外上侧皮下组织是人体适合注射胰岛素的部位。胰岛素注射可能会出现注射部位疼痛、淤血、皮肤色素沉着、脂肪萎缩和皮下脂肪增生等并发症。胰岛素注射相关皮下脂肪增生是胰岛素治疗过程中的常见并发症之一，会导致注射部位胰岛素吸收减少，胰岛素日剂量增加，血糖波动增大。导致胰岛素注射相关皮下脂肪增生的危险因素包括：重复使用注射针头、不规范轮换或未更改注射部位、胰岛素种类、注射频次和针头长度等</w:t>
      </w:r>
      <w:r>
        <w:rPr>
          <w:rFonts w:hint="eastAsia" w:ascii="微软雅黑" w:hAnsi="微软雅黑" w:eastAsia="微软雅黑" w:cs="微软雅黑"/>
          <w:color w:val="000000"/>
          <w:spacing w:val="9"/>
          <w:vertAlign w:val="superscript"/>
        </w:rPr>
        <w:t> ［ 387 ］</w:t>
      </w:r>
      <w:r>
        <w:rPr>
          <w:color w:val="000000"/>
          <w:sz w:val="15"/>
          <w:szCs w:val="15"/>
          <w:vertAlign w:val="baseline"/>
        </w:rPr>
        <w:t> </w:t>
      </w:r>
      <w:r>
        <w:rPr>
          <w:color w:val="000000"/>
        </w:rPr>
        <w:t>。</w:t>
      </w:r>
    </w:p>
    <w:p w14:paraId="66A65B3B">
      <w:pPr>
        <w:pStyle w:val="6"/>
        <w:keepNext w:val="0"/>
        <w:keepLines w:val="0"/>
        <w:widowControl/>
        <w:suppressLineNumbers w:val="0"/>
        <w:ind w:left="0" w:firstLine="0"/>
      </w:pPr>
      <w:r>
        <w:rPr>
          <w:color w:val="000000"/>
        </w:rPr>
        <w:t>为了减少注射并发症的发生，需</w:t>
      </w:r>
      <w:r>
        <w:rPr>
          <w:color w:val="FF0000"/>
        </w:rPr>
        <w:t>定期轮换注射部位</w:t>
      </w:r>
      <w:r>
        <w:rPr>
          <w:color w:val="000000"/>
        </w:rPr>
        <w:t>。在腹部、上臂、大腿外侧和臀部这4个区域之间的轮流注射叫大轮转；在每个部位内的小范围轮转叫做小轮转。</w:t>
      </w:r>
      <w:r>
        <w:rPr>
          <w:color w:val="FF0000"/>
        </w:rPr>
        <w:t>不同注射部位宜每个月进行轮换</w:t>
      </w:r>
      <w:r>
        <w:rPr>
          <w:color w:val="000000"/>
        </w:rPr>
        <w:t>；同一注射部位可分为多个等分区域，每周使用一个等分区域并始终按同一方向轮换，连续两次注射的部位间隔应&gt;1 cm。如果皮肤表面到肌肉的距离小于或等于针头长度时，需要捏皮或调整注射角度，以提高注射安全性。研究表明，通过教育，患者掌握正确的胰岛素注射技术、避免直接注射在皮下脂肪增生的部位、正确轮换注射部位以及避免重复使用针头等措施能够有效减轻皮下脂肪增生程度</w:t>
      </w:r>
      <w:r>
        <w:rPr>
          <w:rFonts w:hint="eastAsia" w:ascii="微软雅黑" w:hAnsi="微软雅黑" w:eastAsia="微软雅黑" w:cs="微软雅黑"/>
          <w:color w:val="000000"/>
          <w:spacing w:val="9"/>
          <w:vertAlign w:val="superscript"/>
        </w:rPr>
        <w:t> ［ 388 ］</w:t>
      </w:r>
      <w:r>
        <w:rPr>
          <w:color w:val="000000"/>
          <w:sz w:val="15"/>
          <w:szCs w:val="15"/>
          <w:vertAlign w:val="baseline"/>
        </w:rPr>
        <w:t> </w:t>
      </w:r>
      <w:r>
        <w:rPr>
          <w:color w:val="000000"/>
        </w:rPr>
        <w:t>。无针注射器也是胰岛素注射的一种方式。</w:t>
      </w:r>
    </w:p>
    <w:p w14:paraId="5037CFC5">
      <w:pPr>
        <w:pStyle w:val="6"/>
        <w:keepNext w:val="0"/>
        <w:keepLines w:val="0"/>
        <w:widowControl/>
        <w:suppressLineNumbers w:val="0"/>
        <w:ind w:left="0" w:firstLine="0"/>
      </w:pPr>
      <w:r>
        <w:rPr>
          <w:b/>
          <w:bCs/>
          <w:color w:val="000000"/>
        </w:rPr>
        <w:t>2.胰高糖素样肽-1受体激动剂（GLP-1RA）类药物的注射技术：</w:t>
      </w:r>
      <w:r>
        <w:rPr>
          <w:color w:val="000000"/>
        </w:rPr>
        <w:t>GLP-1RA皮下注射部位可选择大腿、腹部或上臂。GLP-1RA类药物的注射针头与胰岛素针头通用，大部分注射技巧及针头使用方法与胰岛素注射相似。为尽可能减少注射相关并发症的发生，亦需定期轮换注射部位，包括不同注射部位之间的轮换和同一注射部位内的轮换，以及避免针头重复使用。</w:t>
      </w:r>
    </w:p>
    <w:p w14:paraId="40D03F7E">
      <w:pPr>
        <w:pStyle w:val="6"/>
        <w:keepNext w:val="0"/>
        <w:keepLines w:val="0"/>
        <w:widowControl/>
        <w:suppressLineNumbers w:val="0"/>
        <w:shd w:val="clear" w:fill="FFFFFF"/>
        <w:spacing w:after="0" w:afterAutospacing="0" w:line="368" w:lineRule="atLeast"/>
        <w:rPr>
          <w:rFonts w:hint="eastAsia" w:ascii="Microsoft YaHei UI" w:hAnsi="Microsoft YaHei UI" w:eastAsia="Microsoft YaHei UI" w:cs="Microsoft YaHei UI"/>
          <w:spacing w:val="8"/>
        </w:rPr>
      </w:pPr>
      <w:r>
        <w:rPr>
          <w:rFonts w:hint="eastAsia" w:ascii="Microsoft YaHei UI" w:hAnsi="Microsoft YaHei UI" w:eastAsia="Microsoft YaHei UI" w:cs="Microsoft YaHei UI"/>
          <w:b/>
          <w:bCs/>
          <w:color w:val="000000"/>
          <w:spacing w:val="8"/>
          <w:sz w:val="21"/>
          <w:szCs w:val="21"/>
          <w:shd w:val="clear" w:fill="FFFFFF"/>
        </w:rPr>
        <w:t>三、胰岛素泵</w:t>
      </w:r>
    </w:p>
    <w:p w14:paraId="606E6423">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242A3397">
      <w:pPr>
        <w:pStyle w:val="6"/>
        <w:keepNext w:val="0"/>
        <w:keepLines w:val="0"/>
        <w:widowControl/>
        <w:suppressLineNumbers w:val="0"/>
      </w:pPr>
      <w:r>
        <w:rPr>
          <w:color w:val="000000"/>
        </w:rPr>
        <w:t>1.胰岛素泵治疗可以有效降低血糖，缩短血糖达到控制目标的时间，降低低血糖风险，改善血糖波动（A）</w:t>
      </w:r>
    </w:p>
    <w:p w14:paraId="6C7BC8C4">
      <w:pPr>
        <w:pStyle w:val="6"/>
        <w:keepNext w:val="0"/>
        <w:keepLines w:val="0"/>
        <w:widowControl/>
        <w:suppressLineNumbers w:val="0"/>
      </w:pPr>
      <w:r>
        <w:rPr>
          <w:color w:val="000000"/>
        </w:rPr>
        <w:t>2.长期胰岛素泵治疗适用于1型糖尿病（T1DM）患者、需要长期多次胰岛素注射治疗的2型糖尿病（T2DM）患者以及需要长期胰岛素替代治疗的其他类型糖尿病（如胰腺切除术后等）患者（A）</w:t>
      </w:r>
    </w:p>
    <w:p w14:paraId="788CB478">
      <w:pPr>
        <w:pStyle w:val="6"/>
        <w:keepNext w:val="0"/>
        <w:keepLines w:val="0"/>
        <w:widowControl/>
        <w:suppressLineNumbers w:val="0"/>
        <w:ind w:left="0" w:firstLine="0"/>
      </w:pPr>
      <w:r>
        <w:rPr>
          <w:b/>
          <w:bCs/>
          <w:color w:val="000000"/>
        </w:rPr>
        <w:t>（一）胰岛素泵治疗的定义</w:t>
      </w:r>
    </w:p>
    <w:p w14:paraId="228AA61C">
      <w:pPr>
        <w:pStyle w:val="6"/>
        <w:keepNext w:val="0"/>
        <w:keepLines w:val="0"/>
        <w:widowControl/>
        <w:suppressLineNumbers w:val="0"/>
        <w:ind w:left="0" w:firstLine="0"/>
      </w:pPr>
      <w:r>
        <w:rPr>
          <w:color w:val="000000"/>
        </w:rPr>
        <w:t>本章节提到的</w:t>
      </w:r>
      <w:r>
        <w:rPr>
          <w:color w:val="FF0000"/>
        </w:rPr>
        <w:t>胰岛素泵治疗是指持续皮下胰岛素输注（CSII），即采用人工智能（AI）控制的胰岛素输注装置，以程序设定的速率持续皮下输注胰岛素，最大程度地模拟人体胰岛素的生理性分泌模式，从而达到更好地控制血糖的一种胰岛素治疗方法。</w:t>
      </w:r>
    </w:p>
    <w:p w14:paraId="246DDAC7">
      <w:pPr>
        <w:pStyle w:val="6"/>
        <w:keepNext w:val="0"/>
        <w:keepLines w:val="0"/>
        <w:widowControl/>
        <w:suppressLineNumbers w:val="0"/>
        <w:ind w:left="0" w:firstLine="0"/>
      </w:pPr>
      <w:r>
        <w:rPr>
          <w:b/>
          <w:bCs/>
          <w:color w:val="000000"/>
        </w:rPr>
        <w:t>（二）胰岛素泵简介</w:t>
      </w:r>
    </w:p>
    <w:p w14:paraId="10C733FF">
      <w:pPr>
        <w:pStyle w:val="6"/>
        <w:keepNext w:val="0"/>
        <w:keepLines w:val="0"/>
        <w:widowControl/>
        <w:suppressLineNumbers w:val="0"/>
        <w:ind w:left="0" w:firstLine="0"/>
      </w:pPr>
      <w:r>
        <w:rPr>
          <w:b/>
          <w:bCs/>
          <w:color w:val="000000"/>
        </w:rPr>
        <w:t>1.装置：</w:t>
      </w:r>
      <w:r>
        <w:rPr>
          <w:color w:val="000000"/>
        </w:rPr>
        <w:t>胰岛素泵一般由电池驱动的机械泵系统、储药器、与之相连的输液管、可埋入患者皮下的输注装置以及含有微电子芯片的AI控制系统构成。在工作状态下，机械泵系统接收控制系统的指令，驱动储药器后端的活塞，将胰岛素通过输液管道输入皮下。</w:t>
      </w:r>
    </w:p>
    <w:p w14:paraId="179DEC5C">
      <w:pPr>
        <w:pStyle w:val="6"/>
        <w:keepNext w:val="0"/>
        <w:keepLines w:val="0"/>
        <w:widowControl/>
        <w:suppressLineNumbers w:val="0"/>
        <w:ind w:left="0" w:firstLine="0"/>
      </w:pPr>
      <w:r>
        <w:rPr>
          <w:b/>
          <w:bCs/>
          <w:color w:val="000000"/>
        </w:rPr>
        <w:t>2.分类：</w:t>
      </w:r>
      <w:r>
        <w:rPr>
          <w:color w:val="000000"/>
        </w:rPr>
        <w:t>根据胰岛素泵有无导管分为导管式和贴敷式，导管式胰岛素泵又分为经典胰岛素泵和CGM支持的胰岛素泵，CGM支持的胰岛素泵又称传感器增强型胰岛素泵（SAP）。根据胰岛素泵能否基于CGM的数据自动计算并调整胰岛素输注剂量，分为开环式和闭环式。</w:t>
      </w:r>
    </w:p>
    <w:p w14:paraId="043991C5">
      <w:pPr>
        <w:pStyle w:val="6"/>
        <w:keepNext w:val="0"/>
        <w:keepLines w:val="0"/>
        <w:widowControl/>
        <w:suppressLineNumbers w:val="0"/>
        <w:ind w:left="0" w:firstLine="0"/>
      </w:pPr>
      <w:r>
        <w:rPr>
          <w:b/>
          <w:bCs/>
          <w:color w:val="000000"/>
        </w:rPr>
        <w:t>3.贴敷式胰岛素泵：</w:t>
      </w:r>
      <w:r>
        <w:rPr>
          <w:color w:val="000000"/>
        </w:rPr>
        <w:t>设备去除了胰岛素输注管路，同时将输注留置针集合成底板，直接贴敷佩戴于皮肤上，输注由单独的智能设备无线控制。SAP是将胰岛素泵、实时CGM和糖尿病信息管理软件整合为一体，又称“3C”疗法。SAP的出现是闭环系统研发道路上重要的一步。SAP不但具有经典胰岛素泵的功能，还能提供高、低血糖报警和预警功能。实时动态胰岛素泵虽已部分整合了CGM功能，但仍无法根据CGM数值自动调整胰岛素输注的剂量，用户仍需手动查看血糖和调整血糖。</w:t>
      </w:r>
    </w:p>
    <w:p w14:paraId="6D74826E">
      <w:pPr>
        <w:pStyle w:val="6"/>
        <w:keepNext w:val="0"/>
        <w:keepLines w:val="0"/>
        <w:widowControl/>
        <w:suppressLineNumbers w:val="0"/>
        <w:ind w:left="0" w:firstLine="0"/>
      </w:pPr>
      <w:r>
        <w:rPr>
          <w:color w:val="000000"/>
        </w:rPr>
        <w:t>对不同胰岛素泵技术的比较研究结果显示，闭环式胰岛素泵或人工胰腺系统降糖效果优于传统胰岛素泵和SAP，双激素（胰岛素+胰升糖素）泵治疗患者其TIR显著高于传统胰岛素泵 </w:t>
      </w:r>
      <w:r>
        <w:rPr>
          <w:rFonts w:hint="eastAsia" w:ascii="微软雅黑" w:hAnsi="微软雅黑" w:eastAsia="微软雅黑" w:cs="微软雅黑"/>
          <w:color w:val="000000"/>
          <w:spacing w:val="9"/>
          <w:vertAlign w:val="superscript"/>
        </w:rPr>
        <w:t>［ 389 ］</w:t>
      </w:r>
      <w:r>
        <w:rPr>
          <w:color w:val="000000"/>
          <w:sz w:val="15"/>
          <w:szCs w:val="15"/>
          <w:vertAlign w:val="baseline"/>
        </w:rPr>
        <w:t> </w:t>
      </w:r>
      <w:r>
        <w:rPr>
          <w:color w:val="000000"/>
        </w:rPr>
        <w:t>。</w:t>
      </w:r>
    </w:p>
    <w:p w14:paraId="69FAA147">
      <w:pPr>
        <w:pStyle w:val="6"/>
        <w:keepNext w:val="0"/>
        <w:keepLines w:val="0"/>
        <w:widowControl/>
        <w:suppressLineNumbers w:val="0"/>
        <w:ind w:left="0" w:firstLine="0"/>
      </w:pPr>
      <w:r>
        <w:rPr>
          <w:b/>
          <w:bCs/>
          <w:color w:val="000000"/>
        </w:rPr>
        <w:t>（三）胰岛素泵治疗的适应证和禁忌证</w:t>
      </w:r>
    </w:p>
    <w:p w14:paraId="67142456">
      <w:pPr>
        <w:pStyle w:val="6"/>
        <w:keepNext w:val="0"/>
        <w:keepLines w:val="0"/>
        <w:widowControl/>
        <w:suppressLineNumbers w:val="0"/>
        <w:ind w:left="0" w:firstLine="0"/>
      </w:pPr>
      <w:r>
        <w:rPr>
          <w:color w:val="000000"/>
        </w:rPr>
        <w:t>胰岛素泵原则上适用于所有需要应用胰岛素治疗的糖尿病患者，有些情况下，即使是短期使用胰岛素泵强化治疗，也可以带来更多获益。</w:t>
      </w:r>
    </w:p>
    <w:p w14:paraId="7B78B046">
      <w:pPr>
        <w:pStyle w:val="6"/>
        <w:keepNext w:val="0"/>
        <w:keepLines w:val="0"/>
        <w:widowControl/>
        <w:suppressLineNumbers w:val="0"/>
        <w:ind w:left="0" w:firstLine="0"/>
      </w:pPr>
      <w:r>
        <w:rPr>
          <w:b/>
          <w:bCs/>
          <w:color w:val="000000"/>
        </w:rPr>
        <w:t>1.长期胰岛素泵治疗：</w:t>
      </w:r>
      <w:r>
        <w:rPr>
          <w:color w:val="000000"/>
        </w:rPr>
        <w:t>适用于T1DM患者，需要长期多次胰岛素注射治疗的T2DM患者，以及需要长期胰岛素替代治疗的其他类型糖尿病（如胰腺切除术后等）。</w:t>
      </w:r>
    </w:p>
    <w:p w14:paraId="60539B04">
      <w:pPr>
        <w:pStyle w:val="6"/>
        <w:keepNext w:val="0"/>
        <w:keepLines w:val="0"/>
        <w:widowControl/>
        <w:suppressLineNumbers w:val="0"/>
        <w:ind w:left="0" w:firstLine="0"/>
      </w:pPr>
      <w:r>
        <w:rPr>
          <w:b/>
          <w:bCs/>
          <w:color w:val="000000"/>
        </w:rPr>
        <w:t>2.短期胰岛素泵治疗：</w:t>
      </w:r>
      <w:r>
        <w:rPr>
          <w:color w:val="000000"/>
        </w:rPr>
        <w:t>（1）住院期间所有需要胰岛素强化治疗的糖尿病患者；（2）需要短期胰岛素强化治疗的新诊断或已诊断的T2DM患者；（3）T2DM患者伴应激状态；（4）GDM、糖尿病合并妊娠、糖尿病患者孕前准备。</w:t>
      </w:r>
    </w:p>
    <w:p w14:paraId="7F62B0E2">
      <w:pPr>
        <w:pStyle w:val="6"/>
        <w:keepNext w:val="0"/>
        <w:keepLines w:val="0"/>
        <w:widowControl/>
        <w:suppressLineNumbers w:val="0"/>
        <w:ind w:left="0" w:firstLine="0"/>
      </w:pPr>
      <w:r>
        <w:rPr>
          <w:b/>
          <w:bCs/>
          <w:color w:val="000000"/>
        </w:rPr>
        <w:t>3.不适合胰岛素泵治疗的人群及禁忌证：</w:t>
      </w:r>
      <w:r>
        <w:rPr>
          <w:color w:val="000000"/>
        </w:rPr>
        <w:t>（1）不需要胰岛素治疗的糖尿病患者；（2）糖尿病酮症酸中毒（DKA）急性期、高渗性昏迷急性期；（3）伴有严重循环障碍的高血糖患者；（4）对皮下输液管或胶布过敏的糖尿病患者；（5）不愿长期皮下埋置输液管或长期佩戴泵，心理上不接受胰岛素泵治疗的患者；（6）患者及其家属缺乏相关知识，接受培训后仍无法正确掌握使用者；（7）有严重心理障碍或精神异常的糖尿病患者；（8）生活无法自理，且无监护人的年幼或老年糖尿病患者；（9）没有SMBG条件或不接受家庭SMBG的糖尿病患者。</w:t>
      </w:r>
    </w:p>
    <w:p w14:paraId="720BCBB3">
      <w:pPr>
        <w:pStyle w:val="6"/>
        <w:keepNext w:val="0"/>
        <w:keepLines w:val="0"/>
        <w:widowControl/>
        <w:suppressLineNumbers w:val="0"/>
        <w:ind w:left="0" w:firstLine="0"/>
      </w:pPr>
      <w:r>
        <w:rPr>
          <w:b/>
          <w:bCs/>
          <w:color w:val="000000"/>
        </w:rPr>
        <w:t>（四）胰岛素泵治疗的优势</w:t>
      </w:r>
    </w:p>
    <w:p w14:paraId="4F8DE4A3">
      <w:pPr>
        <w:pStyle w:val="6"/>
        <w:keepNext w:val="0"/>
        <w:keepLines w:val="0"/>
        <w:widowControl/>
        <w:suppressLineNumbers w:val="0"/>
        <w:ind w:left="0" w:firstLine="0"/>
      </w:pPr>
      <w:r>
        <w:rPr>
          <w:color w:val="000000"/>
        </w:rPr>
        <w:t>胰岛素泵治疗可以有效降低血糖，缩短血糖达到控制目标的时间，降低低血糖发生风险，改善血糖波动。长期胰岛素泵治疗可降低糖尿病慢性并发症风险，改善患者的生活质量 </w:t>
      </w:r>
      <w:r>
        <w:rPr>
          <w:rFonts w:hint="eastAsia" w:ascii="微软雅黑" w:hAnsi="微软雅黑" w:eastAsia="微软雅黑" w:cs="微软雅黑"/>
          <w:color w:val="000000"/>
          <w:spacing w:val="9"/>
          <w:vertAlign w:val="superscript"/>
        </w:rPr>
        <w:t>［ 390 ］</w:t>
      </w:r>
      <w:r>
        <w:rPr>
          <w:color w:val="000000"/>
          <w:sz w:val="15"/>
          <w:szCs w:val="15"/>
          <w:vertAlign w:val="baseline"/>
        </w:rPr>
        <w:t> </w:t>
      </w:r>
      <w:r>
        <w:rPr>
          <w:color w:val="000000"/>
        </w:rPr>
        <w:t>。</w:t>
      </w:r>
    </w:p>
    <w:p w14:paraId="44097851">
      <w:pPr>
        <w:pStyle w:val="6"/>
        <w:keepNext w:val="0"/>
        <w:keepLines w:val="0"/>
        <w:widowControl/>
        <w:suppressLineNumbers w:val="0"/>
        <w:ind w:left="0" w:firstLine="0"/>
      </w:pPr>
      <w:r>
        <w:rPr>
          <w:b/>
          <w:bCs/>
          <w:color w:val="000000"/>
        </w:rPr>
        <w:t>（五）胰岛素泵的设定</w:t>
      </w:r>
    </w:p>
    <w:p w14:paraId="08D616AA">
      <w:pPr>
        <w:pStyle w:val="6"/>
        <w:keepNext w:val="0"/>
        <w:keepLines w:val="0"/>
        <w:widowControl/>
        <w:suppressLineNumbers w:val="0"/>
        <w:ind w:left="0" w:firstLine="0"/>
        <w:rPr>
          <w:rFonts w:hint="eastAsia" w:ascii="Microsoft YaHei UI" w:hAnsi="Microsoft YaHei UI" w:eastAsia="Microsoft YaHei UI" w:cs="Microsoft YaHei UI"/>
          <w:spacing w:val="8"/>
        </w:rPr>
      </w:pPr>
      <w:r>
        <w:rPr>
          <w:color w:val="000000"/>
        </w:rPr>
        <w:t>使用CSII前，首先要根据患者的具体情况确定每日的胰岛素总量。未接受过胰岛素治疗的患者胰岛素初始剂量的计算，根据不同糖尿病类型进行初步的剂量设置。T1DM患者，每日总量（U）=体重（kg）×（0.4~0.5 U/kg）；T2DM患者，每日总量（U）=体重（kg）×（0.5~0.8 U/kg）。对于胰岛素泵治疗前接受每日多次胰岛素注射治疗的患者，可根据既往的胰岛素方案估算。因胰岛素泵治疗时的胰岛素用量较一天多次胰岛素注射方式低，因此，可根据患者的实际情况适当下调。一般而言，基础输注量占全天胰岛素总量的40%~60%，可以按需将24 h分为若干个时间段，分别设置不同的输注速率。餐前大剂量可按照1/3、1/3、1/3分配。胰岛素泵佩戴初期应严密监测血糖，根据血糖变化调节胰岛素泵的设置，包括基础输注量和各个时间段的输注率以及餐前大剂量 </w:t>
      </w:r>
      <w:r>
        <w:rPr>
          <w:rFonts w:hint="eastAsia" w:ascii="微软雅黑" w:hAnsi="微软雅黑" w:eastAsia="微软雅黑" w:cs="微软雅黑"/>
          <w:color w:val="000000"/>
          <w:spacing w:val="9"/>
          <w:vertAlign w:val="superscript"/>
        </w:rPr>
        <w:t>［ 391 ］</w:t>
      </w:r>
      <w:r>
        <w:rPr>
          <w:color w:val="000000"/>
          <w:sz w:val="15"/>
          <w:szCs w:val="15"/>
          <w:vertAlign w:val="baseline"/>
        </w:rPr>
        <w:t> </w:t>
      </w:r>
      <w:r>
        <w:rPr>
          <w:color w:val="000000"/>
        </w:rPr>
        <w:t>。</w:t>
      </w:r>
    </w:p>
    <w:p w14:paraId="758821EA">
      <w:pPr>
        <w:pStyle w:val="6"/>
        <w:keepNext w:val="0"/>
        <w:keepLines w:val="0"/>
        <w:widowControl/>
        <w:suppressLineNumbers w:val="0"/>
        <w:spacing w:before="75" w:beforeAutospacing="0" w:after="75" w:afterAutospacing="0"/>
        <w:jc w:val="center"/>
        <w:textAlignment w:val="top"/>
        <w:rPr>
          <w:sz w:val="25"/>
          <w:szCs w:val="25"/>
        </w:rPr>
      </w:pPr>
      <w:r>
        <w:rPr>
          <w:b/>
          <w:bCs/>
          <w:color w:val="F76565"/>
          <w:sz w:val="24"/>
          <w:szCs w:val="24"/>
        </w:rPr>
        <w:t>第十二章 糖尿病急性并发症</w:t>
      </w:r>
    </w:p>
    <w:p w14:paraId="341FA006">
      <w:pPr>
        <w:pStyle w:val="6"/>
        <w:keepNext w:val="0"/>
        <w:keepLines w:val="0"/>
        <w:widowControl/>
        <w:suppressLineNumbers w:val="0"/>
        <w:shd w:val="clear" w:fill="FFFFFF"/>
        <w:spacing w:after="0" w:afterAutospacing="0" w:line="368" w:lineRule="atLeast"/>
        <w:rPr>
          <w:rFonts w:hint="eastAsia" w:ascii="Microsoft YaHei UI" w:hAnsi="Microsoft YaHei UI" w:eastAsia="Microsoft YaHei UI" w:cs="Microsoft YaHei UI"/>
          <w:spacing w:val="8"/>
        </w:rPr>
      </w:pPr>
      <w:r>
        <w:rPr>
          <w:rFonts w:hint="eastAsia" w:ascii="Microsoft YaHei UI" w:hAnsi="Microsoft YaHei UI" w:eastAsia="Microsoft YaHei UI" w:cs="Microsoft YaHei UI"/>
          <w:b/>
          <w:bCs/>
          <w:color w:val="000000"/>
          <w:spacing w:val="8"/>
          <w:sz w:val="21"/>
          <w:szCs w:val="21"/>
          <w:shd w:val="clear" w:fill="FFFFFF"/>
        </w:rPr>
        <w:t>一、糖尿病酮症酸中毒</w:t>
      </w:r>
    </w:p>
    <w:p w14:paraId="5CAEE887">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45A5EFF8">
      <w:pPr>
        <w:pStyle w:val="6"/>
        <w:keepNext w:val="0"/>
        <w:keepLines w:val="0"/>
        <w:widowControl/>
        <w:suppressLineNumbers w:val="0"/>
      </w:pPr>
      <w:r>
        <w:rPr>
          <w:color w:val="000000"/>
        </w:rPr>
        <w:t>1.酮体的检测推荐采用血酮，若不能检测血酮，尿酮检测可作为备用。血β-羟丁酸≥3 mmol/L或尿酮阳性（++以上）为糖尿病酮症酸中毒（DKA）诊断的重要标准之一（B）</w:t>
      </w:r>
    </w:p>
    <w:p w14:paraId="2E740E77">
      <w:pPr>
        <w:pStyle w:val="6"/>
        <w:keepNext w:val="0"/>
        <w:keepLines w:val="0"/>
        <w:widowControl/>
        <w:suppressLineNumbers w:val="0"/>
      </w:pPr>
      <w:r>
        <w:rPr>
          <w:color w:val="000000"/>
        </w:rPr>
        <w:t>2.补液是首要治疗措施，首选生理盐水，原则上先快后慢，推荐在第1个24 h内补足预先估计的液体丢失量（A）</w:t>
      </w:r>
    </w:p>
    <w:p w14:paraId="4E3AAD80">
      <w:pPr>
        <w:pStyle w:val="6"/>
        <w:keepNext w:val="0"/>
        <w:keepLines w:val="0"/>
        <w:widowControl/>
        <w:suppressLineNumbers w:val="0"/>
      </w:pPr>
      <w:r>
        <w:rPr>
          <w:color w:val="000000"/>
        </w:rPr>
        <w:t>3.胰岛素治疗推荐采用连续静脉输注（0.1 U·kg</w:t>
      </w:r>
      <w:r>
        <w:rPr>
          <w:rFonts w:hint="eastAsia" w:ascii="微软雅黑" w:hAnsi="微软雅黑" w:eastAsia="微软雅黑" w:cs="微软雅黑"/>
          <w:color w:val="000000"/>
          <w:spacing w:val="9"/>
          <w:vertAlign w:val="superscript"/>
        </w:rPr>
        <w:t>-</w:t>
      </w:r>
      <w:r>
        <w:rPr>
          <w:color w:val="000000"/>
        </w:rPr>
        <w:t>¹·h</w:t>
      </w:r>
      <w:r>
        <w:rPr>
          <w:rFonts w:hint="eastAsia" w:ascii="微软雅黑" w:hAnsi="微软雅黑" w:eastAsia="微软雅黑" w:cs="微软雅黑"/>
          <w:color w:val="000000"/>
          <w:spacing w:val="9"/>
          <w:sz w:val="21"/>
          <w:szCs w:val="21"/>
          <w:shd w:val="clear" w:fill="FBF6F2"/>
          <w:vertAlign w:val="superscript"/>
        </w:rPr>
        <w:t>-</w:t>
      </w:r>
      <w:r>
        <w:rPr>
          <w:rFonts w:hint="eastAsia" w:ascii="Microsoft YaHei UI" w:hAnsi="Microsoft YaHei UI" w:eastAsia="Microsoft YaHei UI" w:cs="Microsoft YaHei UI"/>
          <w:color w:val="000000"/>
          <w:spacing w:val="23"/>
          <w:sz w:val="21"/>
          <w:szCs w:val="21"/>
          <w:shd w:val="clear" w:fill="FBF6F2"/>
        </w:rPr>
        <w:t>¹</w:t>
      </w:r>
      <w:r>
        <w:rPr>
          <w:color w:val="000000"/>
        </w:rPr>
        <w:t>）；重症患者可采用首剂静脉注射胰岛素0.1 U/kg，随后以0.1 U·kg</w:t>
      </w:r>
      <w:r>
        <w:rPr>
          <w:rFonts w:hint="eastAsia" w:ascii="微软雅黑" w:hAnsi="微软雅黑" w:eastAsia="微软雅黑" w:cs="微软雅黑"/>
          <w:color w:val="000000"/>
          <w:spacing w:val="9"/>
          <w:sz w:val="21"/>
          <w:szCs w:val="21"/>
          <w:shd w:val="clear" w:fill="FBF6F2"/>
          <w:vertAlign w:val="superscript"/>
        </w:rPr>
        <w:t>-</w:t>
      </w:r>
      <w:r>
        <w:rPr>
          <w:rFonts w:hint="eastAsia" w:ascii="Microsoft YaHei UI" w:hAnsi="Microsoft YaHei UI" w:eastAsia="Microsoft YaHei UI" w:cs="Microsoft YaHei UI"/>
          <w:color w:val="000000"/>
          <w:spacing w:val="23"/>
          <w:sz w:val="21"/>
          <w:szCs w:val="21"/>
          <w:shd w:val="clear" w:fill="FBF6F2"/>
        </w:rPr>
        <w:t>¹</w:t>
      </w:r>
      <w:r>
        <w:rPr>
          <w:color w:val="000000"/>
        </w:rPr>
        <w:t>·h</w:t>
      </w:r>
      <w:r>
        <w:rPr>
          <w:rFonts w:hint="eastAsia" w:ascii="微软雅黑" w:hAnsi="微软雅黑" w:eastAsia="微软雅黑" w:cs="微软雅黑"/>
          <w:color w:val="000000"/>
          <w:spacing w:val="9"/>
          <w:sz w:val="21"/>
          <w:szCs w:val="21"/>
          <w:shd w:val="clear" w:fill="FBF6F2"/>
          <w:vertAlign w:val="superscript"/>
        </w:rPr>
        <w:t>-</w:t>
      </w:r>
      <w:r>
        <w:rPr>
          <w:rFonts w:hint="eastAsia" w:ascii="Microsoft YaHei UI" w:hAnsi="Microsoft YaHei UI" w:eastAsia="Microsoft YaHei UI" w:cs="Microsoft YaHei UI"/>
          <w:color w:val="000000"/>
          <w:spacing w:val="23"/>
          <w:sz w:val="21"/>
          <w:szCs w:val="21"/>
          <w:shd w:val="clear" w:fill="FBF6F2"/>
        </w:rPr>
        <w:t>¹</w:t>
      </w:r>
      <w:r>
        <w:rPr>
          <w:color w:val="000000"/>
        </w:rPr>
        <w:t>速度持续输注（A）</w:t>
      </w:r>
    </w:p>
    <w:p w14:paraId="77BE71E9">
      <w:pPr>
        <w:pStyle w:val="6"/>
        <w:keepNext w:val="0"/>
        <w:keepLines w:val="0"/>
        <w:widowControl/>
        <w:suppressLineNumbers w:val="0"/>
      </w:pPr>
      <w:r>
        <w:rPr>
          <w:color w:val="000000"/>
        </w:rPr>
        <w:t>4.治疗过程中需监测血糖，并根据血糖水平或血糖下降速度调整胰岛素用量（B）</w:t>
      </w:r>
    </w:p>
    <w:p w14:paraId="2D1C30F6">
      <w:pPr>
        <w:pStyle w:val="6"/>
        <w:keepNext w:val="0"/>
        <w:keepLines w:val="0"/>
        <w:widowControl/>
        <w:suppressLineNumbers w:val="0"/>
      </w:pPr>
      <w:r>
        <w:rPr>
          <w:color w:val="000000"/>
        </w:rPr>
        <w:t>5.血钾&lt;5.0 mmol/L并有足够尿量（&gt;40 ml/h）时即开始补钾（B）</w:t>
      </w:r>
    </w:p>
    <w:p w14:paraId="721E5F61">
      <w:pPr>
        <w:pStyle w:val="6"/>
        <w:keepNext w:val="0"/>
        <w:keepLines w:val="0"/>
        <w:widowControl/>
        <w:suppressLineNumbers w:val="0"/>
      </w:pPr>
      <w:r>
        <w:rPr>
          <w:color w:val="000000"/>
        </w:rPr>
        <w:t>6.严重酸中毒（pH值&lt;7.0）需适当补充碳酸氢钠液（B）</w:t>
      </w:r>
    </w:p>
    <w:p w14:paraId="763DB147">
      <w:pPr>
        <w:pStyle w:val="6"/>
        <w:keepNext w:val="0"/>
        <w:keepLines w:val="0"/>
        <w:widowControl/>
        <w:suppressLineNumbers w:val="0"/>
        <w:ind w:left="0" w:firstLine="0"/>
      </w:pPr>
      <w:r>
        <w:rPr>
          <w:color w:val="000000"/>
        </w:rPr>
        <w:t xml:space="preserve">糖尿病酮症酸中毒（DKA）是由于胰岛素不足和升糖激素不适当升高引起的糖、脂肪和蛋白质代谢严重紊乱综合征，临床以高血糖、高血酮和代谢性酸中毒为主要特征。1型糖尿病（T1DM）有发生DKA的倾向，通常表现为急性糖尿病症状和血糖水平显著升高，25%~50%被诊断为危及生命的DKA </w:t>
      </w:r>
      <w:r>
        <w:rPr>
          <w:rFonts w:hint="eastAsia" w:ascii="微软雅黑" w:hAnsi="微软雅黑" w:eastAsia="微软雅黑" w:cs="微软雅黑"/>
          <w:color w:val="000000"/>
          <w:spacing w:val="9"/>
          <w:vertAlign w:val="superscript"/>
        </w:rPr>
        <w:t>［ 392 ］</w:t>
      </w:r>
      <w:r>
        <w:rPr>
          <w:color w:val="000000"/>
          <w:sz w:val="15"/>
          <w:szCs w:val="15"/>
          <w:vertAlign w:val="baseline"/>
        </w:rPr>
        <w:t> </w:t>
      </w:r>
      <w:r>
        <w:rPr>
          <w:color w:val="000000"/>
        </w:rPr>
        <w:t>。2型糖尿病（T2DM）亦可发生DKA。DKA的发生常常有诱因，包括急性感染、胰岛素不适当减量或突然中断治疗、饮食不当、胃肠疾病、脑卒中、心肌梗死、创伤、手术、妊娠、分娩、精神刺激或某些药物［如钠-葡萄糖共转运蛋白2抑制剂（SGLT2i）］等。约10%的DKA患者表现为血糖正常的糖尿病酮症酸中毒（euDKA），其定义为血浆葡萄糖水平&lt;11.1 mmol/L，存在酮症和代谢性酸中毒。euDKA的特征是血糖正常，伴有严重代谢性酸中毒和酮血症。euDKA可由多种因素引起，包括停用或减少外源性胰岛素、食物摄入减少、妊娠、酒精、肝功能衰竭和（或）SGLT2i治疗。近年来，随着SGLT2i的应用，euDKA的发病率有所增加</w:t>
      </w:r>
      <w:r>
        <w:rPr>
          <w:rFonts w:hint="eastAsia" w:ascii="微软雅黑" w:hAnsi="微软雅黑" w:eastAsia="微软雅黑" w:cs="微软雅黑"/>
          <w:color w:val="000000"/>
          <w:spacing w:val="9"/>
          <w:vertAlign w:val="superscript"/>
        </w:rPr>
        <w:t> ［ 393 , 394 ］ </w:t>
      </w:r>
      <w:r>
        <w:rPr>
          <w:color w:val="000000"/>
        </w:rPr>
        <w:t>。</w:t>
      </w:r>
    </w:p>
    <w:p w14:paraId="1A1E05D0">
      <w:pPr>
        <w:pStyle w:val="6"/>
        <w:keepNext w:val="0"/>
        <w:keepLines w:val="0"/>
        <w:widowControl/>
        <w:suppressLineNumbers w:val="0"/>
        <w:ind w:left="0" w:firstLine="0"/>
      </w:pPr>
      <w:r>
        <w:rPr>
          <w:b/>
          <w:bCs/>
          <w:color w:val="000000"/>
        </w:rPr>
        <w:t>（一）临床表现</w:t>
      </w:r>
    </w:p>
    <w:p w14:paraId="71C8FBE0">
      <w:pPr>
        <w:pStyle w:val="6"/>
        <w:keepNext w:val="0"/>
        <w:keepLines w:val="0"/>
        <w:widowControl/>
        <w:suppressLineNumbers w:val="0"/>
        <w:ind w:left="0" w:firstLine="0"/>
      </w:pPr>
      <w:r>
        <w:rPr>
          <w:color w:val="000000"/>
        </w:rPr>
        <w:t>DKA分为轻度、中度和重度。仅有酮症而无酸中毒称为糖尿病酮症；轻、中度DKA除酮症外，还有轻度至中度酸中毒；重度DKA是指酸中毒伴意识障碍（DKA昏迷），或虽无意识障碍，但血清碳酸氢根&lt;10 mmol/L。</w:t>
      </w:r>
    </w:p>
    <w:p w14:paraId="6F0AAEFB">
      <w:pPr>
        <w:pStyle w:val="6"/>
        <w:keepNext w:val="0"/>
        <w:keepLines w:val="0"/>
        <w:widowControl/>
        <w:suppressLineNumbers w:val="0"/>
        <w:ind w:left="0" w:firstLine="0"/>
      </w:pPr>
      <w:r>
        <w:rPr>
          <w:color w:val="000000"/>
        </w:rPr>
        <w:t>DKA常呈急性起病。在DKA起病前数天可有多尿、烦渴多饮和乏力症状的加重，失代偿阶段出现食欲减退、恶心、呕吐、腹痛，常伴头痛、烦躁、嗜睡等症状，呼吸深大，呼气中有烂苹果味（丙酮气味）；病情进一步发展，出现严重失水现象，尿量减少、皮肤黏膜干燥、眼球下陷，脉快而弱，血压下降、四肢厥冷；到晚期，各种反射迟钝甚至消失，终至昏迷。</w:t>
      </w:r>
    </w:p>
    <w:p w14:paraId="28E64005">
      <w:pPr>
        <w:pStyle w:val="6"/>
        <w:keepNext w:val="0"/>
        <w:keepLines w:val="0"/>
        <w:widowControl/>
        <w:suppressLineNumbers w:val="0"/>
        <w:ind w:left="0" w:firstLine="0"/>
      </w:pPr>
      <w:r>
        <w:rPr>
          <w:b/>
          <w:bCs/>
          <w:color w:val="000000"/>
        </w:rPr>
        <w:t>（二）实验室及其他检查</w:t>
      </w:r>
    </w:p>
    <w:p w14:paraId="0465FD4B">
      <w:pPr>
        <w:pStyle w:val="6"/>
        <w:keepNext w:val="0"/>
        <w:keepLines w:val="0"/>
        <w:widowControl/>
        <w:suppressLineNumbers w:val="0"/>
        <w:ind w:left="0" w:firstLine="0"/>
      </w:pPr>
      <w:r>
        <w:rPr>
          <w:color w:val="000000"/>
        </w:rPr>
        <w:t>首要的检查应包括：血常规、血糖、尿素氮、肌酐、血酮、电解质、血渗透压、血气分析、尿常规、尿酮、心电图等。疑有感染者需做病原学检查。酮体的检测推荐采用血酮，若不能检测血酮，尿酮检测可作为备用。</w:t>
      </w:r>
    </w:p>
    <w:p w14:paraId="72277561">
      <w:pPr>
        <w:pStyle w:val="6"/>
        <w:keepNext w:val="0"/>
        <w:keepLines w:val="0"/>
        <w:widowControl/>
        <w:suppressLineNumbers w:val="0"/>
        <w:ind w:left="0" w:firstLine="0"/>
      </w:pPr>
      <w:r>
        <w:rPr>
          <w:b/>
          <w:bCs/>
          <w:color w:val="000000"/>
        </w:rPr>
        <w:t>（三）诊断</w:t>
      </w:r>
    </w:p>
    <w:p w14:paraId="521F7E35">
      <w:pPr>
        <w:pStyle w:val="6"/>
        <w:keepNext w:val="0"/>
        <w:keepLines w:val="0"/>
        <w:widowControl/>
        <w:suppressLineNumbers w:val="0"/>
        <w:ind w:left="0" w:firstLine="0"/>
      </w:pPr>
      <w:r>
        <w:rPr>
          <w:color w:val="000000"/>
        </w:rPr>
        <w:t>DKA的严重程度根据血糖水平、血β-羟丁酸水平、动脉血pH值、血碳酸氢根水平和意识状态改变程度分为轻度、中度或重度（表13） </w:t>
      </w:r>
      <w:r>
        <w:rPr>
          <w:rFonts w:hint="eastAsia" w:ascii="微软雅黑" w:hAnsi="微软雅黑" w:eastAsia="微软雅黑" w:cs="微软雅黑"/>
          <w:color w:val="000000"/>
          <w:spacing w:val="9"/>
          <w:vertAlign w:val="superscript"/>
        </w:rPr>
        <w:t>［ 393 ］</w:t>
      </w:r>
      <w:r>
        <w:rPr>
          <w:color w:val="000000"/>
          <w:sz w:val="15"/>
          <w:szCs w:val="15"/>
          <w:vertAlign w:val="baseline"/>
        </w:rPr>
        <w:t> </w:t>
      </w:r>
      <w:r>
        <w:rPr>
          <w:color w:val="000000"/>
        </w:rPr>
        <w:t>。</w:t>
      </w:r>
    </w:p>
    <w:p w14:paraId="3F0213CB">
      <w:pPr>
        <w:keepNext w:val="0"/>
        <w:keepLines w:val="0"/>
        <w:widowControl/>
        <w:suppressLineNumbers w:val="0"/>
        <w:jc w:val="left"/>
        <w:rPr>
          <w:rFonts w:ascii="宋体" w:hAnsi="宋体" w:eastAsia="宋体" w:cs="宋体"/>
          <w:color w:val="000000"/>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5266690" cy="1253490"/>
            <wp:effectExtent l="0" t="0" r="10160" b="3810"/>
            <wp:docPr id="17" name="图片 1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9" descr="IMG_260"/>
                    <pic:cNvPicPr>
                      <a:picLocks noChangeAspect="1"/>
                    </pic:cNvPicPr>
                  </pic:nvPicPr>
                  <pic:blipFill>
                    <a:blip r:embed="rId24"/>
                    <a:stretch>
                      <a:fillRect/>
                    </a:stretch>
                  </pic:blipFill>
                  <pic:spPr>
                    <a:xfrm>
                      <a:off x="0" y="0"/>
                      <a:ext cx="5266690" cy="1253490"/>
                    </a:xfrm>
                    <a:prstGeom prst="rect">
                      <a:avLst/>
                    </a:prstGeom>
                    <a:noFill/>
                    <a:ln w="9525">
                      <a:noFill/>
                    </a:ln>
                  </pic:spPr>
                </pic:pic>
              </a:graphicData>
            </a:graphic>
          </wp:inline>
        </w:drawing>
      </w:r>
      <w:r>
        <w:rPr>
          <w:rFonts w:ascii="宋体" w:hAnsi="宋体" w:eastAsia="宋体" w:cs="宋体"/>
          <w:kern w:val="0"/>
          <w:sz w:val="24"/>
          <w:szCs w:val="24"/>
          <w:lang w:val="en-US" w:eastAsia="zh-CN" w:bidi="ar"/>
        </w:rPr>
        <w:br w:type="textWrapping"/>
      </w:r>
      <w:r>
        <w:rPr>
          <w:rFonts w:ascii="宋体" w:hAnsi="宋体" w:eastAsia="宋体" w:cs="宋体"/>
          <w:b/>
          <w:bCs/>
          <w:color w:val="000000"/>
          <w:kern w:val="0"/>
          <w:sz w:val="24"/>
          <w:szCs w:val="24"/>
          <w:lang w:val="en-US" w:eastAsia="zh-CN" w:bidi="ar"/>
        </w:rPr>
        <w:t>1.DKA：</w:t>
      </w:r>
      <w:r>
        <w:rPr>
          <w:rFonts w:ascii="宋体" w:hAnsi="宋体" w:eastAsia="宋体" w:cs="宋体"/>
          <w:color w:val="000000"/>
          <w:kern w:val="0"/>
          <w:sz w:val="24"/>
          <w:szCs w:val="24"/>
          <w:lang w:val="en-US" w:eastAsia="zh-CN" w:bidi="ar"/>
        </w:rPr>
        <w:t>血糖增高（≥11.1 mmol/L），或既往有糖尿病史伴血β-羟丁酸≥3.0 mmol/L或尿酮阳性（++以上），血pH值降低（pH值&lt;7.3）和（或）碳酸氢根&lt;18 mmol/L。</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2.euDKA：</w:t>
      </w:r>
      <w:r>
        <w:rPr>
          <w:rFonts w:ascii="宋体" w:hAnsi="宋体" w:eastAsia="宋体" w:cs="宋体"/>
          <w:color w:val="000000"/>
          <w:kern w:val="0"/>
          <w:sz w:val="24"/>
          <w:szCs w:val="24"/>
          <w:lang w:val="en-US" w:eastAsia="zh-CN" w:bidi="ar"/>
        </w:rPr>
        <w:t>血糖正常（&lt;11.1 mmol/L），伴血β-羟丁酸≥3.0 mmol/L或尿酮阳性（++以上），血pH值降低（pH值&lt;7.3）和（或）碳酸氢根&lt;18 mmol/L </w:t>
      </w:r>
      <w:r>
        <w:rPr>
          <w:rFonts w:hint="eastAsia" w:ascii="微软雅黑" w:hAnsi="微软雅黑" w:eastAsia="微软雅黑" w:cs="微软雅黑"/>
          <w:color w:val="000000"/>
          <w:spacing w:val="9"/>
          <w:kern w:val="0"/>
          <w:sz w:val="24"/>
          <w:szCs w:val="24"/>
          <w:vertAlign w:val="superscript"/>
          <w:lang w:val="en-US" w:eastAsia="zh-CN" w:bidi="ar"/>
        </w:rPr>
        <w:t>［ 393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（四）治疗</w:t>
      </w:r>
      <w:r>
        <w:rPr>
          <w:rFonts w:ascii="宋体" w:hAnsi="宋体" w:eastAsia="宋体" w:cs="宋体"/>
          <w:color w:val="000000"/>
          <w:kern w:val="0"/>
          <w:sz w:val="24"/>
          <w:szCs w:val="24"/>
          <w:lang w:val="en-US" w:eastAsia="zh-CN" w:bidi="ar"/>
        </w:rPr>
        <w:t>DKA的治疗原则为去除诱因，尽快补液以恢复血容量、纠正失水状态，降低血糖，纠正电解质及酸碱平衡失调，防治并发症，降低病死率。对无酸中毒的糖尿病酮症患者，需适当补充液体和胰岛素治疗，直到酮体消失。DKA应按以下方法积极治疗 </w:t>
      </w:r>
      <w:r>
        <w:rPr>
          <w:rFonts w:hint="eastAsia" w:ascii="微软雅黑" w:hAnsi="微软雅黑" w:eastAsia="微软雅黑" w:cs="微软雅黑"/>
          <w:color w:val="000000"/>
          <w:spacing w:val="9"/>
          <w:kern w:val="0"/>
          <w:sz w:val="24"/>
          <w:szCs w:val="24"/>
          <w:vertAlign w:val="superscript"/>
          <w:lang w:val="en-US" w:eastAsia="zh-CN" w:bidi="ar"/>
        </w:rPr>
        <w:t>［ 395 , 396 , 397 , 398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1.补液：</w:t>
      </w:r>
      <w:r>
        <w:rPr>
          <w:rFonts w:ascii="宋体" w:hAnsi="宋体" w:eastAsia="宋体" w:cs="宋体"/>
          <w:color w:val="000000"/>
          <w:kern w:val="0"/>
          <w:sz w:val="24"/>
          <w:szCs w:val="24"/>
          <w:lang w:val="en-US" w:eastAsia="zh-CN" w:bidi="ar"/>
        </w:rPr>
        <w:t>纠正失水，恢复血容量和肾灌注，有助于降低血糖和清除酮体。治疗中补液速度应先快后慢，在最初的2~4 h内以500~1 000 ml/h的初始速率给予等渗盐水或平衡晶体溶液 </w:t>
      </w:r>
      <w:r>
        <w:rPr>
          <w:rFonts w:hint="eastAsia" w:ascii="微软雅黑" w:hAnsi="微软雅黑" w:eastAsia="微软雅黑" w:cs="微软雅黑"/>
          <w:color w:val="000000"/>
          <w:spacing w:val="9"/>
          <w:kern w:val="0"/>
          <w:sz w:val="24"/>
          <w:szCs w:val="24"/>
          <w:vertAlign w:val="superscript"/>
          <w:lang w:val="en-US" w:eastAsia="zh-CN" w:bidi="ar"/>
        </w:rPr>
        <w:t>［ 393 ］ </w:t>
      </w:r>
      <w:r>
        <w:rPr>
          <w:rFonts w:ascii="宋体" w:hAnsi="宋体" w:eastAsia="宋体" w:cs="宋体"/>
          <w:color w:val="000000"/>
          <w:kern w:val="0"/>
          <w:sz w:val="24"/>
          <w:szCs w:val="24"/>
          <w:lang w:val="en-US" w:eastAsia="zh-CN" w:bidi="ar"/>
        </w:rPr>
        <w:t>。随后补液速度取决于脱水程度、电解质水平、尿量等。要在第1个24 h内补足预先估计的液体丢失量，根据血流动力学（如血压）、出入量、实验室指标及临床表现评估补液治疗是否有效。治疗过程中应密切观察患者的心、肾功能及精神状态以评估补液是否过快。</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在DKA的治疗过程中，纠正高血糖的速度一般快于酮症，血糖降至13.9 mmol/L的时间约为6 h，而DKA得到纠正（pH值&gt;7.3，碳酸氢根&gt;18 mmol/L）的时间约为12 h </w:t>
      </w:r>
      <w:r>
        <w:rPr>
          <w:rFonts w:hint="eastAsia" w:ascii="微软雅黑" w:hAnsi="微软雅黑" w:eastAsia="微软雅黑" w:cs="微软雅黑"/>
          <w:color w:val="000000"/>
          <w:spacing w:val="9"/>
          <w:kern w:val="0"/>
          <w:sz w:val="24"/>
          <w:szCs w:val="24"/>
          <w:vertAlign w:val="superscript"/>
          <w:lang w:val="en-US" w:eastAsia="zh-CN" w:bidi="ar"/>
        </w:rPr>
        <w:t>［ 398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。当血糖&lt;13.9 mmol/L时，可将补充的液体调整为5%的葡萄糖或葡萄糖氯化钠注射液，以防止低血糖 </w:t>
      </w:r>
      <w:r>
        <w:rPr>
          <w:rFonts w:hint="eastAsia" w:ascii="微软雅黑" w:hAnsi="微软雅黑" w:eastAsia="微软雅黑" w:cs="微软雅黑"/>
          <w:color w:val="000000"/>
          <w:spacing w:val="9"/>
          <w:kern w:val="0"/>
          <w:sz w:val="24"/>
          <w:szCs w:val="24"/>
          <w:vertAlign w:val="superscript"/>
          <w:lang w:val="en-US" w:eastAsia="zh-CN" w:bidi="ar"/>
        </w:rPr>
        <w:t>［ 393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2.胰岛素：</w:t>
      </w:r>
      <w:r>
        <w:rPr>
          <w:rFonts w:ascii="宋体" w:hAnsi="宋体" w:eastAsia="宋体" w:cs="宋体"/>
          <w:color w:val="000000"/>
          <w:kern w:val="0"/>
          <w:sz w:val="24"/>
          <w:szCs w:val="24"/>
          <w:lang w:val="en-US" w:eastAsia="zh-CN" w:bidi="ar"/>
        </w:rPr>
        <w:t>根据病情轻重选择皮下注射或静脉使用胰岛素。对于患有DKA或高渗性高血糖状态（HHS）的重度精神障碍患者，推荐使用持续静脉注射胰岛素 </w:t>
      </w:r>
      <w:r>
        <w:rPr>
          <w:rFonts w:hint="eastAsia" w:ascii="微软雅黑" w:hAnsi="微软雅黑" w:eastAsia="微软雅黑" w:cs="微软雅黑"/>
          <w:color w:val="000000"/>
          <w:spacing w:val="9"/>
          <w:kern w:val="0"/>
          <w:sz w:val="24"/>
          <w:szCs w:val="24"/>
          <w:vertAlign w:val="superscript"/>
          <w:lang w:val="en-US" w:eastAsia="zh-CN" w:bidi="ar"/>
        </w:rPr>
        <w:t>［ 392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。推荐采用连续胰岛素静脉输注（0.1 U·kg</w:t>
      </w:r>
      <w:r>
        <w:rPr>
          <w:rFonts w:hint="eastAsia" w:ascii="微软雅黑" w:hAnsi="微软雅黑" w:eastAsia="微软雅黑" w:cs="微软雅黑"/>
          <w:color w:val="000000"/>
          <w:spacing w:val="9"/>
          <w:kern w:val="0"/>
          <w:sz w:val="24"/>
          <w:szCs w:val="24"/>
          <w:vertAlign w:val="superscript"/>
          <w:lang w:val="en-US" w:eastAsia="zh-CN" w:bidi="ar"/>
        </w:rPr>
        <w:t>-</w:t>
      </w:r>
      <w:r>
        <w:rPr>
          <w:rFonts w:ascii="宋体" w:hAnsi="宋体" w:eastAsia="宋体" w:cs="宋体"/>
          <w:color w:val="000000"/>
          <w:kern w:val="0"/>
          <w:sz w:val="24"/>
          <w:szCs w:val="24"/>
          <w:lang w:val="en-US" w:eastAsia="zh-CN" w:bidi="ar"/>
        </w:rPr>
        <w:t>¹·h</w:t>
      </w:r>
      <w:r>
        <w:rPr>
          <w:rFonts w:hint="eastAsia" w:ascii="微软雅黑" w:hAnsi="微软雅黑" w:eastAsia="微软雅黑" w:cs="微软雅黑"/>
          <w:color w:val="000000"/>
          <w:spacing w:val="9"/>
          <w:kern w:val="0"/>
          <w:sz w:val="21"/>
          <w:szCs w:val="21"/>
          <w:shd w:val="clear" w:fill="FFFFFF"/>
          <w:vertAlign w:val="superscript"/>
          <w:lang w:val="en-US" w:eastAsia="zh-CN" w:bidi="ar"/>
        </w:rPr>
        <w:t>-</w:t>
      </w:r>
      <w:r>
        <w:rPr>
          <w:rFonts w:hint="eastAsia" w:ascii="微软雅黑" w:hAnsi="微软雅黑" w:eastAsia="微软雅黑" w:cs="微软雅黑"/>
          <w:color w:val="000000"/>
          <w:spacing w:val="8"/>
          <w:kern w:val="0"/>
          <w:sz w:val="21"/>
          <w:szCs w:val="21"/>
          <w:shd w:val="clear" w:fill="FFFFFF"/>
          <w:lang w:val="en-US" w:eastAsia="zh-CN" w:bidi="ar"/>
        </w:rPr>
        <w:t>¹</w:t>
      </w:r>
      <w:r>
        <w:rPr>
          <w:rFonts w:ascii="宋体" w:hAnsi="宋体" w:eastAsia="宋体" w:cs="宋体"/>
          <w:color w:val="000000"/>
          <w:kern w:val="0"/>
          <w:sz w:val="24"/>
          <w:szCs w:val="24"/>
          <w:lang w:val="en-US" w:eastAsia="zh-CN" w:bidi="ar"/>
        </w:rPr>
        <w:t>），重症患者可采用首剂静脉注射胰岛素0.1 U/kg，随后以0.1 U·kg</w:t>
      </w:r>
      <w:r>
        <w:rPr>
          <w:rFonts w:hint="eastAsia" w:ascii="微软雅黑" w:hAnsi="微软雅黑" w:eastAsia="微软雅黑" w:cs="微软雅黑"/>
          <w:color w:val="000000"/>
          <w:spacing w:val="9"/>
          <w:kern w:val="0"/>
          <w:sz w:val="21"/>
          <w:szCs w:val="21"/>
          <w:shd w:val="clear" w:fill="FFFFFF"/>
          <w:vertAlign w:val="superscript"/>
          <w:lang w:val="en-US" w:eastAsia="zh-CN" w:bidi="ar"/>
        </w:rPr>
        <w:t>-</w:t>
      </w:r>
      <w:r>
        <w:rPr>
          <w:rFonts w:hint="eastAsia" w:ascii="微软雅黑" w:hAnsi="微软雅黑" w:eastAsia="微软雅黑" w:cs="微软雅黑"/>
          <w:color w:val="000000"/>
          <w:spacing w:val="8"/>
          <w:kern w:val="0"/>
          <w:sz w:val="21"/>
          <w:szCs w:val="21"/>
          <w:shd w:val="clear" w:fill="FFFFFF"/>
          <w:lang w:val="en-US" w:eastAsia="zh-CN" w:bidi="ar"/>
        </w:rPr>
        <w:t>¹</w:t>
      </w:r>
      <w:r>
        <w:rPr>
          <w:rFonts w:ascii="宋体" w:hAnsi="宋体" w:eastAsia="宋体" w:cs="宋体"/>
          <w:color w:val="000000"/>
          <w:kern w:val="0"/>
          <w:sz w:val="24"/>
          <w:szCs w:val="24"/>
          <w:lang w:val="en-US" w:eastAsia="zh-CN" w:bidi="ar"/>
        </w:rPr>
        <w:t>·h</w:t>
      </w:r>
      <w:r>
        <w:rPr>
          <w:rFonts w:hint="eastAsia" w:ascii="微软雅黑" w:hAnsi="微软雅黑" w:eastAsia="微软雅黑" w:cs="微软雅黑"/>
          <w:color w:val="000000"/>
          <w:spacing w:val="9"/>
          <w:kern w:val="0"/>
          <w:sz w:val="21"/>
          <w:szCs w:val="21"/>
          <w:shd w:val="clear" w:fill="FFFFFF"/>
          <w:vertAlign w:val="superscript"/>
          <w:lang w:val="en-US" w:eastAsia="zh-CN" w:bidi="ar"/>
        </w:rPr>
        <w:t>-</w:t>
      </w:r>
      <w:r>
        <w:rPr>
          <w:rFonts w:hint="eastAsia" w:ascii="微软雅黑" w:hAnsi="微软雅黑" w:eastAsia="微软雅黑" w:cs="微软雅黑"/>
          <w:color w:val="000000"/>
          <w:spacing w:val="8"/>
          <w:kern w:val="0"/>
          <w:sz w:val="21"/>
          <w:szCs w:val="21"/>
          <w:shd w:val="clear" w:fill="FFFFFF"/>
          <w:lang w:val="en-US" w:eastAsia="zh-CN" w:bidi="ar"/>
        </w:rPr>
        <w:t>¹</w:t>
      </w:r>
      <w:r>
        <w:rPr>
          <w:rFonts w:ascii="宋体" w:hAnsi="宋体" w:eastAsia="宋体" w:cs="宋体"/>
          <w:color w:val="000000"/>
          <w:kern w:val="0"/>
          <w:sz w:val="24"/>
          <w:szCs w:val="24"/>
          <w:lang w:val="en-US" w:eastAsia="zh-CN" w:bidi="ar"/>
        </w:rPr>
        <w:t>持续输注，胰岛素静脉输注过程中需严密监测血糖，根据血糖水平调整输液速度，使血糖每小时下降2.8~4.2 mmol/L。若第1小时内血糖下降不足10%或血β-羟丁酸下降速度&lt;0.5 mmol/L，且脱水已基本纠正，则增加胰岛素剂量1 U/h</w:t>
      </w:r>
      <w:r>
        <w:rPr>
          <w:rFonts w:ascii="宋体" w:hAnsi="宋体" w:eastAsia="宋体" w:cs="宋体"/>
          <w:kern w:val="0"/>
          <w:sz w:val="24"/>
          <w:szCs w:val="24"/>
          <w:lang w:val="en-US" w:eastAsia="zh-CN" w:bidi="ar"/>
        </w:rPr>
        <w:t xml:space="preserve"> </w:t>
      </w:r>
      <w:r>
        <w:rPr>
          <w:rFonts w:hint="eastAsia" w:ascii="微软雅黑" w:hAnsi="微软雅黑" w:eastAsia="微软雅黑" w:cs="微软雅黑"/>
          <w:color w:val="000000"/>
          <w:spacing w:val="9"/>
          <w:kern w:val="0"/>
          <w:sz w:val="24"/>
          <w:szCs w:val="24"/>
          <w:vertAlign w:val="superscript"/>
          <w:lang w:val="en-US" w:eastAsia="zh-CN" w:bidi="ar"/>
        </w:rPr>
        <w:t>［ 399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当DKA患者血糖&lt;13.9 mmol/L时，将胰岛素输注速率降低至0.05 U·kg</w:t>
      </w:r>
      <w:r>
        <w:rPr>
          <w:rFonts w:hint="eastAsia" w:ascii="微软雅黑" w:hAnsi="微软雅黑" w:eastAsia="微软雅黑" w:cs="微软雅黑"/>
          <w:color w:val="000000"/>
          <w:spacing w:val="9"/>
          <w:kern w:val="0"/>
          <w:sz w:val="21"/>
          <w:szCs w:val="21"/>
          <w:shd w:val="clear" w:fill="FFFFFF"/>
          <w:vertAlign w:val="superscript"/>
          <w:lang w:val="en-US" w:eastAsia="zh-CN" w:bidi="ar"/>
        </w:rPr>
        <w:t>-</w:t>
      </w:r>
      <w:r>
        <w:rPr>
          <w:rFonts w:hint="eastAsia" w:ascii="微软雅黑" w:hAnsi="微软雅黑" w:eastAsia="微软雅黑" w:cs="微软雅黑"/>
          <w:color w:val="000000"/>
          <w:spacing w:val="8"/>
          <w:kern w:val="0"/>
          <w:sz w:val="21"/>
          <w:szCs w:val="21"/>
          <w:shd w:val="clear" w:fill="FFFFFF"/>
          <w:lang w:val="en-US" w:eastAsia="zh-CN" w:bidi="ar"/>
        </w:rPr>
        <w:t>¹</w:t>
      </w:r>
      <w:r>
        <w:rPr>
          <w:rFonts w:ascii="宋体" w:hAnsi="宋体" w:eastAsia="宋体" w:cs="宋体"/>
          <w:color w:val="000000"/>
          <w:kern w:val="0"/>
          <w:sz w:val="24"/>
          <w:szCs w:val="24"/>
          <w:lang w:val="en-US" w:eastAsia="zh-CN" w:bidi="ar"/>
        </w:rPr>
        <w:t>·h</w:t>
      </w:r>
      <w:r>
        <w:rPr>
          <w:rFonts w:hint="eastAsia" w:ascii="微软雅黑" w:hAnsi="微软雅黑" w:eastAsia="微软雅黑" w:cs="微软雅黑"/>
          <w:color w:val="000000"/>
          <w:spacing w:val="9"/>
          <w:kern w:val="0"/>
          <w:sz w:val="21"/>
          <w:szCs w:val="21"/>
          <w:shd w:val="clear" w:fill="FFFFFF"/>
          <w:vertAlign w:val="superscript"/>
          <w:lang w:val="en-US" w:eastAsia="zh-CN" w:bidi="ar"/>
        </w:rPr>
        <w:t>-</w:t>
      </w:r>
      <w:r>
        <w:rPr>
          <w:rFonts w:hint="eastAsia" w:ascii="微软雅黑" w:hAnsi="微软雅黑" w:eastAsia="微软雅黑" w:cs="微软雅黑"/>
          <w:color w:val="000000"/>
          <w:spacing w:val="8"/>
          <w:kern w:val="0"/>
          <w:sz w:val="21"/>
          <w:szCs w:val="21"/>
          <w:shd w:val="clear" w:fill="FFFFFF"/>
          <w:lang w:val="en-US" w:eastAsia="zh-CN" w:bidi="ar"/>
        </w:rPr>
        <w:t>¹</w:t>
      </w:r>
      <w:r>
        <w:rPr>
          <w:rFonts w:ascii="宋体" w:hAnsi="宋体" w:eastAsia="宋体" w:cs="宋体"/>
          <w:color w:val="000000"/>
          <w:kern w:val="0"/>
          <w:sz w:val="24"/>
          <w:szCs w:val="24"/>
          <w:lang w:val="en-US" w:eastAsia="zh-CN" w:bidi="ar"/>
        </w:rPr>
        <w:t>，并调整液体为5%葡萄糖或葡萄糖氯化钠注射液，此后根据血糖调整胰岛素输注速度，使血糖维持在约11.1 mmol/L，并持续进行胰岛素滴注直至DKA缓解 </w:t>
      </w:r>
      <w:r>
        <w:rPr>
          <w:rFonts w:hint="eastAsia" w:ascii="微软雅黑" w:hAnsi="微软雅黑" w:eastAsia="微软雅黑" w:cs="微软雅黑"/>
          <w:color w:val="000000"/>
          <w:spacing w:val="9"/>
          <w:kern w:val="0"/>
          <w:sz w:val="24"/>
          <w:szCs w:val="24"/>
          <w:vertAlign w:val="superscript"/>
          <w:lang w:val="en-US" w:eastAsia="zh-CN" w:bidi="ar"/>
        </w:rPr>
        <w:t>［ 393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 xml:space="preserve">。DKA缓解标准参考如下：血糖&lt;11.1 mmol/L，血β-羟丁酸&lt;0.3 mmol/L，血清碳酸氢根≥15 mmol/L，血pH值&gt;7.3，阴离子间隙≤12 mmol/L </w:t>
      </w:r>
      <w:r>
        <w:rPr>
          <w:rFonts w:hint="eastAsia" w:ascii="微软雅黑" w:hAnsi="微软雅黑" w:eastAsia="微软雅黑" w:cs="微软雅黑"/>
          <w:color w:val="000000"/>
          <w:spacing w:val="9"/>
          <w:kern w:val="0"/>
          <w:sz w:val="24"/>
          <w:szCs w:val="24"/>
          <w:vertAlign w:val="superscript"/>
          <w:lang w:val="en-US" w:eastAsia="zh-CN" w:bidi="ar"/>
        </w:rPr>
        <w:t>［ 399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。不建议根据尿酮来确定DKA的缓解，因尿酮在DKA缓解时仍可持续存在 </w:t>
      </w:r>
      <w:r>
        <w:rPr>
          <w:rFonts w:hint="eastAsia" w:ascii="微软雅黑" w:hAnsi="微软雅黑" w:eastAsia="微软雅黑" w:cs="微软雅黑"/>
          <w:color w:val="000000"/>
          <w:spacing w:val="9"/>
          <w:kern w:val="0"/>
          <w:sz w:val="24"/>
          <w:szCs w:val="24"/>
          <w:vertAlign w:val="superscript"/>
          <w:lang w:val="en-US" w:eastAsia="zh-CN" w:bidi="ar"/>
        </w:rPr>
        <w:t>［ 399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。DKA缓解后可转换为胰岛素皮下注射 </w:t>
      </w:r>
      <w:r>
        <w:rPr>
          <w:rFonts w:hint="eastAsia" w:ascii="微软雅黑" w:hAnsi="微软雅黑" w:eastAsia="微软雅黑" w:cs="微软雅黑"/>
          <w:color w:val="000000"/>
          <w:spacing w:val="9"/>
          <w:kern w:val="0"/>
          <w:sz w:val="24"/>
          <w:szCs w:val="24"/>
          <w:vertAlign w:val="superscript"/>
          <w:lang w:val="en-US" w:eastAsia="zh-CN" w:bidi="ar"/>
        </w:rPr>
        <w:t>［ 392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3.纠正电解质紊乱：</w:t>
      </w:r>
      <w:r>
        <w:rPr>
          <w:rFonts w:ascii="宋体" w:hAnsi="宋体" w:eastAsia="宋体" w:cs="宋体"/>
          <w:color w:val="000000"/>
          <w:kern w:val="0"/>
          <w:sz w:val="24"/>
          <w:szCs w:val="24"/>
          <w:lang w:val="en-US" w:eastAsia="zh-CN" w:bidi="ar"/>
        </w:rPr>
        <w:t>在开始胰岛素及补液治疗后，若患者的尿量正常，血钾&lt;5.0 mmol/L即应静脉补钾，一般在每升输入溶液中加氯化钾1.5~3.0 g，以维持血钾水平在4~5 mmol/L </w:t>
      </w:r>
      <w:r>
        <w:rPr>
          <w:rFonts w:hint="eastAsia" w:ascii="微软雅黑" w:hAnsi="微软雅黑" w:eastAsia="微软雅黑" w:cs="微软雅黑"/>
          <w:color w:val="000000"/>
          <w:spacing w:val="9"/>
          <w:kern w:val="0"/>
          <w:sz w:val="24"/>
          <w:szCs w:val="24"/>
          <w:vertAlign w:val="superscript"/>
          <w:lang w:val="en-US" w:eastAsia="zh-CN" w:bidi="ar"/>
        </w:rPr>
        <w:t>［ 393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。治疗前已有低钾血症，尿量≥40 ml/h时，在补液和胰岛素治疗同时必须补钾。严重低钾血症可危及生命，若发现血钾&lt;3.5 mmol/L，应优先进行补钾治疗；当血钾≥3.5 mmol/L，再开始胰岛素治疗</w:t>
      </w:r>
      <w:r>
        <w:rPr>
          <w:rFonts w:hint="eastAsia" w:ascii="微软雅黑" w:hAnsi="微软雅黑" w:eastAsia="微软雅黑" w:cs="微软雅黑"/>
          <w:color w:val="000000"/>
          <w:spacing w:val="9"/>
          <w:kern w:val="0"/>
          <w:sz w:val="24"/>
          <w:szCs w:val="24"/>
          <w:vertAlign w:val="superscript"/>
          <w:lang w:val="en-US" w:eastAsia="zh-CN" w:bidi="ar"/>
        </w:rPr>
        <w:t> ［ 398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。还需注意纠正其他电解质紊乱。</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4.纠正酸中毒：</w:t>
      </w:r>
      <w:r>
        <w:rPr>
          <w:rFonts w:ascii="宋体" w:hAnsi="宋体" w:eastAsia="宋体" w:cs="宋体"/>
          <w:color w:val="000000"/>
          <w:kern w:val="0"/>
          <w:sz w:val="24"/>
          <w:szCs w:val="24"/>
          <w:lang w:val="en-US" w:eastAsia="zh-CN" w:bidi="ar"/>
        </w:rPr>
        <w:t>DKA患者在注射胰岛素治疗后会抑制脂肪分解，进而纠正酸中毒，如无循环衰竭，一般无需额外补碱。推荐pH值&lt;7.0的患者考虑补碱 </w:t>
      </w:r>
      <w:r>
        <w:rPr>
          <w:rFonts w:hint="eastAsia" w:ascii="微软雅黑" w:hAnsi="微软雅黑" w:eastAsia="微软雅黑" w:cs="微软雅黑"/>
          <w:color w:val="000000"/>
          <w:spacing w:val="9"/>
          <w:kern w:val="0"/>
          <w:sz w:val="24"/>
          <w:szCs w:val="24"/>
          <w:vertAlign w:val="superscript"/>
          <w:lang w:val="en-US" w:eastAsia="zh-CN" w:bidi="ar"/>
        </w:rPr>
        <w:t>［ 395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。每2小时测定1次血pH值，直至其维持在7.0以上。</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5.去除诱因和治疗并发症：</w:t>
      </w:r>
      <w:r>
        <w:rPr>
          <w:rFonts w:ascii="宋体" w:hAnsi="宋体" w:eastAsia="宋体" w:cs="宋体"/>
          <w:color w:val="000000"/>
          <w:kern w:val="0"/>
          <w:sz w:val="24"/>
          <w:szCs w:val="24"/>
          <w:lang w:val="en-US" w:eastAsia="zh-CN" w:bidi="ar"/>
        </w:rPr>
        <w:t>如休克、感染、心力衰竭（HF）和心律失常、脑水肿和肾功能衰竭等。</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6.其他：</w:t>
      </w:r>
      <w:r>
        <w:rPr>
          <w:rFonts w:ascii="宋体" w:hAnsi="宋体" w:eastAsia="宋体" w:cs="宋体"/>
          <w:color w:val="000000"/>
          <w:kern w:val="0"/>
          <w:sz w:val="24"/>
          <w:szCs w:val="24"/>
          <w:lang w:val="en-US" w:eastAsia="zh-CN" w:bidi="ar"/>
        </w:rPr>
        <w:t>由于euDKA的血糖&lt;11.1 mmol/L，因此起始补液建议应用5%葡萄糖氯化钠注射液，以避免低血糖并加速酮症的清除。服用SGLT2i的患者应在确诊后立即停用直至恢复 </w:t>
      </w:r>
      <w:r>
        <w:rPr>
          <w:rFonts w:hint="eastAsia" w:ascii="微软雅黑" w:hAnsi="微软雅黑" w:eastAsia="微软雅黑" w:cs="微软雅黑"/>
          <w:color w:val="000000"/>
          <w:spacing w:val="9"/>
          <w:kern w:val="0"/>
          <w:sz w:val="24"/>
          <w:szCs w:val="24"/>
          <w:vertAlign w:val="superscript"/>
          <w:lang w:val="en-US" w:eastAsia="zh-CN" w:bidi="ar"/>
        </w:rPr>
        <w:t>［ 393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（五）治疗监测</w:t>
      </w:r>
      <w:r>
        <w:rPr>
          <w:rFonts w:ascii="宋体" w:hAnsi="宋体" w:eastAsia="宋体" w:cs="宋体"/>
          <w:color w:val="000000"/>
          <w:kern w:val="0"/>
          <w:sz w:val="24"/>
          <w:szCs w:val="24"/>
          <w:lang w:val="en-US" w:eastAsia="zh-CN" w:bidi="ar"/>
        </w:rPr>
        <w:t>治疗过程应准确记录液体入量及出量、血糖及血β-羟丁酸。</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（六）DKA的预防</w:t>
      </w:r>
      <w:r>
        <w:rPr>
          <w:rFonts w:ascii="宋体" w:hAnsi="宋体" w:eastAsia="宋体" w:cs="宋体"/>
          <w:color w:val="000000"/>
          <w:kern w:val="0"/>
          <w:sz w:val="24"/>
          <w:szCs w:val="24"/>
          <w:lang w:val="en-US" w:eastAsia="zh-CN" w:bidi="ar"/>
        </w:rPr>
        <w:t>健康的生活方式和良好的血糖控制是预防DKA的关键。</w:t>
      </w:r>
    </w:p>
    <w:p w14:paraId="363EB2CE">
      <w:pPr>
        <w:keepNext w:val="0"/>
        <w:keepLines w:val="0"/>
        <w:widowControl/>
        <w:suppressLineNumbers w:val="0"/>
        <w:jc w:val="left"/>
        <w:rPr>
          <w:rFonts w:ascii="宋体" w:hAnsi="宋体" w:eastAsia="宋体" w:cs="宋体"/>
          <w:color w:val="000000"/>
          <w:kern w:val="0"/>
          <w:sz w:val="24"/>
          <w:szCs w:val="24"/>
          <w:lang w:val="en-US" w:eastAsia="zh-CN" w:bidi="ar"/>
        </w:rPr>
      </w:pPr>
    </w:p>
    <w:p w14:paraId="749746B9">
      <w:pPr>
        <w:keepNext w:val="0"/>
        <w:keepLines w:val="0"/>
        <w:widowControl/>
        <w:suppressLineNumbers w:val="0"/>
        <w:jc w:val="left"/>
      </w:pP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二、高渗性高血糖状态</w:t>
      </w:r>
    </w:p>
    <w:p w14:paraId="087EEAB5">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05FA9C6D">
      <w:pPr>
        <w:keepNext w:val="0"/>
        <w:keepLines w:val="0"/>
        <w:widowControl/>
        <w:suppressLineNumbers w:val="0"/>
        <w:jc w:val="left"/>
      </w:pPr>
      <w:r>
        <w:rPr>
          <w:rFonts w:ascii="宋体" w:hAnsi="宋体" w:eastAsia="宋体" w:cs="宋体"/>
          <w:color w:val="000000"/>
          <w:kern w:val="0"/>
          <w:sz w:val="24"/>
          <w:szCs w:val="24"/>
          <w:lang w:val="en-US" w:eastAsia="zh-CN" w:bidi="ar"/>
        </w:rPr>
        <w:t>1.补液是治疗高渗性高血糖状态（HHS）的首要措施，原则上先快后慢（A）</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2.补液首选0.9%氯化钠，当血糖下降至16.7 mmol/L时，需补充5%葡萄糖溶液（B）</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3. HHS治疗中应适时评估有效血浆渗透压以监测治疗反应（B）</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HHS是糖尿病的严重急性并发症之一，临床上以严重高血糖而无明显DKA、血浆渗透压显著升高、脱水和意识障碍为特征。</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（一）临床表现</w:t>
      </w:r>
      <w:r>
        <w:rPr>
          <w:rFonts w:ascii="宋体" w:hAnsi="宋体" w:eastAsia="宋体" w:cs="宋体"/>
          <w:color w:val="000000"/>
          <w:kern w:val="0"/>
          <w:sz w:val="24"/>
          <w:szCs w:val="24"/>
          <w:lang w:val="en-US" w:eastAsia="zh-CN" w:bidi="ar"/>
        </w:rPr>
        <w:t>HHS起病隐匿，一般从开始发病到出现意识障碍需要1~2周，偶尔急性起病，约30%~40%无糖尿病病史 </w:t>
      </w:r>
      <w:r>
        <w:rPr>
          <w:rFonts w:hint="eastAsia" w:ascii="微软雅黑" w:hAnsi="微软雅黑" w:eastAsia="微软雅黑" w:cs="微软雅黑"/>
          <w:color w:val="000000"/>
          <w:spacing w:val="9"/>
          <w:kern w:val="0"/>
          <w:sz w:val="24"/>
          <w:szCs w:val="24"/>
          <w:vertAlign w:val="superscript"/>
          <w:lang w:val="en-US" w:eastAsia="zh-CN" w:bidi="ar"/>
        </w:rPr>
        <w:t>［ 400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。常先出现口渴、多尿和乏力等糖尿病症状，或原有症状进一步加重，多食不明显，有时甚至表现为厌食。病情逐渐加重出现典型症状，主要表现为脱水和神经系统的症状和体征 </w:t>
      </w:r>
      <w:r>
        <w:rPr>
          <w:rFonts w:hint="eastAsia" w:ascii="微软雅黑" w:hAnsi="微软雅黑" w:eastAsia="微软雅黑" w:cs="微软雅黑"/>
          <w:color w:val="000000"/>
          <w:spacing w:val="9"/>
          <w:kern w:val="0"/>
          <w:sz w:val="24"/>
          <w:szCs w:val="24"/>
          <w:vertAlign w:val="superscript"/>
          <w:lang w:val="en-US" w:eastAsia="zh-CN" w:bidi="ar"/>
        </w:rPr>
        <w:t>［ 395 ， 401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。通常患者的血浆渗透压&gt;320 mOsm/L时，即可以出现精神症状（如淡漠、嗜睡等）；当血浆渗透压&gt;350 mOsm/L时，可出现定向力障碍、幻觉、上肢扑击样粗震颤、癫痫样发作、偏瘫、偏盲、失语、视觉障碍、昏迷和阳性病理征。</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（二）HHS的实验室诊断 </w:t>
      </w:r>
      <w:r>
        <w:rPr>
          <w:rFonts w:ascii="宋体" w:hAnsi="宋体" w:eastAsia="宋体" w:cs="宋体"/>
          <w:b/>
          <w:bCs/>
          <w:color w:val="000000"/>
          <w:kern w:val="0"/>
          <w:sz w:val="15"/>
          <w:szCs w:val="15"/>
          <w:vertAlign w:val="baseline"/>
          <w:lang w:val="en-US" w:eastAsia="zh-CN" w:bidi="ar"/>
        </w:rPr>
        <w:t>［ 393 ］</w:t>
      </w:r>
      <w:r>
        <w:rPr>
          <w:rFonts w:ascii="宋体" w:hAnsi="宋体" w:eastAsia="宋体" w:cs="宋体"/>
          <w:color w:val="000000"/>
          <w:kern w:val="0"/>
          <w:sz w:val="24"/>
          <w:szCs w:val="24"/>
          <w:lang w:val="en-US" w:eastAsia="zh-CN" w:bidi="ar"/>
        </w:rPr>
        <w:t>1.血糖≥33.3 mmol/L。</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2.有效血浆渗透压&gt;300 mOsm/（kg·H</w:t>
      </w:r>
      <w:r>
        <w:rPr>
          <w:rFonts w:hint="eastAsia" w:ascii="微软雅黑" w:hAnsi="微软雅黑" w:eastAsia="微软雅黑" w:cs="微软雅黑"/>
          <w:color w:val="000000"/>
          <w:spacing w:val="9"/>
          <w:kern w:val="0"/>
          <w:sz w:val="15"/>
          <w:szCs w:val="15"/>
          <w:vertAlign w:val="subscript"/>
          <w:lang w:val="en-US" w:eastAsia="zh-CN" w:bidi="ar"/>
        </w:rPr>
        <w:t>2</w:t>
      </w:r>
      <w:r>
        <w:rPr>
          <w:rFonts w:ascii="宋体" w:hAnsi="宋体" w:eastAsia="宋体" w:cs="宋体"/>
          <w:color w:val="000000"/>
          <w:kern w:val="0"/>
          <w:sz w:val="24"/>
          <w:szCs w:val="24"/>
          <w:lang w:val="en-US" w:eastAsia="zh-CN" w:bidi="ar"/>
        </w:rPr>
        <w:t>O）或总血浆渗透压&gt;320 mOsm/（kg·H</w:t>
      </w:r>
      <w:r>
        <w:rPr>
          <w:rFonts w:hint="eastAsia" w:ascii="微软雅黑" w:hAnsi="微软雅黑" w:eastAsia="微软雅黑" w:cs="微软雅黑"/>
          <w:color w:val="000000"/>
          <w:spacing w:val="9"/>
          <w:kern w:val="0"/>
          <w:sz w:val="15"/>
          <w:szCs w:val="15"/>
          <w:vertAlign w:val="subscript"/>
          <w:lang w:val="en-US" w:eastAsia="zh-CN" w:bidi="ar"/>
        </w:rPr>
        <w:t>2</w:t>
      </w:r>
      <w:r>
        <w:rPr>
          <w:rFonts w:ascii="宋体" w:hAnsi="宋体" w:eastAsia="宋体" w:cs="宋体"/>
          <w:color w:val="000000"/>
          <w:kern w:val="0"/>
          <w:sz w:val="24"/>
          <w:szCs w:val="24"/>
          <w:lang w:val="en-US" w:eastAsia="zh-CN" w:bidi="ar"/>
        </w:rPr>
        <w:t>O）。</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3.血清碳酸氢根≥15 mmol/L或动脉血pH值≥7.30。</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4.血β-羟丁酸&lt;3.0 mmol/L或尿酮小于++。</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（三）治疗</w:t>
      </w:r>
      <w:r>
        <w:rPr>
          <w:rFonts w:ascii="宋体" w:hAnsi="宋体" w:eastAsia="宋体" w:cs="宋体"/>
          <w:color w:val="000000"/>
          <w:kern w:val="0"/>
          <w:sz w:val="24"/>
          <w:szCs w:val="24"/>
          <w:lang w:val="en-US" w:eastAsia="zh-CN" w:bidi="ar"/>
        </w:rPr>
        <w:t>HHS病情危重、并发症多，病死率高于DKA，强调早期诊断和治疗。治疗原则同DKA，主要包括去除诱因，积极补液，纠正脱水；小剂量胰岛素静脉输注控制血糖；纠正水电解质失衡以及治疗并发症。</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1.补液：</w:t>
      </w:r>
      <w:r>
        <w:rPr>
          <w:rFonts w:ascii="宋体" w:hAnsi="宋体" w:eastAsia="宋体" w:cs="宋体"/>
          <w:color w:val="000000"/>
          <w:kern w:val="0"/>
          <w:sz w:val="24"/>
          <w:szCs w:val="24"/>
          <w:lang w:val="en-US" w:eastAsia="zh-CN" w:bidi="ar"/>
        </w:rPr>
        <w:t>HHS失水比DKA更严重，可达体重的10%~15%，输液要更积极和谨慎，24 h补液量可达6 000~10 000 ml，补液速度与DKA治疗相仿，第1小时给予1.0~1.5 L，随后补液速度根据脱水改善程度、血浆渗透压（治疗开始时应每小时检测或计算有效血浆渗透压）、尿量等调整，一般有效血浆渗透压每小时下降速度为3~8 mOsm/（kg·H</w:t>
      </w:r>
      <w:r>
        <w:rPr>
          <w:rFonts w:hint="eastAsia" w:ascii="微软雅黑" w:hAnsi="微软雅黑" w:eastAsia="微软雅黑" w:cs="微软雅黑"/>
          <w:color w:val="000000"/>
          <w:spacing w:val="9"/>
          <w:kern w:val="0"/>
          <w:sz w:val="15"/>
          <w:szCs w:val="15"/>
          <w:vertAlign w:val="subscript"/>
          <w:lang w:val="en-US" w:eastAsia="zh-CN" w:bidi="ar"/>
        </w:rPr>
        <w:t>2</w:t>
      </w:r>
      <w:r>
        <w:rPr>
          <w:rFonts w:ascii="宋体" w:hAnsi="宋体" w:eastAsia="宋体" w:cs="宋体"/>
          <w:color w:val="000000"/>
          <w:kern w:val="0"/>
          <w:sz w:val="24"/>
          <w:szCs w:val="24"/>
          <w:lang w:val="en-US" w:eastAsia="zh-CN" w:bidi="ar"/>
        </w:rPr>
        <w:t>O）。目前多主张治疗开始时用等渗溶液（如0.9%氯化钠溶液），因大量输入等渗液不会引起溶血，有利于恢复血容量，纠正休克，改善肾血流量，恢复肾调节功能；休克患者应另予血浆或全血；如无休克或休克已纠正，在输入生理盐水后血浆渗透压高于350 mOsm/（kg·H</w:t>
      </w:r>
      <w:r>
        <w:rPr>
          <w:rFonts w:hint="eastAsia" w:ascii="微软雅黑" w:hAnsi="微软雅黑" w:eastAsia="微软雅黑" w:cs="微软雅黑"/>
          <w:color w:val="000000"/>
          <w:spacing w:val="9"/>
          <w:kern w:val="0"/>
          <w:sz w:val="15"/>
          <w:szCs w:val="15"/>
          <w:vertAlign w:val="subscript"/>
          <w:lang w:val="en-US" w:eastAsia="zh-CN" w:bidi="ar"/>
        </w:rPr>
        <w:t>2</w:t>
      </w:r>
      <w:r>
        <w:rPr>
          <w:rFonts w:ascii="宋体" w:hAnsi="宋体" w:eastAsia="宋体" w:cs="宋体"/>
          <w:color w:val="000000"/>
          <w:kern w:val="0"/>
          <w:sz w:val="24"/>
          <w:szCs w:val="24"/>
          <w:lang w:val="en-US" w:eastAsia="zh-CN" w:bidi="ar"/>
        </w:rPr>
        <w:t>O），血钠高于155 mmol/L，可考虑输注适量低渗溶液（如0.45%氯化钠溶液）。视病情可考虑同时给予胃肠道口服补液。应注意的是，高血糖是维持血容量的重要因素，如血糖迅速降低而补液不足，将导致血容量和血压进一步下降。</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2.胰岛素治疗：</w:t>
      </w:r>
      <w:r>
        <w:rPr>
          <w:rFonts w:ascii="宋体" w:hAnsi="宋体" w:eastAsia="宋体" w:cs="宋体"/>
          <w:color w:val="000000"/>
          <w:kern w:val="0"/>
          <w:sz w:val="24"/>
          <w:szCs w:val="24"/>
          <w:lang w:val="en-US" w:eastAsia="zh-CN" w:bidi="ar"/>
        </w:rPr>
        <w:t>胰岛素治疗方法与DKA相似，因HHS患者对胰岛素较敏感，因而胰岛素用量较小，以0.05~0.10 U·kg</w:t>
      </w:r>
      <w:r>
        <w:rPr>
          <w:rFonts w:hint="eastAsia" w:ascii="微软雅黑" w:hAnsi="微软雅黑" w:eastAsia="微软雅黑" w:cs="微软雅黑"/>
          <w:color w:val="000000"/>
          <w:spacing w:val="9"/>
          <w:kern w:val="0"/>
          <w:sz w:val="24"/>
          <w:szCs w:val="24"/>
          <w:vertAlign w:val="superscript"/>
          <w:lang w:val="en-US" w:eastAsia="zh-CN" w:bidi="ar"/>
        </w:rPr>
        <w:t>-</w:t>
      </w:r>
      <w:r>
        <w:rPr>
          <w:rFonts w:ascii="宋体" w:hAnsi="宋体" w:eastAsia="宋体" w:cs="宋体"/>
          <w:color w:val="000000"/>
          <w:kern w:val="0"/>
          <w:sz w:val="24"/>
          <w:szCs w:val="24"/>
          <w:lang w:val="en-US" w:eastAsia="zh-CN" w:bidi="ar"/>
        </w:rPr>
        <w:t>¹·h</w:t>
      </w:r>
      <w:r>
        <w:rPr>
          <w:rFonts w:hint="eastAsia" w:ascii="微软雅黑" w:hAnsi="微软雅黑" w:eastAsia="微软雅黑" w:cs="微软雅黑"/>
          <w:color w:val="000000"/>
          <w:spacing w:val="9"/>
          <w:kern w:val="0"/>
          <w:sz w:val="21"/>
          <w:szCs w:val="21"/>
          <w:shd w:val="clear" w:fill="FFFFFF"/>
          <w:vertAlign w:val="superscript"/>
          <w:lang w:val="en-US" w:eastAsia="zh-CN" w:bidi="ar"/>
        </w:rPr>
        <w:t>-</w:t>
      </w:r>
      <w:r>
        <w:rPr>
          <w:rFonts w:hint="eastAsia" w:ascii="微软雅黑" w:hAnsi="微软雅黑" w:eastAsia="微软雅黑" w:cs="微软雅黑"/>
          <w:color w:val="000000"/>
          <w:spacing w:val="9"/>
          <w:kern w:val="0"/>
          <w:sz w:val="21"/>
          <w:szCs w:val="21"/>
          <w:shd w:val="clear" w:fill="FFFFFF"/>
          <w:lang w:val="en-US" w:eastAsia="zh-CN" w:bidi="ar"/>
        </w:rPr>
        <w:t>¹</w:t>
      </w:r>
      <w:r>
        <w:rPr>
          <w:rFonts w:ascii="宋体" w:hAnsi="宋体" w:eastAsia="宋体" w:cs="宋体"/>
          <w:color w:val="000000"/>
          <w:kern w:val="0"/>
          <w:sz w:val="24"/>
          <w:szCs w:val="24"/>
          <w:lang w:val="en-US" w:eastAsia="zh-CN" w:bidi="ar"/>
        </w:rPr>
        <w:t>的速率静脉滴注胰岛素。当血糖降至16.7 mmol/L时须补充含糖液，每2~4 g葡萄糖加入1 U短效胰岛素，监测血糖，调整输液中胰岛素的比例使血糖维持在13.9~16.7 mmol/L，直至HHS缓解。</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3.补钾：</w:t>
      </w:r>
      <w:r>
        <w:rPr>
          <w:rFonts w:ascii="宋体" w:hAnsi="宋体" w:eastAsia="宋体" w:cs="宋体"/>
          <w:color w:val="000000"/>
          <w:kern w:val="0"/>
          <w:sz w:val="24"/>
          <w:szCs w:val="24"/>
          <w:lang w:val="en-US" w:eastAsia="zh-CN" w:bidi="ar"/>
        </w:rPr>
        <w:t>补钾原则与DKA相同，一般不补碱。</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4.连续性肾脏替代治疗：</w:t>
      </w:r>
      <w:r>
        <w:rPr>
          <w:rFonts w:ascii="宋体" w:hAnsi="宋体" w:eastAsia="宋体" w:cs="宋体"/>
          <w:color w:val="000000"/>
          <w:kern w:val="0"/>
          <w:sz w:val="24"/>
          <w:szCs w:val="24"/>
          <w:lang w:val="en-US" w:eastAsia="zh-CN" w:bidi="ar"/>
        </w:rPr>
        <w:t>必要时可行连续性肾脏替代治疗。有利于减少严重HHS患者发生多器官功能障碍综合征的风险，降低病死率。</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5.其他：</w:t>
      </w:r>
      <w:r>
        <w:rPr>
          <w:rFonts w:ascii="宋体" w:hAnsi="宋体" w:eastAsia="宋体" w:cs="宋体"/>
          <w:color w:val="000000"/>
          <w:kern w:val="0"/>
          <w:sz w:val="24"/>
          <w:szCs w:val="24"/>
          <w:lang w:val="en-US" w:eastAsia="zh-CN" w:bidi="ar"/>
        </w:rPr>
        <w:t>包括去除诱因，纠正休克，防治低血糖、HF、脑水肿及预防压疮等。</w:t>
      </w:r>
    </w:p>
    <w:p w14:paraId="3AC16AEA">
      <w:pPr>
        <w:pStyle w:val="6"/>
        <w:keepNext w:val="0"/>
        <w:keepLines w:val="0"/>
        <w:widowControl/>
        <w:suppressLineNumbers w:val="0"/>
        <w:spacing w:before="75" w:beforeAutospacing="0" w:after="75" w:afterAutospacing="0"/>
        <w:textAlignment w:val="top"/>
        <w:rPr>
          <w:sz w:val="25"/>
          <w:szCs w:val="25"/>
        </w:rPr>
      </w:pPr>
      <w:r>
        <w:rPr>
          <w:rStyle w:val="9"/>
          <w:rFonts w:hint="eastAsia" w:ascii="Microsoft YaHei UI" w:hAnsi="Microsoft YaHei UI" w:eastAsia="Microsoft YaHei UI" w:cs="Microsoft YaHei UI"/>
          <w:b/>
          <w:bCs/>
          <w:color w:val="F76565"/>
          <w:spacing w:val="8"/>
          <w:sz w:val="24"/>
          <w:szCs w:val="24"/>
          <w:shd w:val="clear" w:fill="FFFFFF"/>
        </w:rPr>
        <w:t>第十三章 心血管疾病及危险因素管理</w:t>
      </w:r>
    </w:p>
    <w:p w14:paraId="55C4C414">
      <w:pPr>
        <w:keepNext w:val="0"/>
        <w:keepLines w:val="0"/>
        <w:widowControl/>
        <w:suppressLineNumbers w:val="0"/>
        <w:jc w:val="left"/>
      </w:pPr>
      <w:r>
        <w:rPr>
          <w:rFonts w:hint="eastAsia" w:ascii="微软雅黑" w:hAnsi="微软雅黑" w:eastAsia="微软雅黑" w:cs="微软雅黑"/>
          <w:b/>
          <w:bCs/>
          <w:color w:val="000000"/>
          <w:spacing w:val="0"/>
          <w:kern w:val="0"/>
          <w:sz w:val="21"/>
          <w:szCs w:val="21"/>
          <w:lang w:val="en-US" w:eastAsia="zh-CN" w:bidi="ar"/>
        </w:rPr>
        <w:t>一、概述</w:t>
      </w:r>
    </w:p>
    <w:p w14:paraId="3326279C">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3336694C">
      <w:pPr>
        <w:keepNext w:val="0"/>
        <w:keepLines w:val="0"/>
        <w:widowControl/>
        <w:suppressLineNumbers w:val="0"/>
        <w:jc w:val="left"/>
      </w:pPr>
      <w:r>
        <w:rPr>
          <w:rFonts w:ascii="宋体" w:hAnsi="宋体" w:eastAsia="宋体" w:cs="宋体"/>
          <w:color w:val="000000"/>
          <w:kern w:val="0"/>
          <w:sz w:val="24"/>
          <w:szCs w:val="24"/>
          <w:lang w:val="en-US" w:eastAsia="zh-CN" w:bidi="ar"/>
        </w:rPr>
        <w:t>1.糖尿病患者常伴有高血压、血脂紊乱等心血管疾病（CVD）的重要危险因素（A）</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2.糖尿病患者应至少每年评估CVD的危险因素（B）</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3.对多重危险因素的综合控制可显著降低糖尿病患者CVD和死亡风险（A）</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4.优先选择具有心血管保护作用的降糖药物胰高糖素样肽-1受体激动剂（GLP-1RA）或钠-葡萄糖共转运蛋白2抑制剂（SGLT2i）（A）</w:t>
      </w:r>
      <w:r>
        <w:rPr>
          <w:rFonts w:ascii="宋体" w:hAnsi="宋体" w:eastAsia="宋体" w:cs="宋体"/>
          <w:color w:val="000000"/>
          <w:kern w:val="0"/>
          <w:sz w:val="21"/>
          <w:szCs w:val="21"/>
          <w:lang w:val="en-US" w:eastAsia="zh-CN" w:bidi="ar"/>
        </w:rPr>
        <w:t>动脉粥样硬化性心血管疾病（ASCVD）包括冠心病、脑血管疾病和外周动脉疾病（PAD）。糖尿病患者的主要死亡原因是心血管疾病（CVD），包括ASCVD和心力衰竭（HF），其中约40%可归因于冠心病，约15%归因于HF，约10%归因于脑卒中 </w:t>
      </w:r>
      <w:r>
        <w:rPr>
          <w:rFonts w:hint="eastAsia" w:ascii="微软雅黑" w:hAnsi="微软雅黑" w:eastAsia="微软雅黑" w:cs="微软雅黑"/>
          <w:color w:val="000000"/>
          <w:spacing w:val="9"/>
          <w:kern w:val="0"/>
          <w:sz w:val="24"/>
          <w:szCs w:val="24"/>
          <w:vertAlign w:val="superscript"/>
          <w:lang w:val="en-US" w:eastAsia="zh-CN" w:bidi="ar"/>
        </w:rPr>
        <w:t>［ 402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 xml:space="preserve">。HF可分为射血分数保留HF、射血分数轻度降低HF和射血分数降低HF几类。CVD可与不同类型的HF共存，既往有心肌梗死的糖尿病患者更易发生射血分数下降的HF </w:t>
      </w:r>
      <w:r>
        <w:rPr>
          <w:rFonts w:hint="eastAsia" w:ascii="微软雅黑" w:hAnsi="微软雅黑" w:eastAsia="微软雅黑" w:cs="微软雅黑"/>
          <w:color w:val="000000"/>
          <w:spacing w:val="9"/>
          <w:kern w:val="0"/>
          <w:sz w:val="24"/>
          <w:szCs w:val="24"/>
          <w:vertAlign w:val="superscript"/>
          <w:lang w:val="en-US" w:eastAsia="zh-CN" w:bidi="ar"/>
        </w:rPr>
        <w:t>［ 403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糖尿病引起的PAD常累及股深动脉及胫前动脉等中小动脉，其主要病因是动脉粥样硬化，与冠状动脉疾病和脑血管疾病等动脉血栓性疾病在病理机制上有共性（如内皮功能损害、氧化应激等），因此，临床上这几种病变常同时存在 </w:t>
      </w:r>
      <w:r>
        <w:rPr>
          <w:rFonts w:hint="eastAsia" w:ascii="微软雅黑" w:hAnsi="微软雅黑" w:eastAsia="微软雅黑" w:cs="微软雅黑"/>
          <w:color w:val="000000"/>
          <w:spacing w:val="9"/>
          <w:kern w:val="0"/>
          <w:sz w:val="24"/>
          <w:szCs w:val="24"/>
          <w:vertAlign w:val="superscript"/>
          <w:lang w:val="en-US" w:eastAsia="zh-CN" w:bidi="ar"/>
        </w:rPr>
        <w:t>［ 404 ］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研究发现，约1/3的糖尿病患者合并CVD，且其发生CVD的风险比非糖尿病患者高2~4倍，HF住院风险亦增加2倍</w:t>
      </w:r>
      <w:r>
        <w:rPr>
          <w:rFonts w:hint="eastAsia" w:ascii="微软雅黑" w:hAnsi="微软雅黑" w:eastAsia="微软雅黑" w:cs="微软雅黑"/>
          <w:color w:val="000000"/>
          <w:spacing w:val="9"/>
          <w:kern w:val="0"/>
          <w:sz w:val="24"/>
          <w:szCs w:val="24"/>
          <w:vertAlign w:val="superscript"/>
          <w:lang w:val="en-US" w:eastAsia="zh-CN" w:bidi="ar"/>
        </w:rPr>
        <w:t> ［ 404 , 405 , 406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。究其原因，糖尿病是CVD主要的独立危险因素，同时糖尿病患者常常伴有高血压、血脂紊乱等CVD的重要危险因素 </w:t>
      </w:r>
      <w:r>
        <w:rPr>
          <w:rFonts w:hint="eastAsia" w:ascii="微软雅黑" w:hAnsi="微软雅黑" w:eastAsia="微软雅黑" w:cs="微软雅黑"/>
          <w:color w:val="000000"/>
          <w:spacing w:val="9"/>
          <w:kern w:val="0"/>
          <w:sz w:val="24"/>
          <w:szCs w:val="24"/>
          <w:vertAlign w:val="superscript"/>
          <w:lang w:val="en-US" w:eastAsia="zh-CN" w:bidi="ar"/>
        </w:rPr>
        <w:t>［ 407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。研究表明，糖尿病CVD风险与糖化血红蛋白（HbA</w:t>
      </w:r>
      <w:r>
        <w:rPr>
          <w:rFonts w:hint="eastAsia" w:ascii="微软雅黑" w:hAnsi="微软雅黑" w:eastAsia="微软雅黑" w:cs="微软雅黑"/>
          <w:color w:val="000000"/>
          <w:spacing w:val="9"/>
          <w:kern w:val="0"/>
          <w:sz w:val="15"/>
          <w:szCs w:val="15"/>
          <w:vertAlign w:val="subscript"/>
          <w:lang w:val="en-US" w:eastAsia="zh-CN" w:bidi="ar"/>
        </w:rPr>
        <w:t>1c</w:t>
      </w:r>
      <w:r>
        <w:rPr>
          <w:rFonts w:ascii="宋体" w:hAnsi="宋体" w:eastAsia="宋体" w:cs="宋体"/>
          <w:color w:val="000000"/>
          <w:kern w:val="0"/>
          <w:sz w:val="21"/>
          <w:szCs w:val="21"/>
          <w:lang w:val="en-US" w:eastAsia="zh-CN" w:bidi="ar"/>
        </w:rPr>
        <w:t>）水平呈正相关，且超过70%的2型糖尿病（T2DM）患者合并高血压或血脂异常 </w:t>
      </w:r>
      <w:r>
        <w:rPr>
          <w:rFonts w:hint="eastAsia" w:ascii="微软雅黑" w:hAnsi="微软雅黑" w:eastAsia="微软雅黑" w:cs="微软雅黑"/>
          <w:color w:val="000000"/>
          <w:spacing w:val="9"/>
          <w:kern w:val="0"/>
          <w:sz w:val="24"/>
          <w:szCs w:val="24"/>
          <w:vertAlign w:val="superscript"/>
          <w:lang w:val="en-US" w:eastAsia="zh-CN" w:bidi="ar"/>
        </w:rPr>
        <w:t>［ 407 , 408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。大量研究表明，严格控制血糖对减少T2DM患者的CVD发生及其死亡风险作用有限，但对多重危险因素进行综合干预则可更显著地降低糖尿病患者CVD的发生率和死亡风险</w:t>
      </w:r>
      <w:r>
        <w:rPr>
          <w:rFonts w:hint="eastAsia" w:ascii="微软雅黑" w:hAnsi="微软雅黑" w:eastAsia="微软雅黑" w:cs="微软雅黑"/>
          <w:color w:val="000000"/>
          <w:spacing w:val="9"/>
          <w:kern w:val="0"/>
          <w:sz w:val="24"/>
          <w:szCs w:val="24"/>
          <w:vertAlign w:val="superscript"/>
          <w:lang w:val="en-US" w:eastAsia="zh-CN" w:bidi="ar"/>
        </w:rPr>
        <w:t> ［ 61 ， 409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。因此，需要强调综合管理糖尿病及其心血管危险因素的重要性，并从单一的血糖控制转变为对血糖、血压、血脂等多重危险因素的综合控制。</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目前，我国T2DM患者的心血管危险因素发生率高，但控制率较低，血糖、血压、血脂控制综合达标率仅为4.4%~5.6%，阿司匹林的使用率也偏低 </w:t>
      </w:r>
      <w:r>
        <w:rPr>
          <w:rFonts w:hint="eastAsia" w:ascii="微软雅黑" w:hAnsi="微软雅黑" w:eastAsia="微软雅黑" w:cs="微软雅黑"/>
          <w:color w:val="000000"/>
          <w:spacing w:val="9"/>
          <w:kern w:val="0"/>
          <w:sz w:val="24"/>
          <w:szCs w:val="24"/>
          <w:vertAlign w:val="superscript"/>
          <w:lang w:val="en-US" w:eastAsia="zh-CN" w:bidi="ar"/>
        </w:rPr>
        <w:t>［ 407 ， 410 , 411 ］ </w:t>
      </w:r>
      <w:r>
        <w:rPr>
          <w:rFonts w:ascii="宋体" w:hAnsi="宋体" w:eastAsia="宋体" w:cs="宋体"/>
          <w:color w:val="000000"/>
          <w:kern w:val="0"/>
          <w:sz w:val="21"/>
          <w:szCs w:val="21"/>
          <w:lang w:val="en-US" w:eastAsia="zh-CN" w:bidi="ar"/>
        </w:rPr>
        <w:t>。因此，临床上建议至少每年对糖尿病患者进行全面的危险因素筛查评估，包括心血管病史、年龄、超重与肥胖、高血压、血脂紊乱、吸烟、早发CVD家族史、慢性肾脏病（CKD）、白蛋白尿、心房颤动等。筛查确认后，应在生活方式干预基础上积极治疗CVD危险因素，设定个性化控制目标，并优先选择对CVD具有保护作用的降糖药物，包括胰高糖素样肽-1受体激动剂（GLP-1RA）和钠-葡萄糖共转运蛋白2抑制剂（SGLT2i） </w:t>
      </w:r>
      <w:r>
        <w:rPr>
          <w:rFonts w:hint="eastAsia" w:ascii="微软雅黑" w:hAnsi="微软雅黑" w:eastAsia="微软雅黑" w:cs="微软雅黑"/>
          <w:color w:val="000000"/>
          <w:spacing w:val="9"/>
          <w:kern w:val="0"/>
          <w:sz w:val="24"/>
          <w:szCs w:val="24"/>
          <w:vertAlign w:val="superscript"/>
          <w:lang w:val="en-US" w:eastAsia="zh-CN" w:bidi="ar"/>
        </w:rPr>
        <w:t>［ 412 , 413 , 414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。大量临床试验表明，与安慰剂相比，GLP-1RA能降低主要不良心血管事件（MACE）风险14% </w:t>
      </w:r>
      <w:r>
        <w:rPr>
          <w:rFonts w:hint="eastAsia" w:ascii="微软雅黑" w:hAnsi="微软雅黑" w:eastAsia="微软雅黑" w:cs="微软雅黑"/>
          <w:color w:val="000000"/>
          <w:spacing w:val="9"/>
          <w:kern w:val="0"/>
          <w:sz w:val="24"/>
          <w:szCs w:val="24"/>
          <w:vertAlign w:val="superscript"/>
          <w:lang w:val="en-US" w:eastAsia="zh-CN" w:bidi="ar"/>
        </w:rPr>
        <w:t>［ 415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；而SGLT2i降低CVD风险12%，降低HF住院风险32% </w:t>
      </w:r>
      <w:r>
        <w:rPr>
          <w:rFonts w:hint="eastAsia" w:ascii="微软雅黑" w:hAnsi="微软雅黑" w:eastAsia="微软雅黑" w:cs="微软雅黑"/>
          <w:color w:val="000000"/>
          <w:spacing w:val="9"/>
          <w:kern w:val="0"/>
          <w:sz w:val="24"/>
          <w:szCs w:val="24"/>
          <w:vertAlign w:val="superscript"/>
          <w:lang w:val="en-US" w:eastAsia="zh-CN" w:bidi="ar"/>
        </w:rPr>
        <w:t>［ 413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。此外，与HF标准治疗相比，在HF标准治疗基础上增加SGLT2i，可降低心血管死亡和HF恶化综合临床结局的相对风险26% </w:t>
      </w:r>
      <w:r>
        <w:rPr>
          <w:rFonts w:hint="eastAsia" w:ascii="微软雅黑" w:hAnsi="微软雅黑" w:eastAsia="微软雅黑" w:cs="微软雅黑"/>
          <w:color w:val="000000"/>
          <w:spacing w:val="9"/>
          <w:kern w:val="0"/>
          <w:sz w:val="24"/>
          <w:szCs w:val="24"/>
          <w:vertAlign w:val="superscript"/>
          <w:lang w:val="en-US" w:eastAsia="zh-CN" w:bidi="ar"/>
        </w:rPr>
        <w:t>［ 416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b/>
          <w:bCs/>
          <w:color w:val="000000"/>
          <w:kern w:val="0"/>
          <w:sz w:val="21"/>
          <w:szCs w:val="21"/>
          <w:lang w:val="en-US" w:eastAsia="zh-CN" w:bidi="ar"/>
        </w:rPr>
        <w:t>二、筛查及评估</w:t>
      </w:r>
      <w:r>
        <w:rPr>
          <w:rFonts w:ascii="宋体" w:hAnsi="宋体" w:eastAsia="宋体" w:cs="宋体"/>
          <w:color w:val="000000"/>
          <w:kern w:val="0"/>
          <w:sz w:val="21"/>
          <w:szCs w:val="21"/>
          <w:lang w:val="en-US" w:eastAsia="zh-CN" w:bidi="ar"/>
        </w:rPr>
        <w:t>糖尿病确诊后，应至少每年评估CVD的风险因素，评估的内容包括心血管病史、年龄、吸烟、高血压、血脂紊乱、肥胖、早发CVD家族史、肾脏损害（尿白蛋白排泄率增高等）、心房颤动（可导致卒中）。在进行CVD风险筛查时，主要根据患者的症状和心脏结构异常情况进行分类，对于有相关症状或心脏结构异常的患者，建议进行特定的检查，如冠状动脉疾病筛查和HF风险评估等。针对糖尿病病程较长的患者，还建议筛查PAD。CVD风险评估可分短期（10年）风险和长期（15~30年或终生）风险，对CVD总体风险评估并进行风险分层，是预防和治疗CVD的基础，可以采用中国缺血性CVD风险评估模型 </w:t>
      </w:r>
      <w:r>
        <w:rPr>
          <w:rFonts w:hint="eastAsia" w:ascii="微软雅黑" w:hAnsi="微软雅黑" w:eastAsia="微软雅黑" w:cs="微软雅黑"/>
          <w:color w:val="000000"/>
          <w:spacing w:val="9"/>
          <w:kern w:val="0"/>
          <w:sz w:val="24"/>
          <w:szCs w:val="24"/>
          <w:vertAlign w:val="superscript"/>
          <w:lang w:val="en-US" w:eastAsia="zh-CN" w:bidi="ar"/>
        </w:rPr>
        <w:t>［ 417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和Framingham风险评估模型 </w:t>
      </w:r>
      <w:r>
        <w:rPr>
          <w:rFonts w:hint="eastAsia" w:ascii="微软雅黑" w:hAnsi="微软雅黑" w:eastAsia="微软雅黑" w:cs="微软雅黑"/>
          <w:color w:val="000000"/>
          <w:spacing w:val="9"/>
          <w:kern w:val="0"/>
          <w:sz w:val="24"/>
          <w:szCs w:val="24"/>
          <w:vertAlign w:val="superscript"/>
          <w:lang w:val="en-US" w:eastAsia="zh-CN" w:bidi="ar"/>
        </w:rPr>
        <w:t>［ 418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，以及采用我国最新的China-PAR模型评估CVD风险 </w:t>
      </w:r>
      <w:r>
        <w:rPr>
          <w:rFonts w:hint="eastAsia" w:ascii="微软雅黑" w:hAnsi="微软雅黑" w:eastAsia="微软雅黑" w:cs="微软雅黑"/>
          <w:color w:val="000000"/>
          <w:spacing w:val="9"/>
          <w:kern w:val="0"/>
          <w:sz w:val="24"/>
          <w:szCs w:val="24"/>
          <w:vertAlign w:val="superscript"/>
          <w:lang w:val="en-US" w:eastAsia="zh-CN" w:bidi="ar"/>
        </w:rPr>
        <w:t>［ 419 , 420 , 421 ］ </w:t>
      </w:r>
      <w:r>
        <w:rPr>
          <w:rFonts w:ascii="宋体" w:hAnsi="宋体" w:eastAsia="宋体" w:cs="宋体"/>
          <w:color w:val="000000"/>
          <w:kern w:val="0"/>
          <w:sz w:val="21"/>
          <w:szCs w:val="21"/>
          <w:lang w:val="en-US" w:eastAsia="zh-CN" w:bidi="ar"/>
        </w:rPr>
        <w:t>。静息时的心电图检查对T2DM患者CVD的筛查价值有限 </w:t>
      </w:r>
      <w:r>
        <w:rPr>
          <w:rFonts w:hint="eastAsia" w:ascii="微软雅黑" w:hAnsi="微软雅黑" w:eastAsia="微软雅黑" w:cs="微软雅黑"/>
          <w:color w:val="000000"/>
          <w:spacing w:val="9"/>
          <w:kern w:val="0"/>
          <w:sz w:val="24"/>
          <w:szCs w:val="24"/>
          <w:vertAlign w:val="superscript"/>
          <w:lang w:val="en-US" w:eastAsia="zh-CN" w:bidi="ar"/>
        </w:rPr>
        <w:t>［ 422 , 423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b/>
          <w:bCs/>
          <w:color w:val="000000"/>
          <w:kern w:val="0"/>
          <w:sz w:val="21"/>
          <w:szCs w:val="21"/>
          <w:lang w:val="en-US" w:eastAsia="zh-CN" w:bidi="ar"/>
        </w:rPr>
        <w:t>三、心血管危险因素控制（一）高血压</w:t>
      </w:r>
    </w:p>
    <w:p w14:paraId="2544988D">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2FBA4376">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ascii="宋体" w:hAnsi="宋体" w:eastAsia="宋体" w:cs="宋体"/>
          <w:color w:val="000000"/>
          <w:kern w:val="0"/>
          <w:sz w:val="24"/>
          <w:szCs w:val="24"/>
          <w:lang w:val="en-US" w:eastAsia="zh-CN" w:bidi="ar"/>
        </w:rPr>
        <w:t>1.糖尿病患者的血压控制目标应个体化，一般糖尿病患者合并高血压，降压目标为&lt;130/80 mmHg（1 mmHg=0.133 kPa）（A）</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2.糖尿病妊娠女性合并高血压，建议血压控制目标为110~135/85 mmHg（B）</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3.糖尿病患者的血压水平&gt;120/80 mmHg，即应开始生活方式干预以预防高血压的发生（B）</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4.糖尿病患者的血压≥140/90 mmHg，可考虑开始降压药物治疗。血压≥160/100 mmHg或高于目标值20/10 mmHg时，应立即开始降压药物治疗，并应用联合治疗方案（A）</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中国心脏代谢注册登记3B研究结果显示，我国门诊T2DM患者中60%~76%合并高血压 </w:t>
      </w:r>
      <w:r>
        <w:rPr>
          <w:rFonts w:hint="eastAsia" w:ascii="微软雅黑" w:hAnsi="微软雅黑" w:eastAsia="微软雅黑" w:cs="微软雅黑"/>
          <w:color w:val="000000"/>
          <w:spacing w:val="9"/>
          <w:kern w:val="0"/>
          <w:sz w:val="24"/>
          <w:szCs w:val="24"/>
          <w:vertAlign w:val="superscript"/>
          <w:lang w:val="en-US" w:eastAsia="zh-CN" w:bidi="ar"/>
        </w:rPr>
        <w:t>［ 424 , 425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。T2DM合并高血压的患者常有多种心血管代谢危险因素并存，使大血管与微血管并发症的发生和进展风险明显增加，也增加了患者的死亡风险 </w:t>
      </w:r>
      <w:r>
        <w:rPr>
          <w:rFonts w:hint="eastAsia" w:ascii="微软雅黑" w:hAnsi="微软雅黑" w:eastAsia="微软雅黑" w:cs="微软雅黑"/>
          <w:color w:val="000000"/>
          <w:spacing w:val="9"/>
          <w:kern w:val="0"/>
          <w:sz w:val="24"/>
          <w:szCs w:val="24"/>
          <w:vertAlign w:val="superscript"/>
          <w:lang w:val="en-US" w:eastAsia="zh-CN" w:bidi="ar"/>
        </w:rPr>
        <w:t>［ 425 , 426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。反之，控制高血压可显著降低糖尿病并发症和心血管事件发生的风险 </w:t>
      </w:r>
      <w:r>
        <w:rPr>
          <w:rFonts w:hint="eastAsia" w:ascii="微软雅黑" w:hAnsi="微软雅黑" w:eastAsia="微软雅黑" w:cs="微软雅黑"/>
          <w:color w:val="000000"/>
          <w:spacing w:val="9"/>
          <w:kern w:val="0"/>
          <w:sz w:val="24"/>
          <w:szCs w:val="24"/>
          <w:vertAlign w:val="superscript"/>
          <w:lang w:val="en-US" w:eastAsia="zh-CN" w:bidi="ar"/>
        </w:rPr>
        <w:t>［ 427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糖尿病患者首次就诊时及随访过程中应常规测量血压，推荐监测家庭血压，以提高高血压的知晓率、治疗率与控制率。鉴于糖尿病患者易出现夜间血压增高和清晨高血压现象，当测量诊室血压确诊高血压后，建议患者进行家庭血压测量和有条件时进行24 h动态血压监测，以便进行血压管理。</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生活方式干预是控制高血压的重要措施，主要包括健康教育、减少钠盐摄入、增加钾摄入、合理膳食（如终止高血压膳食、中国心脏健康饮食和辣膳食）、控制体重、不吸烟、限酒、增加运动、减轻精神压力、保持心理平衡等 </w:t>
      </w:r>
      <w:r>
        <w:rPr>
          <w:rFonts w:hint="eastAsia" w:ascii="微软雅黑" w:hAnsi="微软雅黑" w:eastAsia="微软雅黑" w:cs="微软雅黑"/>
          <w:color w:val="000000"/>
          <w:spacing w:val="9"/>
          <w:kern w:val="0"/>
          <w:sz w:val="24"/>
          <w:szCs w:val="24"/>
          <w:vertAlign w:val="superscript"/>
          <w:lang w:val="en-US" w:eastAsia="zh-CN" w:bidi="ar"/>
        </w:rPr>
        <w:t>［ 428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对糖尿病患者血压增高的初始干预方案应视血压水平而定。糖尿病患者的血压水平如果超过120/80 mmHg（1 mmHg=0.133 kPa），即应开始生活方式干预以预防高血压的发生。血压≥140/90 mmHg可考虑开始降压药物治疗 </w:t>
      </w:r>
      <w:r>
        <w:rPr>
          <w:rFonts w:hint="eastAsia" w:ascii="微软雅黑" w:hAnsi="微软雅黑" w:eastAsia="微软雅黑" w:cs="微软雅黑"/>
          <w:color w:val="000000"/>
          <w:spacing w:val="9"/>
          <w:kern w:val="0"/>
          <w:sz w:val="24"/>
          <w:szCs w:val="24"/>
          <w:vertAlign w:val="superscript"/>
          <w:lang w:val="en-US" w:eastAsia="zh-CN" w:bidi="ar"/>
        </w:rPr>
        <w:t>［ 427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。糖尿病患者血压≥160/100 mmHg或高于目标值20/10 mmHg时，应立即开始降压药物治疗，并应用联合治疗方案 </w:t>
      </w:r>
      <w:r>
        <w:rPr>
          <w:rFonts w:hint="eastAsia" w:ascii="微软雅黑" w:hAnsi="微软雅黑" w:eastAsia="微软雅黑" w:cs="微软雅黑"/>
          <w:color w:val="000000"/>
          <w:spacing w:val="9"/>
          <w:kern w:val="0"/>
          <w:sz w:val="24"/>
          <w:szCs w:val="24"/>
          <w:vertAlign w:val="superscript"/>
          <w:lang w:val="en-US" w:eastAsia="zh-CN" w:bidi="ar"/>
        </w:rPr>
        <w:t>［ 428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对于糖尿病患者的血压控制目标，目前国内外指南及循证医学证据仍存在不一致的情况 </w:t>
      </w:r>
      <w:r>
        <w:rPr>
          <w:rFonts w:hint="eastAsia" w:ascii="微软雅黑" w:hAnsi="微软雅黑" w:eastAsia="微软雅黑" w:cs="微软雅黑"/>
          <w:color w:val="000000"/>
          <w:spacing w:val="9"/>
          <w:kern w:val="0"/>
          <w:sz w:val="24"/>
          <w:szCs w:val="24"/>
          <w:vertAlign w:val="superscript"/>
          <w:lang w:val="en-US" w:eastAsia="zh-CN" w:bidi="ar"/>
        </w:rPr>
        <w:t>［ 428 , 429 , 430 , 431 , 432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。一般建议糖尿病合并高血压患者的血压目标为&lt;130/80 mmHg。中国成人2型糖尿病降压治疗目标（BPROAD）研究结果显示，与收缩压降至140 mmHg以下的常规治疗策略相比，将收缩压降低至120 mmHg以下的强化治疗策略可在长达5年的随访期间显著降低T2DM患者MACE的发生率 </w:t>
      </w:r>
      <w:r>
        <w:rPr>
          <w:rFonts w:hint="eastAsia" w:ascii="微软雅黑" w:hAnsi="微软雅黑" w:eastAsia="微软雅黑" w:cs="微软雅黑"/>
          <w:color w:val="000000"/>
          <w:spacing w:val="9"/>
          <w:kern w:val="0"/>
          <w:sz w:val="24"/>
          <w:szCs w:val="24"/>
          <w:vertAlign w:val="superscript"/>
          <w:lang w:val="en-US" w:eastAsia="zh-CN" w:bidi="ar"/>
        </w:rPr>
        <w:t>［ 433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。ESPRIT研究结果也提示，与收缩压降低至140 mmHg以下相比，糖尿病患者将收缩压降至120 mmHg以下，可显著降低MACE的复合终点 </w:t>
      </w:r>
      <w:r>
        <w:rPr>
          <w:rFonts w:hint="eastAsia" w:ascii="微软雅黑" w:hAnsi="微软雅黑" w:eastAsia="微软雅黑" w:cs="微软雅黑"/>
          <w:color w:val="000000"/>
          <w:spacing w:val="9"/>
          <w:kern w:val="0"/>
          <w:sz w:val="24"/>
          <w:szCs w:val="24"/>
          <w:vertAlign w:val="superscript"/>
          <w:lang w:val="en-US" w:eastAsia="zh-CN" w:bidi="ar"/>
        </w:rPr>
        <w:t>［ 434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。对于患有高血压的糖尿病妊娠女性，建议将血压控制在110~135/85 mmHg，以降低高血压加速进展的风险，并尽量减少对胎儿生长的影响 </w:t>
      </w:r>
      <w:r>
        <w:rPr>
          <w:rFonts w:hint="eastAsia" w:ascii="微软雅黑" w:hAnsi="微软雅黑" w:eastAsia="微软雅黑" w:cs="微软雅黑"/>
          <w:color w:val="000000"/>
          <w:spacing w:val="9"/>
          <w:kern w:val="0"/>
          <w:sz w:val="24"/>
          <w:szCs w:val="24"/>
          <w:vertAlign w:val="superscript"/>
          <w:lang w:val="en-US" w:eastAsia="zh-CN" w:bidi="ar"/>
        </w:rPr>
        <w:t>［ 429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。老年或伴有严重冠心病的糖尿病患者，考虑到血压过低会对患者产生不利影响，可确定相对宽松的降压目标值，但针对老年高血压患者的血压干预策略（STEP）研究联合分析提示，与血压150 mmHg相比，老年糖尿病人群收缩压降至130 mmHg可进一步降低MACE发生率</w:t>
      </w:r>
      <w:r>
        <w:rPr>
          <w:rFonts w:hint="eastAsia" w:ascii="微软雅黑" w:hAnsi="微软雅黑" w:eastAsia="微软雅黑" w:cs="微软雅黑"/>
          <w:color w:val="000000"/>
          <w:spacing w:val="9"/>
          <w:kern w:val="0"/>
          <w:sz w:val="24"/>
          <w:szCs w:val="24"/>
          <w:vertAlign w:val="superscript"/>
          <w:lang w:val="en-US" w:eastAsia="zh-CN" w:bidi="ar"/>
        </w:rPr>
        <w:t> ［ 431 ］ </w:t>
      </w:r>
      <w:r>
        <w:rPr>
          <w:rFonts w:ascii="宋体" w:hAnsi="宋体" w:eastAsia="宋体" w:cs="宋体"/>
          <w:color w:val="000000"/>
          <w:kern w:val="0"/>
          <w:sz w:val="21"/>
          <w:szCs w:val="21"/>
          <w:lang w:val="en-US" w:eastAsia="zh-CN" w:bidi="ar"/>
        </w:rPr>
        <w:t>。鉴于糖尿病患者存在显著的临床异质性，应确保患者安全地实现血压达标 </w:t>
      </w:r>
      <w:r>
        <w:rPr>
          <w:rFonts w:hint="eastAsia" w:ascii="微软雅黑" w:hAnsi="微软雅黑" w:eastAsia="微软雅黑" w:cs="微软雅黑"/>
          <w:color w:val="000000"/>
          <w:spacing w:val="9"/>
          <w:kern w:val="0"/>
          <w:sz w:val="24"/>
          <w:szCs w:val="24"/>
          <w:vertAlign w:val="superscript"/>
          <w:lang w:val="en-US" w:eastAsia="zh-CN" w:bidi="ar"/>
        </w:rPr>
        <w:t>［ 435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选择降压药物时应综合考虑降压疗效、对心脑肾的保护作用、安全性、依从性以及对代谢的影响等因素。糖尿病患者降压治疗的获益主要与血压控制本身有关。由于糖尿病患者易出现夜间血压升高，可在24 h动态血压评估的基础上指导及调整药物使用，必要时可考虑睡前服药。优选长效制剂有效平稳控制24 h血压（包括夜间血压与晨峰血压），以减少血压昼夜波动，预防心脑血管事件发生。</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常用降压药物包括血管紧张素转化酶抑制剂（ACEI）、血管紧张素Ⅱ受体拮抗剂（ARB）、钙通道阻滞剂、选择性β受体阻滞剂、血管紧张素受体脑啡肽酶抑制剂、利尿剂，均可用于糖尿病患者，通常首选ACEI或ARB</w:t>
      </w:r>
      <w:r>
        <w:rPr>
          <w:rFonts w:hint="eastAsia" w:ascii="微软雅黑" w:hAnsi="微软雅黑" w:eastAsia="微软雅黑" w:cs="微软雅黑"/>
          <w:color w:val="000000"/>
          <w:spacing w:val="9"/>
          <w:kern w:val="0"/>
          <w:sz w:val="24"/>
          <w:szCs w:val="24"/>
          <w:vertAlign w:val="superscript"/>
          <w:lang w:val="en-US" w:eastAsia="zh-CN" w:bidi="ar"/>
        </w:rPr>
        <w:t> ［ 436 ］ </w:t>
      </w:r>
      <w:r>
        <w:rPr>
          <w:rFonts w:ascii="宋体" w:hAnsi="宋体" w:eastAsia="宋体" w:cs="宋体"/>
          <w:color w:val="000000"/>
          <w:kern w:val="0"/>
          <w:sz w:val="21"/>
          <w:szCs w:val="21"/>
          <w:lang w:val="en-US" w:eastAsia="zh-CN" w:bidi="ar"/>
        </w:rPr>
        <w:t>。为达到降压目标，通常需要联合应用多种降压药物。联合用药以ACEI或ARB为基础，联合钙通道阻滞剂、选择性β受体阻滞剂、小剂量利尿剂</w:t>
      </w:r>
      <w:r>
        <w:rPr>
          <w:rFonts w:hint="eastAsia" w:ascii="微软雅黑" w:hAnsi="微软雅黑" w:eastAsia="微软雅黑" w:cs="微软雅黑"/>
          <w:color w:val="000000"/>
          <w:spacing w:val="9"/>
          <w:kern w:val="0"/>
          <w:sz w:val="24"/>
          <w:szCs w:val="24"/>
          <w:vertAlign w:val="superscript"/>
          <w:lang w:val="en-US" w:eastAsia="zh-CN" w:bidi="ar"/>
        </w:rPr>
        <w:t> ［ 428 ］ </w:t>
      </w:r>
      <w:r>
        <w:rPr>
          <w:rFonts w:ascii="宋体" w:hAnsi="宋体" w:eastAsia="宋体" w:cs="宋体"/>
          <w:color w:val="000000"/>
          <w:kern w:val="0"/>
          <w:sz w:val="21"/>
          <w:szCs w:val="21"/>
          <w:lang w:val="en-US" w:eastAsia="zh-CN" w:bidi="ar"/>
        </w:rPr>
        <w:t>；或血管紧张素受体-脑啡肽酶抑制剂类药物联合ACEI或ARB以外的降压药。在联合方案中推荐单片固定剂量复方（FDC）制剂（ARB或ACEI/钙通道阻滞剂、ARB或ACEI/利尿剂），其疗效、依从性和安全性均优于上述药物自由联合 </w:t>
      </w:r>
      <w:r>
        <w:rPr>
          <w:rFonts w:hint="eastAsia" w:ascii="微软雅黑" w:hAnsi="微软雅黑" w:eastAsia="微软雅黑" w:cs="微软雅黑"/>
          <w:color w:val="000000"/>
          <w:spacing w:val="9"/>
          <w:kern w:val="0"/>
          <w:sz w:val="24"/>
          <w:szCs w:val="24"/>
          <w:vertAlign w:val="superscript"/>
          <w:lang w:val="en-US" w:eastAsia="zh-CN" w:bidi="ar"/>
        </w:rPr>
        <w:t>［ 437 , 438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糖尿病患者不推荐ACEI联合ARB的治疗方案。对糖尿病合并难治性高血压，可在三种降压药联用的基础上，加用螺内酯。临床研究结果显示，SGLT2i和胰高糖素样肽-1受体激动剂（GLP-1RA）具有减少心血管死亡、非致死性心肌梗死、因HF住院和终末期肾病（ESRD）方面的益处 </w:t>
      </w:r>
      <w:r>
        <w:rPr>
          <w:rFonts w:hint="eastAsia" w:ascii="微软雅黑" w:hAnsi="微软雅黑" w:eastAsia="微软雅黑" w:cs="微软雅黑"/>
          <w:color w:val="000000"/>
          <w:spacing w:val="9"/>
          <w:kern w:val="0"/>
          <w:sz w:val="24"/>
          <w:szCs w:val="24"/>
          <w:vertAlign w:val="superscript"/>
          <w:lang w:val="en-US" w:eastAsia="zh-CN" w:bidi="ar"/>
        </w:rPr>
        <w:t>［ 439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，也有一定的降压作用 </w:t>
      </w:r>
      <w:r>
        <w:rPr>
          <w:rFonts w:hint="eastAsia" w:ascii="微软雅黑" w:hAnsi="微软雅黑" w:eastAsia="微软雅黑" w:cs="微软雅黑"/>
          <w:color w:val="000000"/>
          <w:spacing w:val="9"/>
          <w:kern w:val="0"/>
          <w:sz w:val="24"/>
          <w:szCs w:val="24"/>
          <w:vertAlign w:val="superscript"/>
          <w:lang w:val="en-US" w:eastAsia="zh-CN" w:bidi="ar"/>
        </w:rPr>
        <w:t>［ 440 ］ </w:t>
      </w:r>
      <w:r>
        <w:rPr>
          <w:rFonts w:ascii="宋体" w:hAnsi="宋体" w:eastAsia="宋体" w:cs="宋体"/>
          <w:color w:val="000000"/>
          <w:kern w:val="0"/>
          <w:sz w:val="21"/>
          <w:szCs w:val="21"/>
          <w:lang w:val="en-US" w:eastAsia="zh-CN" w:bidi="ar"/>
        </w:rPr>
        <w:t>，但应用时需要关注患者的容量变化。</w:t>
      </w:r>
      <w:r>
        <w:rPr>
          <w:rFonts w:ascii="宋体" w:hAnsi="宋体" w:eastAsia="宋体" w:cs="宋体"/>
          <w:color w:val="000000"/>
          <w:kern w:val="0"/>
          <w:sz w:val="21"/>
          <w:szCs w:val="21"/>
          <w:lang w:val="en-US" w:eastAsia="zh-CN" w:bidi="ar"/>
        </w:rPr>
        <w:br w:type="textWrapping"/>
      </w:r>
      <w:r>
        <w:rPr>
          <w:rFonts w:ascii="宋体" w:hAnsi="宋体" w:eastAsia="宋体" w:cs="宋体"/>
          <w:b/>
          <w:bCs/>
          <w:color w:val="000000"/>
          <w:kern w:val="0"/>
          <w:sz w:val="21"/>
          <w:szCs w:val="21"/>
          <w:lang w:val="en-US" w:eastAsia="zh-CN" w:bidi="ar"/>
        </w:rPr>
        <w:t>（二）血脂异常</w:t>
      </w:r>
    </w:p>
    <w:p w14:paraId="18748EF9">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691494A1">
      <w:pPr>
        <w:keepNext w:val="0"/>
        <w:keepLines w:val="0"/>
        <w:widowControl/>
        <w:suppressLineNumbers w:val="0"/>
        <w:jc w:val="left"/>
      </w:pPr>
      <w:r>
        <w:rPr>
          <w:rFonts w:ascii="宋体" w:hAnsi="宋体" w:eastAsia="宋体" w:cs="宋体"/>
          <w:color w:val="000000"/>
          <w:kern w:val="0"/>
          <w:sz w:val="24"/>
          <w:szCs w:val="24"/>
          <w:lang w:val="en-US" w:eastAsia="zh-CN" w:bidi="ar"/>
        </w:rPr>
        <w:t>1.将降低低密度脂蛋白胆固醇（LDL-C）作为首要目标，依据患者动脉粥样硬化性心血管疾病（ASCVD）风险等级高低，将LDL-C降至目标值（A）</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2.临床首选他汀类药物治疗（A）</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3.起始宜应用中等强度他汀类药物，根据个体调脂疗效和耐受情况，适当调整剂量，若胆固醇水平不能达标，可联合其他调脂药物（B）</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4.ASCVD或高危及极高危患者接受调脂药物标准治疗3个月后，难以使LDL-C降至所需目标值，则可考虑将LDL-C较基线降低50%作为替代目标（B）</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5.糖尿病患者以非高密度脂蛋白胆固醇（HDL-C）作为次要目标，以进一步降低其ASCVD残余风险（B）</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6.如果空腹甘油三酯（TG）≥5.7 mmol/L，为预防急性胰腺炎，首先使用降低TG的药物（B）</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为全面降低心血管风险，T2DM的一级和二级预防均需进行及时、积极的调脂治疗。T2DM患者的血脂异常主要表现为血甘油三酯（TG）、极低密度脂蛋白、游离脂肪酸水平升高，高密度脂蛋白胆固醇（HDL-C）水平下降，持续性餐后高脂血症以及低密度脂蛋白胆固醇（LDL-C）水平轻度升高，小而密的低密度脂蛋白和小而密的高密度脂蛋白均增加。这些血脂异常是引起糖尿病血管病变的重要危险因素，降低总胆固醇和LDL-C水平可显著降低糖尿病患者大血管病变和死亡风险 </w:t>
      </w:r>
      <w:r>
        <w:rPr>
          <w:rFonts w:hint="eastAsia" w:ascii="微软雅黑" w:hAnsi="微软雅黑" w:eastAsia="微软雅黑" w:cs="微软雅黑"/>
          <w:color w:val="000000"/>
          <w:spacing w:val="9"/>
          <w:kern w:val="0"/>
          <w:sz w:val="24"/>
          <w:szCs w:val="24"/>
          <w:vertAlign w:val="superscript"/>
          <w:lang w:val="en-US" w:eastAsia="zh-CN" w:bidi="ar"/>
        </w:rPr>
        <w:t>［ 441 , 442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糖尿病患者每年至少应检查1次血脂（包括总胆固醇、TG、LDL-C、HDL-C）。接受调脂药物治疗者，4~12周后检查患者的依从性和生活方式、血脂改变的情况，通过复查血脂了解患者对降脂药物的反应，及早发现药物的不良反应，根据需要每3~12个月重复1次。</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要求患者保持健康生活方式，是维持合适血脂水平的重要措施，主要包括减少饱和脂肪酸、反式脂肪酸和胆固醇的摄入；增加ω-3脂肪酸的摄入；减轻体重；增加运动及戒烟、限酒等 </w:t>
      </w:r>
      <w:r>
        <w:rPr>
          <w:rFonts w:hint="eastAsia" w:ascii="微软雅黑" w:hAnsi="微软雅黑" w:eastAsia="微软雅黑" w:cs="微软雅黑"/>
          <w:color w:val="000000"/>
          <w:spacing w:val="9"/>
          <w:kern w:val="0"/>
          <w:sz w:val="24"/>
          <w:szCs w:val="24"/>
          <w:vertAlign w:val="superscript"/>
          <w:lang w:val="en-US" w:eastAsia="zh-CN" w:bidi="ar"/>
        </w:rPr>
        <w:t>［ 67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 xml:space="preserve">进行调脂药物治疗时，推荐将降低LDL-C作为主要治疗目标。依据患者ASCVD风险等级，推荐将LDL-C降至不同目标值，具体如下：（1）合并ASCVD的患者LDL-C&lt;1.4 mmol/L；（2）ASCVD风险为高危（年龄≥40岁，或20~39岁且合并≥3种危险因素或合并靶器官损害）的患者，LDL-C&lt;1.8 mmol/L；（3）其余T2DM患者LDL-C&lt;2.6 mmol/L </w:t>
      </w:r>
      <w:r>
        <w:rPr>
          <w:rFonts w:hint="eastAsia" w:ascii="微软雅黑" w:hAnsi="微软雅黑" w:eastAsia="微软雅黑" w:cs="微软雅黑"/>
          <w:color w:val="000000"/>
          <w:spacing w:val="9"/>
          <w:kern w:val="0"/>
          <w:sz w:val="24"/>
          <w:szCs w:val="24"/>
          <w:vertAlign w:val="superscript"/>
          <w:lang w:val="en-US" w:eastAsia="zh-CN" w:bidi="ar"/>
        </w:rPr>
        <w:t>［ 441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。非HDL-C是T2DM患者的次要干预靶点，因其与ASCVD残余风险增高有关 </w:t>
      </w:r>
      <w:r>
        <w:rPr>
          <w:rFonts w:hint="eastAsia" w:ascii="微软雅黑" w:hAnsi="微软雅黑" w:eastAsia="微软雅黑" w:cs="微软雅黑"/>
          <w:color w:val="000000"/>
          <w:spacing w:val="9"/>
          <w:kern w:val="0"/>
          <w:sz w:val="24"/>
          <w:szCs w:val="24"/>
          <w:vertAlign w:val="superscript"/>
          <w:lang w:val="en-US" w:eastAsia="zh-CN" w:bidi="ar"/>
        </w:rPr>
        <w:t>［ 443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 xml:space="preserve">。T2DM患者目标值为相应的LDL-C目标值+0.8 mmol/L </w:t>
      </w:r>
      <w:r>
        <w:rPr>
          <w:rFonts w:hint="eastAsia" w:ascii="微软雅黑" w:hAnsi="微软雅黑" w:eastAsia="微软雅黑" w:cs="微软雅黑"/>
          <w:color w:val="000000"/>
          <w:spacing w:val="9"/>
          <w:kern w:val="0"/>
          <w:sz w:val="24"/>
          <w:szCs w:val="24"/>
          <w:vertAlign w:val="superscript"/>
          <w:lang w:val="en-US" w:eastAsia="zh-CN" w:bidi="ar"/>
        </w:rPr>
        <w:t>［ 441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他汀类药物是治疗糖尿病患者血脂异常的基础。虽有报道显示他汀类药物可能增加糖尿病发病风险，但其降低心血管事件的获益大于糖代谢紊乱的增加，仍推荐使用 </w:t>
      </w:r>
      <w:r>
        <w:rPr>
          <w:rFonts w:hint="eastAsia" w:ascii="微软雅黑" w:hAnsi="微软雅黑" w:eastAsia="微软雅黑" w:cs="微软雅黑"/>
          <w:color w:val="000000"/>
          <w:spacing w:val="9"/>
          <w:kern w:val="0"/>
          <w:sz w:val="24"/>
          <w:szCs w:val="24"/>
          <w:vertAlign w:val="superscript"/>
          <w:lang w:val="en-US" w:eastAsia="zh-CN" w:bidi="ar"/>
        </w:rPr>
        <w:t>［ 444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。T2DM患者起始宜应用中等强度他汀类药物，根据个体调脂疗效和耐受情况，适当调整剂量</w:t>
      </w:r>
      <w:r>
        <w:rPr>
          <w:rFonts w:hint="eastAsia" w:ascii="微软雅黑" w:hAnsi="微软雅黑" w:eastAsia="微软雅黑" w:cs="微软雅黑"/>
          <w:color w:val="000000"/>
          <w:spacing w:val="9"/>
          <w:kern w:val="0"/>
          <w:sz w:val="24"/>
          <w:szCs w:val="24"/>
          <w:vertAlign w:val="superscript"/>
          <w:lang w:val="en-US" w:eastAsia="zh-CN" w:bidi="ar"/>
        </w:rPr>
        <w:t> ［ 435 ］ </w:t>
      </w:r>
      <w:r>
        <w:rPr>
          <w:rFonts w:ascii="宋体" w:hAnsi="宋体" w:eastAsia="宋体" w:cs="宋体"/>
          <w:color w:val="000000"/>
          <w:kern w:val="0"/>
          <w:sz w:val="21"/>
          <w:szCs w:val="21"/>
          <w:lang w:val="en-US" w:eastAsia="zh-CN" w:bidi="ar"/>
        </w:rPr>
        <w:t>。若LDL-C水平不能达标，可与其他调脂药物联合使用（如胆固醇吸收抑制剂），ASCVD患者若他汀类药物联合胆固醇吸收抑制剂4~6周后仍不达标，可加用前蛋白转化酶枯草溶菌素/kexin 9型抑制剂，进一步降低心血管风险 </w:t>
      </w:r>
      <w:r>
        <w:rPr>
          <w:rFonts w:hint="eastAsia" w:ascii="微软雅黑" w:hAnsi="微软雅黑" w:eastAsia="微软雅黑" w:cs="微软雅黑"/>
          <w:color w:val="000000"/>
          <w:spacing w:val="9"/>
          <w:kern w:val="0"/>
          <w:sz w:val="24"/>
          <w:szCs w:val="24"/>
          <w:vertAlign w:val="superscript"/>
          <w:lang w:val="en-US" w:eastAsia="zh-CN" w:bidi="ar"/>
        </w:rPr>
        <w:t>［ 429 ， 441 ］ </w:t>
      </w:r>
      <w:r>
        <w:rPr>
          <w:rFonts w:ascii="宋体" w:hAnsi="宋体" w:eastAsia="宋体" w:cs="宋体"/>
          <w:color w:val="000000"/>
          <w:kern w:val="0"/>
          <w:sz w:val="21"/>
          <w:szCs w:val="21"/>
          <w:lang w:val="en-US" w:eastAsia="zh-CN" w:bidi="ar"/>
        </w:rPr>
        <w:t>。ASCVD患者如果LDL-C基线值较高（未使用他汀类药物，LDL-C≥4.9 mmol/L；或服用他汀类药物，LDL-C≥2.6 mmol/L），经现有调脂药物标准治疗3个月后难以使LDL-C降至所需目标值，则可考虑将LDL-C较基线降低50%作为替代目标 </w:t>
      </w:r>
      <w:r>
        <w:rPr>
          <w:rFonts w:hint="eastAsia" w:ascii="微软雅黑" w:hAnsi="微软雅黑" w:eastAsia="微软雅黑" w:cs="微软雅黑"/>
          <w:color w:val="000000"/>
          <w:spacing w:val="9"/>
          <w:kern w:val="0"/>
          <w:sz w:val="24"/>
          <w:szCs w:val="24"/>
          <w:vertAlign w:val="superscript"/>
          <w:lang w:val="en-US" w:eastAsia="zh-CN" w:bidi="ar"/>
        </w:rPr>
        <w:t>［ 441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LDL-C达标后，若TG仍高，可在他汀类药物治疗的基础上加用降低TG的药物（如贝特类）。如果空腹TG≥5.7 mmol/L，为预防急性胰腺炎，首先使用降低TG的药物。ASCVD患者及高危人群，如LDL-C已经达标但TG&gt;2.3 mmol/L，可考虑予二十碳五烯酸乙酯治疗，以降低心血管风险 </w:t>
      </w:r>
      <w:r>
        <w:rPr>
          <w:rFonts w:hint="eastAsia" w:ascii="微软雅黑" w:hAnsi="微软雅黑" w:eastAsia="微软雅黑" w:cs="微软雅黑"/>
          <w:color w:val="000000"/>
          <w:spacing w:val="9"/>
          <w:kern w:val="0"/>
          <w:sz w:val="24"/>
          <w:szCs w:val="24"/>
          <w:vertAlign w:val="superscript"/>
          <w:lang w:val="en-US" w:eastAsia="zh-CN" w:bidi="ar"/>
        </w:rPr>
        <w:t>［ 429 ， 441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b/>
          <w:bCs/>
          <w:color w:val="000000"/>
          <w:kern w:val="0"/>
          <w:sz w:val="21"/>
          <w:szCs w:val="21"/>
          <w:lang w:val="en-US" w:eastAsia="zh-CN" w:bidi="ar"/>
        </w:rPr>
        <w:t>（三）抗血小板治疗</w:t>
      </w:r>
    </w:p>
    <w:p w14:paraId="7B6BD568">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173E802A">
      <w:pPr>
        <w:keepNext w:val="0"/>
        <w:keepLines w:val="0"/>
        <w:widowControl/>
        <w:suppressLineNumbers w:val="0"/>
        <w:jc w:val="left"/>
      </w:pPr>
      <w:r>
        <w:rPr>
          <w:rFonts w:ascii="宋体" w:hAnsi="宋体" w:eastAsia="宋体" w:cs="宋体"/>
          <w:color w:val="000000"/>
          <w:kern w:val="0"/>
          <w:sz w:val="24"/>
          <w:szCs w:val="24"/>
          <w:lang w:val="en-US" w:eastAsia="zh-CN" w:bidi="ar"/>
        </w:rPr>
        <w:t>1.糖尿病合并动脉粥样硬化性心血管疾病（ASCVD）患者，需应用阿司匹林（75~150 mg/d）作为二级预防，同时需要充分评估出血风险（A）</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2.与患者充分沟通获益与出血风险后，阿司匹林（75~150 mg/d）可作为糖尿病患者防控心血管疾病（CVD）风险的一级预防策略（A）</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3.对稳定的冠状动脉和（或）外周动脉疾病（PAD）且低出血风险的患者，可使用阿司匹林联合低剂量利伐沙班，以预防主要不良肢体和心血管事件（A）</w:t>
      </w:r>
      <w:r>
        <w:rPr>
          <w:rFonts w:ascii="宋体" w:hAnsi="宋体" w:eastAsia="宋体" w:cs="宋体"/>
          <w:color w:val="000000"/>
          <w:kern w:val="0"/>
          <w:sz w:val="21"/>
          <w:szCs w:val="21"/>
          <w:lang w:val="en-US" w:eastAsia="zh-CN" w:bidi="ar"/>
        </w:rPr>
        <w:br w:type="textWrapping"/>
      </w:r>
      <w:r>
        <w:rPr>
          <w:rFonts w:ascii="宋体" w:hAnsi="宋体" w:eastAsia="宋体" w:cs="宋体"/>
          <w:color w:val="000000"/>
          <w:kern w:val="0"/>
          <w:sz w:val="21"/>
          <w:szCs w:val="21"/>
          <w:lang w:val="en-US" w:eastAsia="zh-CN" w:bidi="ar"/>
        </w:rPr>
        <w:t>阿司匹林已被证实可有效降低既往心肌梗死或卒中高危人群的CVD发病率和死亡率，在ASCVD二级预防中，推荐糖尿病患者单独或联合使用小剂量阿司匹林，氯吡格雷可作为替代药物。但研究表明，阿司匹林在一级预防中心血管获益较小，且可能增加出血风险，提示阿司匹林对于糖尿病患者心血管事件一级预防的使用应慎重</w:t>
      </w:r>
      <w:r>
        <w:rPr>
          <w:rFonts w:hint="eastAsia" w:ascii="微软雅黑" w:hAnsi="微软雅黑" w:eastAsia="微软雅黑" w:cs="微软雅黑"/>
          <w:color w:val="000000"/>
          <w:spacing w:val="9"/>
          <w:kern w:val="0"/>
          <w:sz w:val="24"/>
          <w:szCs w:val="24"/>
          <w:vertAlign w:val="superscript"/>
          <w:lang w:val="en-US" w:eastAsia="zh-CN" w:bidi="ar"/>
        </w:rPr>
        <w:t> ［ 445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。推荐使用阿司匹林作为一级预防的人群包括：年龄≥50岁且合并至少1项主要危险因素（早发ASCVD家族史、高血压、血脂异常、吸烟、CKD或蛋白尿），且无出血高风险</w:t>
      </w:r>
      <w:r>
        <w:rPr>
          <w:rFonts w:hint="eastAsia" w:ascii="微软雅黑" w:hAnsi="微软雅黑" w:eastAsia="微软雅黑" w:cs="微软雅黑"/>
          <w:color w:val="000000"/>
          <w:spacing w:val="9"/>
          <w:kern w:val="0"/>
          <w:sz w:val="24"/>
          <w:szCs w:val="24"/>
          <w:vertAlign w:val="superscript"/>
          <w:lang w:val="en-US" w:eastAsia="zh-CN" w:bidi="ar"/>
        </w:rPr>
        <w:t> ［ 446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b/>
          <w:bCs/>
          <w:color w:val="000000"/>
          <w:kern w:val="0"/>
          <w:sz w:val="21"/>
          <w:szCs w:val="21"/>
          <w:lang w:val="en-US" w:eastAsia="zh-CN" w:bidi="ar"/>
        </w:rPr>
        <w:t>1.在低危和中危患者中的应用：</w:t>
      </w:r>
      <w:r>
        <w:rPr>
          <w:rFonts w:ascii="宋体" w:hAnsi="宋体" w:eastAsia="宋体" w:cs="宋体"/>
          <w:color w:val="000000"/>
          <w:kern w:val="0"/>
          <w:sz w:val="21"/>
          <w:szCs w:val="21"/>
          <w:lang w:val="en-US" w:eastAsia="zh-CN" w:bidi="ar"/>
        </w:rPr>
        <w:t>不推荐在ASCVD低危患者中应用阿司匹林 </w:t>
      </w:r>
      <w:r>
        <w:rPr>
          <w:rFonts w:hint="eastAsia" w:ascii="微软雅黑" w:hAnsi="微软雅黑" w:eastAsia="微软雅黑" w:cs="微软雅黑"/>
          <w:color w:val="000000"/>
          <w:spacing w:val="9"/>
          <w:kern w:val="0"/>
          <w:sz w:val="24"/>
          <w:szCs w:val="24"/>
          <w:vertAlign w:val="superscript"/>
          <w:lang w:val="en-US" w:eastAsia="zh-CN" w:bidi="ar"/>
        </w:rPr>
        <w:t>［ 447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。中危患者是否应用需要临床具体评估，同时也应考虑患者的意愿 </w:t>
      </w:r>
      <w:r>
        <w:rPr>
          <w:rFonts w:hint="eastAsia" w:ascii="微软雅黑" w:hAnsi="微软雅黑" w:eastAsia="微软雅黑" w:cs="微软雅黑"/>
          <w:color w:val="000000"/>
          <w:spacing w:val="9"/>
          <w:kern w:val="0"/>
          <w:sz w:val="24"/>
          <w:szCs w:val="24"/>
          <w:vertAlign w:val="superscript"/>
          <w:lang w:val="en-US" w:eastAsia="zh-CN" w:bidi="ar"/>
        </w:rPr>
        <w:t>［ 448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。年龄&gt;70岁的老年人使用阿司匹林作为一级预防出血风险大于获益 </w:t>
      </w:r>
      <w:r>
        <w:rPr>
          <w:rFonts w:hint="eastAsia" w:ascii="微软雅黑" w:hAnsi="微软雅黑" w:eastAsia="微软雅黑" w:cs="微软雅黑"/>
          <w:color w:val="000000"/>
          <w:spacing w:val="9"/>
          <w:kern w:val="0"/>
          <w:sz w:val="24"/>
          <w:szCs w:val="24"/>
          <w:vertAlign w:val="superscript"/>
          <w:lang w:val="en-US" w:eastAsia="zh-CN" w:bidi="ar"/>
        </w:rPr>
        <w:t>［ 449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。年龄&gt;70岁或&lt;50岁的人群需个体化评估</w:t>
      </w:r>
      <w:r>
        <w:rPr>
          <w:rFonts w:hint="eastAsia" w:ascii="微软雅黑" w:hAnsi="微软雅黑" w:eastAsia="微软雅黑" w:cs="微软雅黑"/>
          <w:color w:val="000000"/>
          <w:spacing w:val="9"/>
          <w:kern w:val="0"/>
          <w:sz w:val="24"/>
          <w:szCs w:val="24"/>
          <w:vertAlign w:val="superscript"/>
          <w:lang w:val="en-US" w:eastAsia="zh-CN" w:bidi="ar"/>
        </w:rPr>
        <w:t> ［ 450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。由于可能导致Reye综合征，年龄&lt;21岁的患者一般禁止使用阿司匹林 </w:t>
      </w:r>
      <w:r>
        <w:rPr>
          <w:rFonts w:hint="eastAsia" w:ascii="微软雅黑" w:hAnsi="微软雅黑" w:eastAsia="微软雅黑" w:cs="微软雅黑"/>
          <w:color w:val="000000"/>
          <w:spacing w:val="9"/>
          <w:kern w:val="0"/>
          <w:sz w:val="24"/>
          <w:szCs w:val="24"/>
          <w:vertAlign w:val="superscript"/>
          <w:lang w:val="en-US" w:eastAsia="zh-CN" w:bidi="ar"/>
        </w:rPr>
        <w:t>［ 451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b/>
          <w:bCs/>
          <w:color w:val="000000"/>
          <w:kern w:val="0"/>
          <w:sz w:val="21"/>
          <w:szCs w:val="21"/>
          <w:lang w:val="en-US" w:eastAsia="zh-CN" w:bidi="ar"/>
        </w:rPr>
        <w:t>2.阿司匹林应用的合适剂量：</w:t>
      </w:r>
      <w:r>
        <w:rPr>
          <w:rFonts w:ascii="宋体" w:hAnsi="宋体" w:eastAsia="宋体" w:cs="宋体"/>
          <w:color w:val="000000"/>
          <w:kern w:val="0"/>
          <w:sz w:val="21"/>
          <w:szCs w:val="21"/>
          <w:lang w:val="en-US" w:eastAsia="zh-CN" w:bidi="ar"/>
        </w:rPr>
        <w:t>用最低剂量阿司匹林有助于减少不良反应</w:t>
      </w:r>
      <w:r>
        <w:rPr>
          <w:rFonts w:hint="eastAsia" w:ascii="微软雅黑" w:hAnsi="微软雅黑" w:eastAsia="微软雅黑" w:cs="微软雅黑"/>
          <w:color w:val="000000"/>
          <w:spacing w:val="9"/>
          <w:kern w:val="0"/>
          <w:sz w:val="24"/>
          <w:szCs w:val="24"/>
          <w:vertAlign w:val="superscript"/>
          <w:lang w:val="en-US" w:eastAsia="zh-CN" w:bidi="ar"/>
        </w:rPr>
        <w:t> ［ 452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，推荐阿司匹林的合适剂量为75~150 mg/d。阿司匹林每日多次给药较相同剂量单次给药更能抑制糖尿病患者血小板的反应性 </w:t>
      </w:r>
      <w:r>
        <w:rPr>
          <w:rFonts w:hint="eastAsia" w:ascii="微软雅黑" w:hAnsi="微软雅黑" w:eastAsia="微软雅黑" w:cs="微软雅黑"/>
          <w:color w:val="000000"/>
          <w:spacing w:val="9"/>
          <w:kern w:val="0"/>
          <w:sz w:val="24"/>
          <w:szCs w:val="24"/>
          <w:vertAlign w:val="superscript"/>
          <w:lang w:val="en-US" w:eastAsia="zh-CN" w:bidi="ar"/>
        </w:rPr>
        <w:t>［ 453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。荟萃分析发现，小剂量阿司匹林仅对体重&lt;70 kg的患者有效，而对于体重≥70 kg的患者则需更高剂量的阿司匹林</w:t>
      </w:r>
      <w:r>
        <w:rPr>
          <w:rFonts w:hint="eastAsia" w:ascii="微软雅黑" w:hAnsi="微软雅黑" w:eastAsia="微软雅黑" w:cs="微软雅黑"/>
          <w:color w:val="000000"/>
          <w:spacing w:val="9"/>
          <w:kern w:val="0"/>
          <w:sz w:val="24"/>
          <w:szCs w:val="24"/>
          <w:vertAlign w:val="superscript"/>
          <w:lang w:val="en-US" w:eastAsia="zh-CN" w:bidi="ar"/>
        </w:rPr>
        <w:t> ［ 454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b/>
          <w:bCs/>
          <w:color w:val="000000"/>
          <w:kern w:val="0"/>
          <w:sz w:val="21"/>
          <w:szCs w:val="21"/>
          <w:lang w:val="en-US" w:eastAsia="zh-CN" w:bidi="ar"/>
        </w:rPr>
        <w:t>3.P2Y12受体拮抗剂应用指征：</w:t>
      </w:r>
      <w:r>
        <w:rPr>
          <w:rFonts w:ascii="宋体" w:hAnsi="宋体" w:eastAsia="宋体" w:cs="宋体"/>
          <w:color w:val="000000"/>
          <w:kern w:val="0"/>
          <w:sz w:val="21"/>
          <w:szCs w:val="21"/>
          <w:lang w:val="en-US" w:eastAsia="zh-CN" w:bidi="ar"/>
        </w:rPr>
        <w:t>阿司匹林过敏的ASCVD患者，需应用氯吡格雷（75 mg/d）作为二级预防 </w:t>
      </w:r>
      <w:r>
        <w:rPr>
          <w:rFonts w:hint="eastAsia" w:ascii="微软雅黑" w:hAnsi="微软雅黑" w:eastAsia="微软雅黑" w:cs="微软雅黑"/>
          <w:color w:val="000000"/>
          <w:spacing w:val="9"/>
          <w:kern w:val="0"/>
          <w:sz w:val="24"/>
          <w:szCs w:val="24"/>
          <w:vertAlign w:val="superscript"/>
          <w:lang w:val="en-US" w:eastAsia="zh-CN" w:bidi="ar"/>
        </w:rPr>
        <w:t>［ 446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急性冠脉综合征和冠状动脉血管重建术后患者，需应用1种P2Y12受体拮抗剂与阿司匹林联用至少1年，延长时间可能获益更多。建议短暂性脑缺血发作和轻度卒中患者进行短期双抗治疗。未进行经皮冠状动脉介入治疗的患者，可以使用替格瑞洛或氯吡格雷；进行经皮冠状动脉介入治疗的患者，可以应用替格瑞洛或氯吡格雷或普拉格雷。糖尿病合并心肌梗死病史患者，替格瑞洛加阿司匹林可以显著减低缺血性事件（包括心血管病和冠心病）死亡</w:t>
      </w:r>
      <w:r>
        <w:rPr>
          <w:rFonts w:hint="eastAsia" w:ascii="微软雅黑" w:hAnsi="微软雅黑" w:eastAsia="微软雅黑" w:cs="微软雅黑"/>
          <w:color w:val="000000"/>
          <w:spacing w:val="9"/>
          <w:kern w:val="0"/>
          <w:sz w:val="24"/>
          <w:szCs w:val="24"/>
          <w:vertAlign w:val="superscript"/>
          <w:lang w:val="en-US" w:eastAsia="zh-CN" w:bidi="ar"/>
        </w:rPr>
        <w:t> ［ 455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1"/>
          <w:szCs w:val="21"/>
          <w:lang w:val="en-US" w:eastAsia="zh-CN" w:bidi="ar"/>
        </w:rPr>
        <w:t>。</w:t>
      </w:r>
      <w:r>
        <w:rPr>
          <w:rFonts w:ascii="宋体" w:hAnsi="宋体" w:eastAsia="宋体" w:cs="宋体"/>
          <w:color w:val="000000"/>
          <w:kern w:val="0"/>
          <w:sz w:val="21"/>
          <w:szCs w:val="21"/>
          <w:lang w:val="en-US" w:eastAsia="zh-CN" w:bidi="ar"/>
        </w:rPr>
        <w:br w:type="textWrapping"/>
      </w:r>
      <w:r>
        <w:rPr>
          <w:rFonts w:ascii="宋体" w:hAnsi="宋体" w:eastAsia="宋体" w:cs="宋体"/>
          <w:b/>
          <w:bCs/>
          <w:color w:val="000000"/>
          <w:kern w:val="0"/>
          <w:sz w:val="21"/>
          <w:szCs w:val="21"/>
          <w:lang w:val="en-US" w:eastAsia="zh-CN" w:bidi="ar"/>
        </w:rPr>
        <w:t>4.联合抗凝和抗血小板治疗：</w:t>
      </w:r>
      <w:r>
        <w:rPr>
          <w:rFonts w:ascii="宋体" w:hAnsi="宋体" w:eastAsia="宋体" w:cs="宋体"/>
          <w:color w:val="000000"/>
          <w:kern w:val="0"/>
          <w:sz w:val="21"/>
          <w:szCs w:val="21"/>
          <w:lang w:val="en-US" w:eastAsia="zh-CN" w:bidi="ar"/>
        </w:rPr>
        <w:t>使用抗凝策略心血管结局（COMPASS）试验和VOYAGER PAD血管结局研究显示，阿司匹林加利伐沙班可减少心血管缺血事件，但同时增加了大出血风险 </w:t>
      </w:r>
      <w:r>
        <w:rPr>
          <w:rFonts w:hint="eastAsia" w:ascii="微软雅黑" w:hAnsi="微软雅黑" w:eastAsia="微软雅黑" w:cs="微软雅黑"/>
          <w:color w:val="000000"/>
          <w:spacing w:val="9"/>
          <w:kern w:val="0"/>
          <w:sz w:val="24"/>
          <w:szCs w:val="24"/>
          <w:vertAlign w:val="superscript"/>
          <w:lang w:val="en-US" w:eastAsia="zh-CN" w:bidi="ar"/>
        </w:rPr>
        <w:t>［ 456 , 457 , 458 ］ </w:t>
      </w:r>
      <w:r>
        <w:rPr>
          <w:rFonts w:ascii="宋体" w:hAnsi="宋体" w:eastAsia="宋体" w:cs="宋体"/>
          <w:color w:val="000000"/>
          <w:kern w:val="0"/>
          <w:sz w:val="21"/>
          <w:szCs w:val="21"/>
          <w:lang w:val="en-US" w:eastAsia="zh-CN" w:bidi="ar"/>
        </w:rPr>
        <w:t>。对于稳定的冠状动脉和（或）PAD患者，可以考虑阿司匹林加低剂量利伐沙班联合治疗，以预防严重的不良肢体和心血管并发症，但应与患者进行充分讨论共同决策。</w:t>
      </w:r>
    </w:p>
    <w:p w14:paraId="158D3E8A">
      <w:pPr>
        <w:pStyle w:val="6"/>
        <w:keepNext w:val="0"/>
        <w:keepLines w:val="0"/>
        <w:widowControl/>
        <w:suppressLineNumbers w:val="0"/>
        <w:spacing w:before="75" w:beforeAutospacing="0" w:after="75" w:afterAutospacing="0"/>
        <w:jc w:val="center"/>
        <w:textAlignment w:val="top"/>
      </w:pPr>
      <w:r>
        <w:rPr>
          <w:rStyle w:val="9"/>
          <w:color w:val="F76565"/>
          <w:sz w:val="24"/>
          <w:szCs w:val="24"/>
        </w:rPr>
        <w:t>第十四章 糖尿病慢性并发症</w:t>
      </w:r>
    </w:p>
    <w:p w14:paraId="0B687FA0">
      <w:pPr>
        <w:keepNext w:val="0"/>
        <w:keepLines w:val="0"/>
        <w:widowControl/>
        <w:suppressLineNumbers w:val="0"/>
        <w:jc w:val="left"/>
        <w:rPr>
          <w:color w:val="FF0000"/>
        </w:rPr>
      </w:pPr>
      <w:r>
        <w:rPr>
          <w:rFonts w:ascii="宋体" w:hAnsi="宋体" w:eastAsia="宋体" w:cs="宋体"/>
          <w:b/>
          <w:bCs/>
          <w:color w:val="FF0000"/>
          <w:spacing w:val="0"/>
          <w:kern w:val="0"/>
          <w:sz w:val="24"/>
          <w:szCs w:val="24"/>
          <w:lang w:val="en-US" w:eastAsia="zh-CN" w:bidi="ar"/>
        </w:rPr>
        <w:t>一、糖尿病肾脏病</w:t>
      </w:r>
    </w:p>
    <w:p w14:paraId="228A6653">
      <w:pPr>
        <w:pStyle w:val="6"/>
        <w:keepNext w:val="0"/>
        <w:keepLines w:val="0"/>
        <w:widowControl/>
        <w:suppressLineNumbers w:val="0"/>
        <w:spacing w:line="368" w:lineRule="atLeast"/>
        <w:ind w:left="0" w:firstLine="0"/>
        <w:rPr>
          <w:color w:val="FF0000"/>
          <w:spacing w:val="8"/>
        </w:rPr>
      </w:pPr>
      <w:r>
        <w:rPr>
          <w:rFonts w:hint="default" w:ascii="Tahoma" w:hAnsi="Tahoma" w:eastAsia="Tahoma" w:cs="Tahoma"/>
          <w:b/>
          <w:bCs/>
          <w:color w:val="FF0000"/>
          <w:spacing w:val="8"/>
        </w:rPr>
        <w:t>要点提示：</w:t>
      </w:r>
    </w:p>
    <w:p w14:paraId="160ADB5A">
      <w:pPr>
        <w:keepNext w:val="0"/>
        <w:keepLines w:val="0"/>
        <w:widowControl/>
        <w:numPr>
          <w:ilvl w:val="0"/>
          <w:numId w:val="0"/>
        </w:numPr>
        <w:suppressLineNumbers w:val="0"/>
        <w:jc w:val="left"/>
        <w:rPr>
          <w:rFonts w:ascii="宋体" w:hAnsi="宋体" w:eastAsia="宋体" w:cs="宋体"/>
          <w:color w:val="FF0000"/>
          <w:kern w:val="0"/>
          <w:sz w:val="24"/>
          <w:szCs w:val="24"/>
          <w:lang w:val="en-US" w:eastAsia="zh-CN" w:bidi="ar"/>
        </w:rPr>
      </w:pPr>
      <w:r>
        <w:rPr>
          <w:rFonts w:ascii="宋体" w:hAnsi="宋体" w:eastAsia="宋体" w:cs="宋体"/>
          <w:color w:val="FF0000"/>
          <w:kern w:val="0"/>
          <w:sz w:val="24"/>
          <w:szCs w:val="24"/>
          <w:lang w:val="en-US" w:eastAsia="zh-CN" w:bidi="ar"/>
        </w:rPr>
        <w:t>推荐所有2型糖尿病（T2DM）及病程≥5年的1型糖尿病（T1DM）患者，每年至少进行1次尿白蛋白/肌酐比值（UACR）和估算的肾小球滤过率（eGFR）评估，以早期发现DKD。对于已确诊DKD的患者，需根据其肾病进展危险分层进行相应的每年至少1~4次随访（B）</w:t>
      </w:r>
      <w:r>
        <w:rPr>
          <w:rFonts w:ascii="宋体" w:hAnsi="宋体" w:eastAsia="宋体" w:cs="宋体"/>
          <w:color w:val="FF0000"/>
          <w:kern w:val="0"/>
          <w:sz w:val="24"/>
          <w:szCs w:val="24"/>
          <w:lang w:val="en-US" w:eastAsia="zh-CN" w:bidi="ar"/>
        </w:rPr>
        <w:br w:type="textWrapping"/>
      </w:r>
      <w:r>
        <w:rPr>
          <w:rFonts w:ascii="宋体" w:hAnsi="宋体" w:eastAsia="宋体" w:cs="宋体"/>
          <w:color w:val="FF0000"/>
          <w:kern w:val="0"/>
          <w:sz w:val="24"/>
          <w:szCs w:val="24"/>
          <w:lang w:val="en-US" w:eastAsia="zh-CN" w:bidi="ar"/>
        </w:rPr>
        <w:t>2.优化血糖管理能降低DKD发生风险及延缓肾病进展，应依据eGFR水平选择相应的降糖药物及其剂量范围（A）</w:t>
      </w:r>
      <w:r>
        <w:rPr>
          <w:rFonts w:ascii="宋体" w:hAnsi="宋体" w:eastAsia="宋体" w:cs="宋体"/>
          <w:color w:val="FF0000"/>
          <w:kern w:val="0"/>
          <w:sz w:val="24"/>
          <w:szCs w:val="24"/>
          <w:lang w:val="en-US" w:eastAsia="zh-CN" w:bidi="ar"/>
        </w:rPr>
        <w:br w:type="textWrapping"/>
      </w:r>
      <w:r>
        <w:rPr>
          <w:rFonts w:ascii="宋体" w:hAnsi="宋体" w:eastAsia="宋体" w:cs="宋体"/>
          <w:color w:val="FF0000"/>
          <w:kern w:val="0"/>
          <w:sz w:val="24"/>
          <w:szCs w:val="24"/>
          <w:lang w:val="en-US" w:eastAsia="zh-CN" w:bidi="ar"/>
        </w:rPr>
        <w:t>3.推荐首选血管紧张素转化酶抑制剂（ACEI）或血管紧张素Ⅱ受体拮抗剂（ARB）类药物用于合并高血压的DKD患者，以延缓肾病进展及减少心血管事件。对于UACR&lt;30 mg/g且不伴高血压的糖尿病患者，不推荐ACEI或ARB类药物作为DKD的一级预防（A）</w:t>
      </w:r>
      <w:r>
        <w:rPr>
          <w:rFonts w:ascii="宋体" w:hAnsi="宋体" w:eastAsia="宋体" w:cs="宋体"/>
          <w:color w:val="FF0000"/>
          <w:kern w:val="0"/>
          <w:sz w:val="24"/>
          <w:szCs w:val="24"/>
          <w:lang w:val="en-US" w:eastAsia="zh-CN" w:bidi="ar"/>
        </w:rPr>
        <w:br w:type="textWrapping"/>
      </w:r>
      <w:r>
        <w:rPr>
          <w:rFonts w:ascii="宋体" w:hAnsi="宋体" w:eastAsia="宋体" w:cs="宋体"/>
          <w:color w:val="FF0000"/>
          <w:kern w:val="0"/>
          <w:sz w:val="24"/>
          <w:szCs w:val="24"/>
          <w:lang w:val="en-US" w:eastAsia="zh-CN" w:bidi="ar"/>
        </w:rPr>
        <w:t>4.推荐T2DM合并慢性肾脏病（CKD）患者使用钠-葡萄糖共转运蛋白2抑制剂（SGLT2i）或胰高糖素样肽-1受体激动剂（GLP-1RA），以降低肾病进展及心血管病风险（A）</w:t>
      </w:r>
      <w:r>
        <w:rPr>
          <w:rFonts w:ascii="宋体" w:hAnsi="宋体" w:eastAsia="宋体" w:cs="宋体"/>
          <w:color w:val="FF0000"/>
          <w:kern w:val="0"/>
          <w:sz w:val="24"/>
          <w:szCs w:val="24"/>
          <w:lang w:val="en-US" w:eastAsia="zh-CN" w:bidi="ar"/>
        </w:rPr>
        <w:br w:type="textWrapping"/>
      </w:r>
      <w:r>
        <w:rPr>
          <w:rFonts w:ascii="宋体" w:hAnsi="宋体" w:eastAsia="宋体" w:cs="宋体"/>
          <w:color w:val="FF0000"/>
          <w:kern w:val="0"/>
          <w:sz w:val="24"/>
          <w:szCs w:val="24"/>
          <w:lang w:val="en-US" w:eastAsia="zh-CN" w:bidi="ar"/>
        </w:rPr>
        <w:t>5.推荐非甾体类盐皮质激素受体拮抗剂以降低肾病进展及心血管病风险（A）</w:t>
      </w:r>
      <w:r>
        <w:rPr>
          <w:rFonts w:ascii="宋体" w:hAnsi="宋体" w:eastAsia="宋体" w:cs="宋体"/>
          <w:color w:val="FF0000"/>
          <w:kern w:val="0"/>
          <w:sz w:val="24"/>
          <w:szCs w:val="24"/>
          <w:lang w:val="en-US" w:eastAsia="zh-CN" w:bidi="ar"/>
        </w:rPr>
        <w:br w:type="textWrapping"/>
      </w:r>
    </w:p>
    <w:p w14:paraId="66C34ED8">
      <w:pPr>
        <w:keepNext w:val="0"/>
        <w:keepLines w:val="0"/>
        <w:widowControl/>
        <w:numPr>
          <w:ilvl w:val="0"/>
          <w:numId w:val="0"/>
        </w:numPr>
        <w:suppressLineNumbers w:val="0"/>
        <w:jc w:val="left"/>
      </w:pPr>
      <w:r>
        <w:rPr>
          <w:rFonts w:ascii="宋体" w:hAnsi="宋体" w:eastAsia="宋体" w:cs="宋体"/>
          <w:color w:val="FF0000"/>
          <w:kern w:val="0"/>
          <w:sz w:val="24"/>
          <w:szCs w:val="24"/>
          <w:lang w:val="en-US" w:eastAsia="zh-CN" w:bidi="ar"/>
        </w:rPr>
        <w:t>糖尿病肾脏病（DKD）是指由糖尿病所致的慢性肾脏病（CKD），病变可累及全肾（包括肾小球、肾小管、肾间质及肾血管等），临床诊断主要依据尿白蛋白/肌酐比值（UACR）≥30 mg/g和（或）估算的肾小球滤过率（eGFR）&lt;60 ml·min</w:t>
      </w:r>
      <w:r>
        <w:rPr>
          <w:rFonts w:hint="eastAsia" w:ascii="宋体" w:hAnsi="宋体" w:eastAsia="宋体" w:cs="宋体"/>
          <w:color w:val="FF0000"/>
          <w:kern w:val="0"/>
          <w:sz w:val="24"/>
          <w:szCs w:val="24"/>
          <w:lang w:val="en-US" w:eastAsia="zh-CN" w:bidi="ar"/>
        </w:rPr>
        <w:t>-¹</w:t>
      </w:r>
      <w:r>
        <w:rPr>
          <w:rFonts w:ascii="宋体" w:hAnsi="宋体" w:eastAsia="宋体" w:cs="宋体"/>
          <w:color w:val="FF0000"/>
          <w:kern w:val="0"/>
          <w:sz w:val="24"/>
          <w:szCs w:val="24"/>
          <w:lang w:val="en-US" w:eastAsia="zh-CN" w:bidi="ar"/>
        </w:rPr>
        <w:t>·（1.73 m²）</w:t>
      </w:r>
      <w:r>
        <w:rPr>
          <w:rFonts w:hint="eastAsia" w:ascii="宋体" w:hAnsi="宋体" w:eastAsia="宋体" w:cs="宋体"/>
          <w:color w:val="FF0000"/>
          <w:kern w:val="0"/>
          <w:sz w:val="24"/>
          <w:szCs w:val="24"/>
          <w:lang w:val="en-US" w:eastAsia="zh-CN" w:bidi="ar"/>
        </w:rPr>
        <w:t>-</w:t>
      </w:r>
      <w:r>
        <w:rPr>
          <w:rFonts w:ascii="宋体" w:hAnsi="宋体" w:eastAsia="宋体" w:cs="宋体"/>
          <w:color w:val="FF0000"/>
          <w:kern w:val="0"/>
          <w:sz w:val="24"/>
          <w:szCs w:val="24"/>
          <w:lang w:val="en-US" w:eastAsia="zh-CN" w:bidi="ar"/>
        </w:rPr>
        <w:t>¹且持续超过3个月</w:t>
      </w:r>
      <w:r>
        <w:rPr>
          <w:rFonts w:hint="eastAsia" w:ascii="宋体" w:hAnsi="宋体" w:eastAsia="宋体" w:cs="宋体"/>
          <w:color w:val="FF0000"/>
          <w:kern w:val="0"/>
          <w:sz w:val="24"/>
          <w:szCs w:val="24"/>
          <w:lang w:val="en-US" w:eastAsia="zh-CN" w:bidi="ar"/>
        </w:rPr>
        <w:t> ［ 459 ］</w:t>
      </w:r>
      <w:r>
        <w:rPr>
          <w:rFonts w:ascii="宋体" w:hAnsi="宋体" w:eastAsia="宋体" w:cs="宋体"/>
          <w:color w:val="FF0000"/>
          <w:kern w:val="0"/>
          <w:sz w:val="24"/>
          <w:szCs w:val="24"/>
          <w:lang w:val="en-US" w:eastAsia="zh-CN" w:bidi="ar"/>
        </w:rPr>
        <w:t> 。对于非典型表现（如尿潜血阳性或在短期内肾病迅速进展等），应注意排查其他原因所致肾损害。我国2型糖尿病（T2DM）合并CKD的患病率为36% </w:t>
      </w:r>
      <w:r>
        <w:rPr>
          <w:rFonts w:hint="eastAsia" w:ascii="宋体" w:hAnsi="宋体" w:eastAsia="宋体" w:cs="宋体"/>
          <w:color w:val="FF0000"/>
          <w:kern w:val="0"/>
          <w:sz w:val="24"/>
          <w:szCs w:val="24"/>
          <w:lang w:val="en-US" w:eastAsia="zh-CN" w:bidi="ar"/>
        </w:rPr>
        <w:t>［ 460 ］</w:t>
      </w:r>
      <w:r>
        <w:rPr>
          <w:rFonts w:ascii="宋体" w:hAnsi="宋体" w:eastAsia="宋体" w:cs="宋体"/>
          <w:color w:val="FF0000"/>
          <w:kern w:val="0"/>
          <w:sz w:val="24"/>
          <w:szCs w:val="24"/>
          <w:lang w:val="en-US" w:eastAsia="zh-CN" w:bidi="ar"/>
        </w:rPr>
        <w:t> 。</w:t>
      </w:r>
      <w:r>
        <w:rPr>
          <w:rFonts w:ascii="宋体" w:hAnsi="宋体" w:eastAsia="宋体" w:cs="宋体"/>
          <w:color w:val="FF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（一）筛查</w:t>
      </w:r>
      <w:r>
        <w:rPr>
          <w:rFonts w:ascii="宋体" w:hAnsi="宋体" w:eastAsia="宋体" w:cs="宋体"/>
          <w:color w:val="FF0000"/>
          <w:kern w:val="0"/>
          <w:sz w:val="24"/>
          <w:szCs w:val="24"/>
          <w:lang w:val="en-US" w:eastAsia="zh-CN" w:bidi="ar"/>
        </w:rPr>
        <w:t>T2DM在确诊时即应进行DKD筛查</w:t>
      </w:r>
      <w:r>
        <w:rPr>
          <w:rFonts w:ascii="宋体" w:hAnsi="宋体" w:eastAsia="宋体" w:cs="宋体"/>
          <w:color w:val="000000"/>
          <w:kern w:val="0"/>
          <w:sz w:val="24"/>
          <w:szCs w:val="24"/>
          <w:lang w:val="en-US" w:eastAsia="zh-CN" w:bidi="ar"/>
        </w:rPr>
        <w:t>，而1型糖尿病（T1DM）一般在确诊5年后进行DKD筛查，以后均应每年至少筛查1次，主要包括UACR和eGFR评估 </w:t>
      </w:r>
      <w:r>
        <w:rPr>
          <w:rFonts w:hint="eastAsia" w:ascii="微软雅黑" w:hAnsi="微软雅黑" w:eastAsia="微软雅黑" w:cs="微软雅黑"/>
          <w:color w:val="000000"/>
          <w:spacing w:val="9"/>
          <w:kern w:val="0"/>
          <w:sz w:val="24"/>
          <w:szCs w:val="24"/>
          <w:vertAlign w:val="superscript"/>
          <w:lang w:val="en-US" w:eastAsia="zh-CN" w:bidi="ar"/>
        </w:rPr>
        <w:t>［ 461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FF0000"/>
          <w:kern w:val="0"/>
          <w:sz w:val="24"/>
          <w:szCs w:val="24"/>
          <w:lang w:val="en-US" w:eastAsia="zh-CN" w:bidi="ar"/>
        </w:rPr>
        <w:t>一旦确诊为DKD，就应进行肾病进展危险分层</w:t>
      </w:r>
      <w:r>
        <w:rPr>
          <w:rFonts w:ascii="宋体" w:hAnsi="宋体" w:eastAsia="宋体" w:cs="宋体"/>
          <w:color w:val="000000"/>
          <w:kern w:val="0"/>
          <w:sz w:val="24"/>
          <w:szCs w:val="24"/>
          <w:lang w:val="en-US" w:eastAsia="zh-CN" w:bidi="ar"/>
        </w:rPr>
        <w:t>，并根据不同危险分层进行相应的每年至少1~4次随访评估 </w:t>
      </w:r>
      <w:r>
        <w:rPr>
          <w:rFonts w:hint="eastAsia" w:ascii="微软雅黑" w:hAnsi="微软雅黑" w:eastAsia="微软雅黑" w:cs="微软雅黑"/>
          <w:color w:val="000000"/>
          <w:spacing w:val="9"/>
          <w:kern w:val="0"/>
          <w:sz w:val="24"/>
          <w:szCs w:val="24"/>
          <w:vertAlign w:val="superscript"/>
          <w:lang w:val="en-US" w:eastAsia="zh-CN" w:bidi="ar"/>
        </w:rPr>
        <w:t>［ 459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FF0000"/>
          <w:kern w:val="0"/>
          <w:sz w:val="24"/>
          <w:szCs w:val="24"/>
          <w:lang w:val="en-US" w:eastAsia="zh-CN" w:bidi="ar"/>
        </w:rPr>
        <w:t>早发T2DM患者（40岁之前）的DKD风险显著高</w:t>
      </w:r>
      <w:r>
        <w:rPr>
          <w:rFonts w:ascii="宋体" w:hAnsi="宋体" w:eastAsia="宋体" w:cs="宋体"/>
          <w:color w:val="000000"/>
          <w:kern w:val="0"/>
          <w:sz w:val="24"/>
          <w:szCs w:val="24"/>
          <w:lang w:val="en-US" w:eastAsia="zh-CN" w:bidi="ar"/>
        </w:rPr>
        <w:t>于晚发糖尿病患者</w:t>
      </w:r>
      <w:r>
        <w:rPr>
          <w:rFonts w:hint="eastAsia" w:ascii="微软雅黑" w:hAnsi="微软雅黑" w:eastAsia="微软雅黑" w:cs="微软雅黑"/>
          <w:color w:val="000000"/>
          <w:spacing w:val="9"/>
          <w:kern w:val="0"/>
          <w:sz w:val="24"/>
          <w:szCs w:val="24"/>
          <w:vertAlign w:val="superscript"/>
          <w:lang w:val="en-US" w:eastAsia="zh-CN" w:bidi="ar"/>
        </w:rPr>
        <w:t> ［ 462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00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（二）诊断</w:t>
      </w:r>
      <w:r>
        <w:rPr>
          <w:rFonts w:ascii="宋体" w:hAnsi="宋体" w:eastAsia="宋体" w:cs="宋体"/>
          <w:color w:val="FF0000"/>
          <w:kern w:val="0"/>
          <w:sz w:val="24"/>
          <w:szCs w:val="24"/>
          <w:lang w:val="en-US" w:eastAsia="zh-CN" w:bidi="ar"/>
        </w:rPr>
        <w:t>DKD主要是根据持续存在的UACR升高（≥30 mg/g）和（或）eGFR下降［&lt;60 ml·min</w:t>
      </w:r>
      <w:r>
        <w:rPr>
          <w:rFonts w:hint="eastAsia" w:ascii="微软雅黑" w:hAnsi="微软雅黑" w:eastAsia="微软雅黑" w:cs="微软雅黑"/>
          <w:color w:val="FF0000"/>
          <w:spacing w:val="9"/>
          <w:kern w:val="0"/>
          <w:sz w:val="21"/>
          <w:szCs w:val="21"/>
          <w:shd w:val="clear" w:fill="FFFFFF"/>
          <w:vertAlign w:val="superscript"/>
          <w:lang w:val="en-US" w:eastAsia="zh-CN" w:bidi="ar"/>
        </w:rPr>
        <w:t>-</w:t>
      </w:r>
      <w:r>
        <w:rPr>
          <w:rFonts w:hint="eastAsia" w:ascii="微软雅黑" w:hAnsi="微软雅黑" w:eastAsia="微软雅黑" w:cs="微软雅黑"/>
          <w:color w:val="FF0000"/>
          <w:spacing w:val="8"/>
          <w:kern w:val="0"/>
          <w:sz w:val="21"/>
          <w:szCs w:val="21"/>
          <w:shd w:val="clear" w:fill="FFFFFF"/>
          <w:lang w:val="en-US" w:eastAsia="zh-CN" w:bidi="ar"/>
        </w:rPr>
        <w:t>¹</w:t>
      </w:r>
      <w:r>
        <w:rPr>
          <w:rFonts w:ascii="宋体" w:hAnsi="宋体" w:eastAsia="宋体" w:cs="宋体"/>
          <w:color w:val="FF0000"/>
          <w:kern w:val="0"/>
          <w:sz w:val="24"/>
          <w:szCs w:val="24"/>
          <w:lang w:val="en-US" w:eastAsia="zh-CN" w:bidi="ar"/>
        </w:rPr>
        <w:t>·（1.73 m²）</w:t>
      </w:r>
      <w:r>
        <w:rPr>
          <w:rFonts w:hint="eastAsia" w:ascii="微软雅黑" w:hAnsi="微软雅黑" w:eastAsia="微软雅黑" w:cs="微软雅黑"/>
          <w:color w:val="FF0000"/>
          <w:spacing w:val="9"/>
          <w:kern w:val="0"/>
          <w:sz w:val="21"/>
          <w:szCs w:val="21"/>
          <w:shd w:val="clear" w:fill="FFFFFF"/>
          <w:vertAlign w:val="superscript"/>
          <w:lang w:val="en-US" w:eastAsia="zh-CN" w:bidi="ar"/>
        </w:rPr>
        <w:t>-</w:t>
      </w:r>
      <w:r>
        <w:rPr>
          <w:rFonts w:hint="eastAsia" w:ascii="微软雅黑" w:hAnsi="微软雅黑" w:eastAsia="微软雅黑" w:cs="微软雅黑"/>
          <w:color w:val="FF0000"/>
          <w:spacing w:val="8"/>
          <w:kern w:val="0"/>
          <w:sz w:val="21"/>
          <w:szCs w:val="21"/>
          <w:shd w:val="clear" w:fill="FFFFFF"/>
          <w:lang w:val="en-US" w:eastAsia="zh-CN" w:bidi="ar"/>
        </w:rPr>
        <w:t>¹</w:t>
      </w:r>
      <w:r>
        <w:rPr>
          <w:rFonts w:ascii="宋体" w:hAnsi="宋体" w:eastAsia="宋体" w:cs="宋体"/>
          <w:color w:val="FF0000"/>
          <w:kern w:val="0"/>
          <w:sz w:val="24"/>
          <w:szCs w:val="24"/>
          <w:lang w:val="en-US" w:eastAsia="zh-CN" w:bidi="ar"/>
        </w:rPr>
        <w:t>］，同时排除其他原因所致CKD而做出的临床诊断。</w:t>
      </w:r>
      <w:r>
        <w:rPr>
          <w:rFonts w:ascii="宋体" w:hAnsi="宋体" w:eastAsia="宋体" w:cs="宋体"/>
          <w:color w:val="FF0000"/>
          <w:kern w:val="0"/>
          <w:sz w:val="24"/>
          <w:szCs w:val="24"/>
          <w:lang w:val="en-US" w:eastAsia="zh-CN" w:bidi="ar"/>
        </w:rPr>
        <w:br w:type="textWrapping"/>
      </w:r>
      <w:r>
        <w:rPr>
          <w:rFonts w:ascii="宋体" w:hAnsi="宋体" w:eastAsia="宋体" w:cs="宋体"/>
          <w:color w:val="000000"/>
          <w:kern w:val="0"/>
          <w:sz w:val="24"/>
          <w:szCs w:val="24"/>
          <w:lang w:val="en-US" w:eastAsia="zh-CN" w:bidi="ar"/>
        </w:rPr>
        <w:t>尽管</w:t>
      </w:r>
      <w:r>
        <w:rPr>
          <w:rFonts w:ascii="宋体" w:hAnsi="宋体" w:eastAsia="宋体" w:cs="宋体"/>
          <w:color w:val="FF0000"/>
          <w:kern w:val="0"/>
          <w:sz w:val="24"/>
          <w:szCs w:val="24"/>
          <w:lang w:val="en-US" w:eastAsia="zh-CN" w:bidi="ar"/>
        </w:rPr>
        <w:t>病理诊断</w:t>
      </w:r>
      <w:r>
        <w:rPr>
          <w:rFonts w:ascii="宋体" w:hAnsi="宋体" w:eastAsia="宋体" w:cs="宋体"/>
          <w:color w:val="000000"/>
          <w:kern w:val="0"/>
          <w:sz w:val="24"/>
          <w:szCs w:val="24"/>
          <w:lang w:val="en-US" w:eastAsia="zh-CN" w:bidi="ar"/>
        </w:rPr>
        <w:t>作为DKD诊断的“</w:t>
      </w:r>
      <w:r>
        <w:rPr>
          <w:rFonts w:ascii="宋体" w:hAnsi="宋体" w:eastAsia="宋体" w:cs="宋体"/>
          <w:color w:val="FF0000"/>
          <w:kern w:val="0"/>
          <w:sz w:val="24"/>
          <w:szCs w:val="24"/>
          <w:lang w:val="en-US" w:eastAsia="zh-CN" w:bidi="ar"/>
        </w:rPr>
        <w:t>金标准</w:t>
      </w:r>
      <w:r>
        <w:rPr>
          <w:rFonts w:ascii="宋体" w:hAnsi="宋体" w:eastAsia="宋体" w:cs="宋体"/>
          <w:color w:val="000000"/>
          <w:kern w:val="0"/>
          <w:sz w:val="24"/>
          <w:szCs w:val="24"/>
          <w:lang w:val="en-US" w:eastAsia="zh-CN" w:bidi="ar"/>
        </w:rPr>
        <w:t>”，但目前临床上仅当怀疑其他原因所致肾病时行肾穿刺活检，例如出现</w:t>
      </w:r>
      <w:r>
        <w:rPr>
          <w:rFonts w:ascii="宋体" w:hAnsi="宋体" w:eastAsia="宋体" w:cs="宋体"/>
          <w:color w:val="FF0000"/>
          <w:kern w:val="0"/>
          <w:sz w:val="24"/>
          <w:szCs w:val="24"/>
          <w:lang w:val="en-US" w:eastAsia="zh-CN" w:bidi="ar"/>
        </w:rPr>
        <w:t>活动性尿沉渣异常</w:t>
      </w:r>
      <w:r>
        <w:rPr>
          <w:rFonts w:ascii="宋体" w:hAnsi="宋体" w:eastAsia="宋体" w:cs="宋体"/>
          <w:color w:val="000000"/>
          <w:kern w:val="0"/>
          <w:sz w:val="24"/>
          <w:szCs w:val="24"/>
          <w:lang w:val="en-US" w:eastAsia="zh-CN" w:bidi="ar"/>
        </w:rPr>
        <w:t>（血尿、管型尿）、</w:t>
      </w:r>
      <w:r>
        <w:rPr>
          <w:rFonts w:ascii="宋体" w:hAnsi="宋体" w:eastAsia="宋体" w:cs="宋体"/>
          <w:color w:val="FF0000"/>
          <w:kern w:val="0"/>
          <w:sz w:val="24"/>
          <w:szCs w:val="24"/>
          <w:lang w:val="en-US" w:eastAsia="zh-CN" w:bidi="ar"/>
        </w:rPr>
        <w:t>短期内eGFR迅速下降</w:t>
      </w:r>
      <w:r>
        <w:rPr>
          <w:rFonts w:ascii="宋体" w:hAnsi="宋体" w:eastAsia="宋体" w:cs="宋体"/>
          <w:color w:val="000000"/>
          <w:kern w:val="0"/>
          <w:sz w:val="24"/>
          <w:szCs w:val="24"/>
          <w:lang w:val="en-US" w:eastAsia="zh-CN" w:bidi="ar"/>
        </w:rPr>
        <w:t>或</w:t>
      </w:r>
      <w:r>
        <w:rPr>
          <w:rFonts w:ascii="宋体" w:hAnsi="宋体" w:eastAsia="宋体" w:cs="宋体"/>
          <w:color w:val="FF0000"/>
          <w:kern w:val="0"/>
          <w:sz w:val="24"/>
          <w:szCs w:val="24"/>
          <w:lang w:val="en-US" w:eastAsia="zh-CN" w:bidi="ar"/>
        </w:rPr>
        <w:t>UACR迅速增高等情况时</w:t>
      </w:r>
      <w:r>
        <w:rPr>
          <w:rFonts w:ascii="宋体" w:hAnsi="宋体" w:eastAsia="宋体" w:cs="宋体"/>
          <w:color w:val="000000"/>
          <w:kern w:val="0"/>
          <w:sz w:val="24"/>
          <w:szCs w:val="24"/>
          <w:lang w:val="en-US" w:eastAsia="zh-CN" w:bidi="ar"/>
        </w:rPr>
        <w:t>，可推荐至</w:t>
      </w:r>
      <w:r>
        <w:rPr>
          <w:rFonts w:ascii="宋体" w:hAnsi="宋体" w:eastAsia="宋体" w:cs="宋体"/>
          <w:color w:val="FF0000"/>
          <w:kern w:val="0"/>
          <w:sz w:val="24"/>
          <w:szCs w:val="24"/>
          <w:lang w:val="en-US" w:eastAsia="zh-CN" w:bidi="ar"/>
        </w:rPr>
        <w:t>肾内科</w:t>
      </w:r>
      <w:r>
        <w:rPr>
          <w:rFonts w:ascii="宋体" w:hAnsi="宋体" w:eastAsia="宋体" w:cs="宋体"/>
          <w:color w:val="000000"/>
          <w:kern w:val="0"/>
          <w:sz w:val="24"/>
          <w:szCs w:val="24"/>
          <w:lang w:val="en-US" w:eastAsia="zh-CN" w:bidi="ar"/>
        </w:rPr>
        <w:t>明确病因。</w:t>
      </w:r>
      <w:r>
        <w:rPr>
          <w:rFonts w:ascii="宋体" w:hAnsi="宋体" w:eastAsia="宋体" w:cs="宋体"/>
          <w:color w:val="000000"/>
          <w:kern w:val="0"/>
          <w:sz w:val="24"/>
          <w:szCs w:val="24"/>
          <w:lang w:val="en-US" w:eastAsia="zh-CN" w:bidi="ar"/>
        </w:rPr>
        <w:br w:type="textWrapping"/>
      </w:r>
      <w:r>
        <w:rPr>
          <w:rFonts w:ascii="宋体" w:hAnsi="宋体" w:eastAsia="宋体" w:cs="宋体"/>
          <w:color w:val="FF0000"/>
          <w:kern w:val="0"/>
          <w:sz w:val="24"/>
          <w:szCs w:val="24"/>
          <w:lang w:val="en-US" w:eastAsia="zh-CN" w:bidi="ar"/>
        </w:rPr>
        <w:t>推荐采用随机尿测定UACR，其诊断价值与24 h尿白蛋白相当。建议在3~6个月内重复评估UACR，若3次中有2次UACR≥30 mg/g且排除感染等影响因素，即可判定为尿白蛋白升高（即白蛋白尿）。根据尿白蛋白升高的水平分为3期，包括：（1）A1期（尿白蛋白正常或轻度升高）：UACR&lt;30 mg/g；（2）A2期（尿白蛋白中度升高）：UACR为30~299 mg/g，或称微量白蛋白尿期；（3）A3期（尿白蛋白重度升高）：UACR≥300 mg/g，即大量白蛋白尿期。</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推荐使用慢性肾脏病流行病学合作研究（CKD-EPI）公式计算eGFR（ http：//www.nkdep.nih.gov）。</w:t>
      </w:r>
      <w:r>
        <w:rPr>
          <w:rFonts w:ascii="宋体" w:hAnsi="宋体" w:eastAsia="宋体" w:cs="宋体"/>
          <w:color w:val="FF0000"/>
          <w:kern w:val="0"/>
          <w:sz w:val="24"/>
          <w:szCs w:val="24"/>
          <w:lang w:val="en-US" w:eastAsia="zh-CN" w:bidi="ar"/>
        </w:rPr>
        <w:t>eGFR&lt;60 ml·min</w:t>
      </w:r>
      <w:r>
        <w:rPr>
          <w:rFonts w:hint="eastAsia" w:ascii="微软雅黑" w:hAnsi="微软雅黑" w:eastAsia="微软雅黑" w:cs="微软雅黑"/>
          <w:color w:val="FF0000"/>
          <w:spacing w:val="9"/>
          <w:kern w:val="0"/>
          <w:sz w:val="24"/>
          <w:szCs w:val="24"/>
          <w:vertAlign w:val="superscript"/>
          <w:lang w:val="en-US" w:eastAsia="zh-CN" w:bidi="ar"/>
        </w:rPr>
        <w:t>-</w:t>
      </w:r>
      <w:r>
        <w:rPr>
          <w:rFonts w:ascii="宋体" w:hAnsi="宋体" w:eastAsia="宋体" w:cs="宋体"/>
          <w:color w:val="FF0000"/>
          <w:kern w:val="0"/>
          <w:sz w:val="24"/>
          <w:szCs w:val="24"/>
          <w:lang w:val="en-US" w:eastAsia="zh-CN" w:bidi="ar"/>
        </w:rPr>
        <w:t>¹·（1.73 m²）</w:t>
      </w:r>
      <w:r>
        <w:rPr>
          <w:rFonts w:hint="eastAsia" w:ascii="微软雅黑" w:hAnsi="微软雅黑" w:eastAsia="微软雅黑" w:cs="微软雅黑"/>
          <w:color w:val="FF0000"/>
          <w:spacing w:val="9"/>
          <w:kern w:val="0"/>
          <w:sz w:val="21"/>
          <w:szCs w:val="21"/>
          <w:shd w:val="clear" w:fill="FFFFFF"/>
          <w:vertAlign w:val="superscript"/>
          <w:lang w:val="en-US" w:eastAsia="zh-CN" w:bidi="ar"/>
        </w:rPr>
        <w:t>-</w:t>
      </w:r>
      <w:r>
        <w:rPr>
          <w:rFonts w:hint="eastAsia" w:ascii="微软雅黑" w:hAnsi="微软雅黑" w:eastAsia="微软雅黑" w:cs="微软雅黑"/>
          <w:color w:val="FF0000"/>
          <w:spacing w:val="8"/>
          <w:kern w:val="0"/>
          <w:sz w:val="21"/>
          <w:szCs w:val="21"/>
          <w:shd w:val="clear" w:fill="FFFFFF"/>
          <w:lang w:val="en-US" w:eastAsia="zh-CN" w:bidi="ar"/>
        </w:rPr>
        <w:t>¹</w:t>
      </w:r>
      <w:r>
        <w:rPr>
          <w:rFonts w:ascii="宋体" w:hAnsi="宋体" w:eastAsia="宋体" w:cs="宋体"/>
          <w:color w:val="FF0000"/>
          <w:kern w:val="0"/>
          <w:sz w:val="24"/>
          <w:szCs w:val="24"/>
          <w:lang w:val="en-US" w:eastAsia="zh-CN" w:bidi="ar"/>
        </w:rPr>
        <w:t>且持续3个月者可明确诊断。eGFR下降与心血管病及死亡风险增加密切相关</w:t>
      </w:r>
      <w:r>
        <w:rPr>
          <w:rFonts w:hint="eastAsia" w:ascii="微软雅黑" w:hAnsi="微软雅黑" w:eastAsia="微软雅黑" w:cs="微软雅黑"/>
          <w:color w:val="000000"/>
          <w:spacing w:val="9"/>
          <w:kern w:val="0"/>
          <w:sz w:val="24"/>
          <w:szCs w:val="24"/>
          <w:vertAlign w:val="superscript"/>
          <w:lang w:val="en-US" w:eastAsia="zh-CN" w:bidi="ar"/>
        </w:rPr>
        <w:t> ［ 463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000000"/>
          <w:kern w:val="0"/>
          <w:sz w:val="24"/>
          <w:szCs w:val="24"/>
          <w:lang w:val="en-US" w:eastAsia="zh-CN" w:bidi="ar"/>
        </w:rPr>
        <w:br w:type="textWrapping"/>
      </w:r>
      <w:r>
        <w:rPr>
          <w:rFonts w:ascii="宋体" w:hAnsi="宋体" w:eastAsia="宋体" w:cs="宋体"/>
          <w:color w:val="000000"/>
          <w:kern w:val="0"/>
          <w:sz w:val="24"/>
          <w:szCs w:val="24"/>
          <w:lang w:val="en-US" w:eastAsia="zh-CN" w:bidi="ar"/>
        </w:rPr>
        <w:t>研究发现，肾小管损伤与DKD发生发展及预后关系密切 </w:t>
      </w:r>
      <w:r>
        <w:rPr>
          <w:rFonts w:hint="eastAsia" w:ascii="微软雅黑" w:hAnsi="微软雅黑" w:eastAsia="微软雅黑" w:cs="微软雅黑"/>
          <w:color w:val="000000"/>
          <w:spacing w:val="9"/>
          <w:kern w:val="0"/>
          <w:sz w:val="24"/>
          <w:szCs w:val="24"/>
          <w:vertAlign w:val="superscript"/>
          <w:lang w:val="en-US" w:eastAsia="zh-CN" w:bidi="ar"/>
        </w:rPr>
        <w:t>［ 464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w:t>
      </w:r>
      <w:r>
        <w:rPr>
          <w:rFonts w:ascii="宋体" w:hAnsi="宋体" w:eastAsia="宋体" w:cs="宋体"/>
          <w:color w:val="FF0000"/>
          <w:kern w:val="0"/>
          <w:sz w:val="24"/>
          <w:szCs w:val="24"/>
          <w:lang w:val="en-US" w:eastAsia="zh-CN" w:bidi="ar"/>
        </w:rPr>
        <w:t>临床上可结合实际情况评估肾小管损害标志物，包括胱抑素C、β </w:t>
      </w:r>
      <w:r>
        <w:rPr>
          <w:rFonts w:ascii="宋体" w:hAnsi="宋体" w:eastAsia="宋体" w:cs="宋体"/>
          <w:color w:val="FF0000"/>
          <w:kern w:val="0"/>
          <w:sz w:val="15"/>
          <w:szCs w:val="15"/>
          <w:vertAlign w:val="baseline"/>
          <w:lang w:val="en-US" w:eastAsia="zh-CN" w:bidi="ar"/>
        </w:rPr>
        <w:t>2</w:t>
      </w:r>
      <w:r>
        <w:rPr>
          <w:rFonts w:ascii="宋体" w:hAnsi="宋体" w:eastAsia="宋体" w:cs="宋体"/>
          <w:color w:val="FF0000"/>
          <w:kern w:val="0"/>
          <w:sz w:val="24"/>
          <w:szCs w:val="24"/>
          <w:lang w:val="en-US" w:eastAsia="zh-CN" w:bidi="ar"/>
        </w:rPr>
        <w:t>-微球蛋白、α </w:t>
      </w:r>
      <w:r>
        <w:rPr>
          <w:rFonts w:ascii="宋体" w:hAnsi="宋体" w:eastAsia="宋体" w:cs="宋体"/>
          <w:color w:val="FF0000"/>
          <w:kern w:val="0"/>
          <w:sz w:val="15"/>
          <w:szCs w:val="15"/>
          <w:vertAlign w:val="baseline"/>
          <w:lang w:val="en-US" w:eastAsia="zh-CN" w:bidi="ar"/>
        </w:rPr>
        <w:t>1</w:t>
      </w:r>
      <w:r>
        <w:rPr>
          <w:rFonts w:ascii="宋体" w:hAnsi="宋体" w:eastAsia="宋体" w:cs="宋体"/>
          <w:color w:val="FF0000"/>
          <w:kern w:val="0"/>
          <w:sz w:val="24"/>
          <w:szCs w:val="24"/>
          <w:lang w:val="en-US" w:eastAsia="zh-CN" w:bidi="ar"/>
        </w:rPr>
        <w:t>-微球蛋白、视黄醇结合蛋白、中性粒细胞明胶酶相关脂质运载蛋白、肾损伤分子1、肿瘤坏死因子受体1、尿12羟二十烷四烯酸</w:t>
      </w:r>
      <w:r>
        <w:rPr>
          <w:rFonts w:hint="eastAsia" w:ascii="微软雅黑" w:hAnsi="微软雅黑" w:eastAsia="微软雅黑" w:cs="微软雅黑"/>
          <w:color w:val="FF0000"/>
          <w:spacing w:val="9"/>
          <w:kern w:val="0"/>
          <w:sz w:val="24"/>
          <w:szCs w:val="24"/>
          <w:vertAlign w:val="superscript"/>
          <w:lang w:val="en-US" w:eastAsia="zh-CN" w:bidi="ar"/>
        </w:rPr>
        <w:t> ［ 465 , 466 , 467 ］</w:t>
      </w:r>
      <w:r>
        <w:rPr>
          <w:rFonts w:ascii="宋体" w:hAnsi="宋体" w:eastAsia="宋体" w:cs="宋体"/>
          <w:color w:val="FF0000"/>
          <w:kern w:val="0"/>
          <w:sz w:val="15"/>
          <w:szCs w:val="15"/>
          <w:vertAlign w:val="baseline"/>
          <w:lang w:val="en-US" w:eastAsia="zh-CN" w:bidi="ar"/>
        </w:rPr>
        <w:t> </w:t>
      </w:r>
      <w:r>
        <w:rPr>
          <w:rFonts w:ascii="宋体" w:hAnsi="宋体" w:eastAsia="宋体" w:cs="宋体"/>
          <w:color w:val="FF0000"/>
          <w:kern w:val="0"/>
          <w:sz w:val="24"/>
          <w:szCs w:val="24"/>
          <w:lang w:val="en-US" w:eastAsia="zh-CN" w:bidi="ar"/>
        </w:rPr>
        <w:t>。</w:t>
      </w:r>
      <w:r>
        <w:rPr>
          <w:rFonts w:ascii="宋体" w:hAnsi="宋体" w:eastAsia="宋体" w:cs="宋体"/>
          <w:color w:val="FF0000"/>
          <w:kern w:val="0"/>
          <w:sz w:val="24"/>
          <w:szCs w:val="24"/>
          <w:lang w:val="en-US" w:eastAsia="zh-CN" w:bidi="ar"/>
        </w:rPr>
        <w:br w:type="textWrapping"/>
      </w:r>
      <w:r>
        <w:rPr>
          <w:rFonts w:ascii="宋体" w:hAnsi="宋体" w:eastAsia="宋体" w:cs="宋体"/>
          <w:color w:val="FF0000"/>
          <w:kern w:val="0"/>
          <w:sz w:val="24"/>
          <w:szCs w:val="24"/>
          <w:lang w:val="en-US" w:eastAsia="zh-CN" w:bidi="ar"/>
        </w:rPr>
        <w:t>影像学初步评估主要采用彩色超声多普勒，了解肾内血流动力学变化，排查尿路梗阻、肾动脉狭窄等。</w:t>
      </w:r>
      <w:r>
        <w:rPr>
          <w:rFonts w:ascii="宋体" w:hAnsi="宋体" w:eastAsia="宋体" w:cs="宋体"/>
          <w:color w:val="FF0000"/>
          <w:kern w:val="0"/>
          <w:sz w:val="24"/>
          <w:szCs w:val="24"/>
          <w:lang w:val="en-US" w:eastAsia="zh-CN" w:bidi="ar"/>
        </w:rPr>
        <w:br w:type="textWrapping"/>
      </w:r>
      <w:r>
        <w:rPr>
          <w:rFonts w:ascii="宋体" w:hAnsi="宋体" w:eastAsia="宋体" w:cs="宋体"/>
          <w:b/>
          <w:bCs/>
          <w:color w:val="000000"/>
          <w:kern w:val="0"/>
          <w:sz w:val="24"/>
          <w:szCs w:val="24"/>
          <w:lang w:val="en-US" w:eastAsia="zh-CN" w:bidi="ar"/>
        </w:rPr>
        <w:t>（三）分期</w:t>
      </w:r>
      <w:r>
        <w:rPr>
          <w:rFonts w:ascii="宋体" w:hAnsi="宋体" w:eastAsia="宋体" w:cs="宋体"/>
          <w:color w:val="000000"/>
          <w:kern w:val="0"/>
          <w:sz w:val="24"/>
          <w:szCs w:val="24"/>
          <w:lang w:val="en-US" w:eastAsia="zh-CN" w:bidi="ar"/>
        </w:rPr>
        <w:t>确诊DKD后应进一步根据UACR和eGFR进行分期，判断CKD严重程度及进展风险，并确定每年随访频率（ 表14 ）</w:t>
      </w:r>
      <w:r>
        <w:rPr>
          <w:rFonts w:hint="eastAsia" w:ascii="微软雅黑" w:hAnsi="微软雅黑" w:eastAsia="微软雅黑" w:cs="微软雅黑"/>
          <w:color w:val="000000"/>
          <w:spacing w:val="9"/>
          <w:kern w:val="0"/>
          <w:sz w:val="24"/>
          <w:szCs w:val="24"/>
          <w:vertAlign w:val="superscript"/>
          <w:lang w:val="en-US" w:eastAsia="zh-CN" w:bidi="ar"/>
        </w:rPr>
        <w:t> ［ 468 ］</w:t>
      </w:r>
      <w:r>
        <w:rPr>
          <w:rFonts w:ascii="宋体" w:hAnsi="宋体" w:eastAsia="宋体" w:cs="宋体"/>
          <w:color w:val="000000"/>
          <w:kern w:val="0"/>
          <w:sz w:val="15"/>
          <w:szCs w:val="15"/>
          <w:vertAlign w:val="baseline"/>
          <w:lang w:val="en-US" w:eastAsia="zh-CN" w:bidi="ar"/>
        </w:rPr>
        <w:t> </w:t>
      </w:r>
      <w:r>
        <w:rPr>
          <w:rFonts w:ascii="宋体" w:hAnsi="宋体" w:eastAsia="宋体" w:cs="宋体"/>
          <w:color w:val="000000"/>
          <w:kern w:val="0"/>
          <w:sz w:val="24"/>
          <w:szCs w:val="24"/>
          <w:lang w:val="en-US" w:eastAsia="zh-CN" w:bidi="ar"/>
        </w:rPr>
        <w:t>。例如某DKD患者的eGFR为70 ml·min</w:t>
      </w:r>
      <w:r>
        <w:rPr>
          <w:rFonts w:hint="eastAsia" w:ascii="微软雅黑" w:hAnsi="微软雅黑" w:eastAsia="微软雅黑" w:cs="微软雅黑"/>
          <w:color w:val="000000"/>
          <w:spacing w:val="9"/>
          <w:kern w:val="0"/>
          <w:sz w:val="21"/>
          <w:szCs w:val="21"/>
          <w:shd w:val="clear" w:fill="FFFFFF"/>
          <w:vertAlign w:val="superscript"/>
          <w:lang w:val="en-US" w:eastAsia="zh-CN" w:bidi="ar"/>
        </w:rPr>
        <w:t>-</w:t>
      </w:r>
      <w:r>
        <w:rPr>
          <w:rFonts w:hint="eastAsia" w:ascii="微软雅黑" w:hAnsi="微软雅黑" w:eastAsia="微软雅黑" w:cs="微软雅黑"/>
          <w:color w:val="000000"/>
          <w:spacing w:val="8"/>
          <w:kern w:val="0"/>
          <w:sz w:val="21"/>
          <w:szCs w:val="21"/>
          <w:shd w:val="clear" w:fill="FFFFFF"/>
          <w:lang w:val="en-US" w:eastAsia="zh-CN" w:bidi="ar"/>
        </w:rPr>
        <w:t>¹</w:t>
      </w:r>
      <w:r>
        <w:rPr>
          <w:rFonts w:ascii="宋体" w:hAnsi="宋体" w:eastAsia="宋体" w:cs="宋体"/>
          <w:color w:val="000000"/>
          <w:kern w:val="0"/>
          <w:sz w:val="24"/>
          <w:szCs w:val="24"/>
          <w:lang w:val="en-US" w:eastAsia="zh-CN" w:bidi="ar"/>
        </w:rPr>
        <w:t>·（1.73 m²）</w:t>
      </w:r>
      <w:r>
        <w:rPr>
          <w:rFonts w:hint="eastAsia" w:ascii="微软雅黑" w:hAnsi="微软雅黑" w:eastAsia="微软雅黑" w:cs="微软雅黑"/>
          <w:color w:val="000000"/>
          <w:spacing w:val="9"/>
          <w:kern w:val="0"/>
          <w:sz w:val="24"/>
          <w:szCs w:val="24"/>
          <w:vertAlign w:val="superscript"/>
          <w:lang w:val="en-US" w:eastAsia="zh-CN" w:bidi="ar"/>
        </w:rPr>
        <w:t>-</w:t>
      </w:r>
      <w:r>
        <w:rPr>
          <w:rFonts w:ascii="宋体" w:hAnsi="宋体" w:eastAsia="宋体" w:cs="宋体"/>
          <w:color w:val="000000"/>
          <w:kern w:val="0"/>
          <w:sz w:val="24"/>
          <w:szCs w:val="24"/>
          <w:lang w:val="en-US" w:eastAsia="zh-CN" w:bidi="ar"/>
        </w:rPr>
        <w:t>¹、UACR为80 mg/g，诊断描述为DKD G2A2，CKD进展中风险，每年至少随访1次。</w:t>
      </w:r>
    </w:p>
    <w:p w14:paraId="66FBCBEB">
      <w:pPr>
        <w:pStyle w:val="6"/>
        <w:keepNext w:val="0"/>
        <w:keepLines w:val="0"/>
        <w:widowControl/>
        <w:suppressLineNumbers w:val="0"/>
        <w:spacing w:after="0" w:afterAutospacing="0" w:line="368" w:lineRule="atLeast"/>
      </w:pPr>
      <w:r>
        <w:rPr>
          <w:vertAlign w:val="baseline"/>
        </w:rPr>
        <w:drawing>
          <wp:inline distT="0" distB="0" distL="114300" distR="114300">
            <wp:extent cx="5266690" cy="1838325"/>
            <wp:effectExtent l="0" t="0" r="10160" b="9525"/>
            <wp:docPr id="34" name="图片 2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descr="IMG_261"/>
                    <pic:cNvPicPr>
                      <a:picLocks noChangeAspect="1"/>
                    </pic:cNvPicPr>
                  </pic:nvPicPr>
                  <pic:blipFill>
                    <a:blip r:embed="rId25"/>
                    <a:stretch>
                      <a:fillRect/>
                    </a:stretch>
                  </pic:blipFill>
                  <pic:spPr>
                    <a:xfrm>
                      <a:off x="0" y="0"/>
                      <a:ext cx="5266690" cy="1838325"/>
                    </a:xfrm>
                    <a:prstGeom prst="rect">
                      <a:avLst/>
                    </a:prstGeom>
                    <a:noFill/>
                    <a:ln w="9525">
                      <a:noFill/>
                    </a:ln>
                  </pic:spPr>
                </pic:pic>
              </a:graphicData>
            </a:graphic>
          </wp:inline>
        </w:drawing>
      </w:r>
    </w:p>
    <w:p w14:paraId="287B25DB">
      <w:pPr>
        <w:pStyle w:val="6"/>
        <w:keepNext w:val="0"/>
        <w:keepLines w:val="0"/>
        <w:widowControl/>
        <w:suppressLineNumbers w:val="0"/>
        <w:ind w:left="0" w:firstLine="0"/>
      </w:pPr>
      <w:r>
        <w:rPr>
          <w:b/>
          <w:bCs/>
          <w:color w:val="000000"/>
        </w:rPr>
        <w:t>（四）治疗</w:t>
      </w:r>
    </w:p>
    <w:p w14:paraId="2E735BB7">
      <w:pPr>
        <w:pStyle w:val="6"/>
        <w:keepNext w:val="0"/>
        <w:keepLines w:val="0"/>
        <w:widowControl/>
        <w:suppressLineNumbers w:val="0"/>
        <w:ind w:left="0" w:firstLine="0"/>
      </w:pPr>
      <w:r>
        <w:rPr>
          <w:color w:val="000000"/>
        </w:rPr>
        <w:t>建议对</w:t>
      </w:r>
      <w:r>
        <w:rPr>
          <w:color w:val="FF0000"/>
        </w:rPr>
        <w:t>DKD患者</w:t>
      </w:r>
      <w:r>
        <w:rPr>
          <w:color w:val="000000"/>
        </w:rPr>
        <w:t>进行</w:t>
      </w:r>
      <w:r>
        <w:rPr>
          <w:color w:val="FF0000"/>
        </w:rPr>
        <w:t>综合管理，包括改变不良生活方式、控制危险因素（高血糖、高血压、脂代谢紊乱等）及糖尿病教育</w:t>
      </w:r>
      <w:r>
        <w:rPr>
          <w:color w:val="000000"/>
        </w:rPr>
        <w:t>，以延缓肾病进展及降低死亡风险 </w:t>
      </w:r>
      <w:r>
        <w:rPr>
          <w:rFonts w:hint="eastAsia" w:ascii="微软雅黑" w:hAnsi="微软雅黑" w:eastAsia="微软雅黑" w:cs="微软雅黑"/>
          <w:color w:val="000000"/>
          <w:spacing w:val="9"/>
          <w:vertAlign w:val="superscript"/>
        </w:rPr>
        <w:t>［ 469 , 470 ］ </w:t>
      </w:r>
      <w:r>
        <w:rPr>
          <w:color w:val="000000"/>
        </w:rPr>
        <w:t>。</w:t>
      </w:r>
    </w:p>
    <w:p w14:paraId="33DE6D3D">
      <w:pPr>
        <w:pStyle w:val="6"/>
        <w:keepNext w:val="0"/>
        <w:keepLines w:val="0"/>
        <w:widowControl/>
        <w:suppressLineNumbers w:val="0"/>
        <w:ind w:left="0" w:firstLine="0"/>
      </w:pPr>
      <w:r>
        <w:rPr>
          <w:b/>
          <w:bCs/>
          <w:color w:val="000000"/>
        </w:rPr>
        <w:t>1.改变不良生活方式：</w:t>
      </w:r>
      <w:r>
        <w:rPr>
          <w:color w:val="000000"/>
        </w:rPr>
        <w:t>合理控制体重、健康饮食、戒烟及适当运动等。</w:t>
      </w:r>
    </w:p>
    <w:p w14:paraId="46FDDC37">
      <w:pPr>
        <w:pStyle w:val="6"/>
        <w:keepNext w:val="0"/>
        <w:keepLines w:val="0"/>
        <w:widowControl/>
        <w:suppressLineNumbers w:val="0"/>
        <w:ind w:left="0" w:firstLine="0"/>
      </w:pPr>
      <w:r>
        <w:rPr>
          <w:b/>
          <w:bCs/>
          <w:color w:val="000000"/>
        </w:rPr>
        <w:t>2.营养干预：</w:t>
      </w:r>
      <w:r>
        <w:rPr>
          <w:color w:val="000000"/>
        </w:rPr>
        <w:t>对</w:t>
      </w:r>
      <w:r>
        <w:rPr>
          <w:color w:val="FF0000"/>
        </w:rPr>
        <w:t>未开始透析的DKD患者，推荐饮食蛋白质摄入量为0.8 g·kg </w:t>
      </w:r>
      <w:r>
        <w:rPr>
          <w:rFonts w:hint="eastAsia" w:ascii="微软雅黑" w:hAnsi="微软雅黑" w:eastAsia="微软雅黑" w:cs="微软雅黑"/>
          <w:color w:val="FF0000"/>
          <w:spacing w:val="9"/>
          <w:sz w:val="21"/>
          <w:szCs w:val="21"/>
          <w:shd w:val="clear" w:fill="FFFFFF"/>
          <w:vertAlign w:val="superscript"/>
        </w:rPr>
        <w:t>-</w:t>
      </w:r>
      <w:r>
        <w:rPr>
          <w:rFonts w:hint="eastAsia" w:ascii="微软雅黑" w:hAnsi="微软雅黑" w:eastAsia="微软雅黑" w:cs="微软雅黑"/>
          <w:color w:val="FF0000"/>
          <w:spacing w:val="8"/>
          <w:sz w:val="21"/>
          <w:szCs w:val="21"/>
          <w:shd w:val="clear" w:fill="FFFFFF"/>
        </w:rPr>
        <w:t>¹</w:t>
      </w:r>
      <w:r>
        <w:rPr>
          <w:color w:val="FF0000"/>
        </w:rPr>
        <w:t>·d</w:t>
      </w:r>
      <w:r>
        <w:rPr>
          <w:color w:val="000000"/>
        </w:rPr>
        <w:t> </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 xml:space="preserve">。蛋白摄入过高（&gt;1.3 g·kg </w:t>
      </w:r>
      <w:r>
        <w:rPr>
          <w:rFonts w:hint="eastAsia" w:ascii="微软雅黑" w:hAnsi="微软雅黑" w:eastAsia="微软雅黑" w:cs="微软雅黑"/>
          <w:color w:val="000000"/>
          <w:spacing w:val="9"/>
          <w:vertAlign w:val="superscript"/>
        </w:rPr>
        <w:t>-</w:t>
      </w:r>
      <w:r>
        <w:rPr>
          <w:color w:val="000000"/>
        </w:rPr>
        <w:t>¹·d </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 xml:space="preserve">）与肾功能下降、心血管病及死亡风险增加有关；蛋白摄入过低（&lt;0.8 g·kg </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·d </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）并不能延缓肾病进展。对于已开始透析的患者可适当增加蛋白摄入量，以免营养不良。</w:t>
      </w:r>
    </w:p>
    <w:p w14:paraId="2375A08D">
      <w:pPr>
        <w:pStyle w:val="6"/>
        <w:keepNext w:val="0"/>
        <w:keepLines w:val="0"/>
        <w:widowControl/>
        <w:suppressLineNumbers w:val="0"/>
        <w:ind w:left="0" w:firstLine="0"/>
      </w:pPr>
      <w:r>
        <w:rPr>
          <w:color w:val="000000"/>
        </w:rPr>
        <w:t>推荐</w:t>
      </w:r>
      <w:r>
        <w:rPr>
          <w:color w:val="FF0000"/>
        </w:rPr>
        <w:t>DKD患者的膳食钠摄入量&lt;2 g/d</w:t>
      </w:r>
      <w:r>
        <w:rPr>
          <w:color w:val="000000"/>
        </w:rPr>
        <w:t>（&lt;90 mmol/d或氯化钠&lt;5 g/d） </w:t>
      </w:r>
      <w:r>
        <w:rPr>
          <w:rFonts w:hint="eastAsia" w:ascii="微软雅黑" w:hAnsi="微软雅黑" w:eastAsia="微软雅黑" w:cs="微软雅黑"/>
          <w:color w:val="000000"/>
          <w:spacing w:val="9"/>
          <w:vertAlign w:val="superscript"/>
        </w:rPr>
        <w:t>［ 471 , 472 ］</w:t>
      </w:r>
      <w:r>
        <w:rPr>
          <w:color w:val="000000"/>
          <w:sz w:val="15"/>
          <w:szCs w:val="15"/>
          <w:vertAlign w:val="baseline"/>
        </w:rPr>
        <w:t> </w:t>
      </w:r>
      <w:r>
        <w:rPr>
          <w:color w:val="000000"/>
        </w:rPr>
        <w:t>，有助于控制血压、降低心血管病风险及减少尿白蛋白 </w:t>
      </w:r>
      <w:r>
        <w:rPr>
          <w:rFonts w:hint="eastAsia" w:ascii="微软雅黑" w:hAnsi="微软雅黑" w:eastAsia="微软雅黑" w:cs="微软雅黑"/>
          <w:color w:val="000000"/>
          <w:spacing w:val="9"/>
          <w:vertAlign w:val="superscript"/>
        </w:rPr>
        <w:t>［ 473 , 474 ］</w:t>
      </w:r>
      <w:r>
        <w:rPr>
          <w:color w:val="000000"/>
          <w:sz w:val="15"/>
          <w:szCs w:val="15"/>
          <w:vertAlign w:val="baseline"/>
        </w:rPr>
        <w:t> </w:t>
      </w:r>
      <w:r>
        <w:rPr>
          <w:color w:val="000000"/>
        </w:rPr>
        <w:t>。</w:t>
      </w:r>
      <w:r>
        <w:rPr>
          <w:color w:val="FF0000"/>
        </w:rPr>
        <w:t>膳食钾摄入应根据血电解质调节</w:t>
      </w:r>
      <w:r>
        <w:rPr>
          <w:rFonts w:hint="eastAsia" w:ascii="微软雅黑" w:hAnsi="微软雅黑" w:eastAsia="微软雅黑" w:cs="微软雅黑"/>
          <w:color w:val="000000"/>
          <w:spacing w:val="9"/>
          <w:vertAlign w:val="superscript"/>
        </w:rPr>
        <w:t> ［ 475 , 476 ］</w:t>
      </w:r>
      <w:r>
        <w:rPr>
          <w:color w:val="000000"/>
          <w:sz w:val="15"/>
          <w:szCs w:val="15"/>
          <w:vertAlign w:val="baseline"/>
        </w:rPr>
        <w:t> </w:t>
      </w:r>
      <w:r>
        <w:rPr>
          <w:color w:val="000000"/>
        </w:rPr>
        <w:t>。</w:t>
      </w:r>
    </w:p>
    <w:p w14:paraId="74AC6DFF">
      <w:pPr>
        <w:pStyle w:val="6"/>
        <w:keepNext w:val="0"/>
        <w:keepLines w:val="0"/>
        <w:widowControl/>
        <w:suppressLineNumbers w:val="0"/>
        <w:ind w:left="0" w:firstLine="0"/>
      </w:pPr>
      <w:r>
        <w:rPr>
          <w:b/>
          <w:bCs/>
          <w:color w:val="000000"/>
        </w:rPr>
        <w:t>3.控制血糖：</w:t>
      </w:r>
      <w:r>
        <w:rPr>
          <w:color w:val="000000"/>
        </w:rPr>
        <w:t>优化血糖管理可延缓DKD进展，在制定血糖控制目标时应根据年龄、糖尿病病程、预期寿命、合并症、并发症、低血糖风险等，制定个体化控制目标。</w:t>
      </w:r>
    </w:p>
    <w:p w14:paraId="15C5811E">
      <w:pPr>
        <w:pStyle w:val="6"/>
        <w:keepNext w:val="0"/>
        <w:keepLines w:val="0"/>
        <w:widowControl/>
        <w:suppressLineNumbers w:val="0"/>
        <w:ind w:left="0" w:firstLine="0"/>
      </w:pPr>
      <w:r>
        <w:rPr>
          <w:color w:val="000000"/>
        </w:rPr>
        <w:t>DKD患者选择降糖药的一般原则：首先应根据eGFR水平选择相应的药物及适合的剂量；推荐首选具有心肾获益的降糖药，例如钠-葡萄糖共转运蛋白2抑制剂（SGLT2i） </w:t>
      </w:r>
      <w:r>
        <w:rPr>
          <w:rFonts w:hint="eastAsia" w:ascii="微软雅黑" w:hAnsi="微软雅黑" w:eastAsia="微软雅黑" w:cs="微软雅黑"/>
          <w:color w:val="000000"/>
          <w:spacing w:val="9"/>
          <w:vertAlign w:val="superscript"/>
        </w:rPr>
        <w:t>［ 252 , 253 , 254 ， 477 ］</w:t>
      </w:r>
      <w:r>
        <w:rPr>
          <w:color w:val="000000"/>
          <w:sz w:val="15"/>
          <w:szCs w:val="15"/>
          <w:vertAlign w:val="baseline"/>
        </w:rPr>
        <w:t> </w:t>
      </w:r>
      <w:r>
        <w:rPr>
          <w:color w:val="000000"/>
        </w:rPr>
        <w:t>、胰高糖素样肽-1受体激动剂（GLP-1RA） </w:t>
      </w:r>
      <w:r>
        <w:rPr>
          <w:rFonts w:hint="eastAsia" w:ascii="微软雅黑" w:hAnsi="微软雅黑" w:eastAsia="微软雅黑" w:cs="微软雅黑"/>
          <w:color w:val="000000"/>
          <w:spacing w:val="9"/>
          <w:vertAlign w:val="superscript"/>
        </w:rPr>
        <w:t>［ 478 , 479 ］</w:t>
      </w:r>
      <w:r>
        <w:rPr>
          <w:color w:val="000000"/>
          <w:sz w:val="15"/>
          <w:szCs w:val="15"/>
          <w:vertAlign w:val="baseline"/>
        </w:rPr>
        <w:t> </w:t>
      </w:r>
      <w:r>
        <w:rPr>
          <w:color w:val="000000"/>
        </w:rPr>
        <w:t>等。推荐SGLT2i用于eGFR≥20 ml·min</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·（1.73 m²）</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的DKD患者，当eGFR&lt;45 ml·min</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·（1.73 m²）</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时，尽管SGLT2i的降糖作用会降低，但仍有心肾获益；若持续用药期间eGFR进一步降至&lt;20 ml·min</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·（1.73 m²）</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也不必因此停药 </w:t>
      </w:r>
      <w:r>
        <w:rPr>
          <w:rFonts w:hint="eastAsia" w:ascii="微软雅黑" w:hAnsi="微软雅黑" w:eastAsia="微软雅黑" w:cs="微软雅黑"/>
          <w:color w:val="000000"/>
          <w:spacing w:val="9"/>
          <w:vertAlign w:val="superscript"/>
        </w:rPr>
        <w:t>［ 459 ］</w:t>
      </w:r>
      <w:r>
        <w:rPr>
          <w:color w:val="000000"/>
          <w:sz w:val="15"/>
          <w:szCs w:val="15"/>
          <w:vertAlign w:val="baseline"/>
        </w:rPr>
        <w:t> </w:t>
      </w:r>
      <w:r>
        <w:rPr>
          <w:color w:val="000000"/>
        </w:rPr>
        <w:t>。SGLT2i用药期间需嘱患者适当增加饮水量，若出现泌尿生殖系统感染时则暂停用药。对于eGFR≥15 ml·min</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·（1.73 m²）</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的DKD患者，可使用具有心肾获益循证依据的GLP-1RA（包括司美格鲁肽、度拉糖肽和利拉鲁肽等） </w:t>
      </w:r>
      <w:r>
        <w:rPr>
          <w:rFonts w:hint="eastAsia" w:ascii="微软雅黑" w:hAnsi="微软雅黑" w:eastAsia="微软雅黑" w:cs="微软雅黑"/>
          <w:color w:val="000000"/>
          <w:spacing w:val="9"/>
          <w:vertAlign w:val="superscript"/>
        </w:rPr>
        <w:t>［ 480 ］</w:t>
      </w:r>
      <w:r>
        <w:rPr>
          <w:color w:val="000000"/>
          <w:sz w:val="15"/>
          <w:szCs w:val="15"/>
          <w:vertAlign w:val="baseline"/>
        </w:rPr>
        <w:t> </w:t>
      </w:r>
      <w:r>
        <w:rPr>
          <w:color w:val="000000"/>
        </w:rPr>
        <w:t>。其他GLP-1RA（如艾塞那肽、利司那肽等）适用于eGFR≥30 ml·min</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·（1.73 m²）</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的T2DM患者 </w:t>
      </w:r>
      <w:r>
        <w:rPr>
          <w:rFonts w:hint="eastAsia" w:ascii="微软雅黑" w:hAnsi="微软雅黑" w:eastAsia="微软雅黑" w:cs="微软雅黑"/>
          <w:color w:val="000000"/>
          <w:spacing w:val="9"/>
          <w:vertAlign w:val="superscript"/>
        </w:rPr>
        <w:t>［ 480 ］</w:t>
      </w:r>
      <w:r>
        <w:rPr>
          <w:color w:val="000000"/>
          <w:sz w:val="15"/>
          <w:szCs w:val="15"/>
          <w:vertAlign w:val="baseline"/>
        </w:rPr>
        <w:t> </w:t>
      </w:r>
      <w:r>
        <w:rPr>
          <w:color w:val="000000"/>
        </w:rPr>
        <w:t>。FLOW研究显示，对于UACR为100~5 000 mg/g且eGFR为25~75 ml·min</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·（1.73 m²）</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的DKD患者，司美格鲁肽可延缓其肾病进展、降低肾脏复合终点事件和心血管死亡风险</w:t>
      </w:r>
      <w:r>
        <w:rPr>
          <w:rFonts w:hint="eastAsia" w:ascii="微软雅黑" w:hAnsi="微软雅黑" w:eastAsia="微软雅黑" w:cs="微软雅黑"/>
          <w:color w:val="000000"/>
          <w:spacing w:val="9"/>
          <w:vertAlign w:val="superscript"/>
        </w:rPr>
        <w:t> ［ 120 ］</w:t>
      </w:r>
      <w:r>
        <w:rPr>
          <w:color w:val="000000"/>
          <w:sz w:val="15"/>
          <w:szCs w:val="15"/>
          <w:vertAlign w:val="baseline"/>
        </w:rPr>
        <w:t> </w:t>
      </w:r>
      <w:r>
        <w:rPr>
          <w:color w:val="000000"/>
        </w:rPr>
        <w:t>。</w:t>
      </w:r>
    </w:p>
    <w:p w14:paraId="03CB81B7">
      <w:pPr>
        <w:pStyle w:val="6"/>
        <w:keepNext w:val="0"/>
        <w:keepLines w:val="0"/>
        <w:widowControl/>
        <w:suppressLineNumbers w:val="0"/>
        <w:ind w:left="0" w:firstLine="0"/>
      </w:pPr>
      <w:r>
        <w:rPr>
          <w:b/>
          <w:bCs/>
          <w:color w:val="000000"/>
        </w:rPr>
        <w:t>4.控制血压：</w:t>
      </w:r>
      <w:r>
        <w:rPr>
          <w:color w:val="000000"/>
        </w:rPr>
        <w:t>优化血压控制能延缓肾病进展及降低心血管疾病风险。推荐</w:t>
      </w:r>
      <w:r>
        <w:rPr>
          <w:color w:val="FF0000"/>
        </w:rPr>
        <w:t>DKD患者的血压控制目标&lt;130/80 mmHg</w:t>
      </w:r>
      <w:r>
        <w:rPr>
          <w:color w:val="000000"/>
        </w:rPr>
        <w:t>（1 mmHg=0.133 kPa） </w:t>
      </w:r>
      <w:r>
        <w:rPr>
          <w:rFonts w:hint="eastAsia" w:ascii="微软雅黑" w:hAnsi="微软雅黑" w:eastAsia="微软雅黑" w:cs="微软雅黑"/>
          <w:color w:val="000000"/>
          <w:spacing w:val="9"/>
          <w:vertAlign w:val="superscript"/>
        </w:rPr>
        <w:t>［ 468 ］</w:t>
      </w:r>
      <w:r>
        <w:rPr>
          <w:color w:val="000000"/>
          <w:sz w:val="15"/>
          <w:szCs w:val="15"/>
          <w:vertAlign w:val="baseline"/>
        </w:rPr>
        <w:t> </w:t>
      </w:r>
      <w:r>
        <w:rPr>
          <w:color w:val="000000"/>
        </w:rPr>
        <w:t>。合并高血压</w:t>
      </w:r>
      <w:r>
        <w:rPr>
          <w:color w:val="000000" w:themeColor="text1"/>
          <w14:textFill>
            <w14:solidFill>
              <w14:schemeClr w14:val="tx1"/>
            </w14:solidFill>
          </w14:textFill>
        </w:rPr>
        <w:t>且UACR&gt;300 mg/g或eGFR&lt;60 ml·min</w:t>
      </w:r>
      <w:r>
        <w:rPr>
          <w:rFonts w:hint="eastAsia" w:ascii="微软雅黑" w:hAnsi="微软雅黑" w:eastAsia="微软雅黑" w:cs="微软雅黑"/>
          <w:color w:val="000000" w:themeColor="text1"/>
          <w:spacing w:val="9"/>
          <w:sz w:val="21"/>
          <w:szCs w:val="21"/>
          <w:shd w:val="clear" w:fill="FFFFFF"/>
          <w:vertAlign w:val="superscript"/>
          <w14:textFill>
            <w14:solidFill>
              <w14:schemeClr w14:val="tx1"/>
            </w14:solidFill>
          </w14:textFill>
        </w:rPr>
        <w:t>-</w:t>
      </w:r>
      <w:r>
        <w:rPr>
          <w:rFonts w:hint="eastAsia" w:ascii="微软雅黑" w:hAnsi="微软雅黑" w:eastAsia="微软雅黑" w:cs="微软雅黑"/>
          <w:color w:val="000000" w:themeColor="text1"/>
          <w:spacing w:val="8"/>
          <w:sz w:val="21"/>
          <w:szCs w:val="21"/>
          <w:shd w:val="clear" w:fill="FFFFFF"/>
          <w14:textFill>
            <w14:solidFill>
              <w14:schemeClr w14:val="tx1"/>
            </w14:solidFill>
          </w14:textFill>
        </w:rPr>
        <w:t>¹</w:t>
      </w:r>
      <w:r>
        <w:rPr>
          <w:color w:val="000000" w:themeColor="text1"/>
          <w14:textFill>
            <w14:solidFill>
              <w14:schemeClr w14:val="tx1"/>
            </w14:solidFill>
          </w14:textFill>
        </w:rPr>
        <w:t>·（1.73 m²）</w:t>
      </w:r>
      <w:r>
        <w:rPr>
          <w:rFonts w:hint="eastAsia" w:ascii="微软雅黑" w:hAnsi="微软雅黑" w:eastAsia="微软雅黑" w:cs="微软雅黑"/>
          <w:color w:val="000000" w:themeColor="text1"/>
          <w:spacing w:val="9"/>
          <w:sz w:val="21"/>
          <w:szCs w:val="21"/>
          <w:shd w:val="clear" w:fill="FFFFFF"/>
          <w:vertAlign w:val="superscript"/>
          <w14:textFill>
            <w14:solidFill>
              <w14:schemeClr w14:val="tx1"/>
            </w14:solidFill>
          </w14:textFill>
        </w:rPr>
        <w:t>-</w:t>
      </w:r>
      <w:r>
        <w:rPr>
          <w:rFonts w:hint="eastAsia" w:ascii="微软雅黑" w:hAnsi="微软雅黑" w:eastAsia="微软雅黑" w:cs="微软雅黑"/>
          <w:color w:val="000000" w:themeColor="text1"/>
          <w:spacing w:val="8"/>
          <w:sz w:val="21"/>
          <w:szCs w:val="21"/>
          <w:shd w:val="clear" w:fill="FFFFFF"/>
          <w14:textFill>
            <w14:solidFill>
              <w14:schemeClr w14:val="tx1"/>
            </w14:solidFill>
          </w14:textFill>
        </w:rPr>
        <w:t>¹</w:t>
      </w:r>
      <w:r>
        <w:rPr>
          <w:color w:val="000000" w:themeColor="text1"/>
          <w14:textFill>
            <w14:solidFill>
              <w14:schemeClr w14:val="tx1"/>
            </w14:solidFill>
          </w14:textFill>
        </w:rPr>
        <w:t>的DKD患者，强</w:t>
      </w:r>
      <w:r>
        <w:rPr>
          <w:color w:val="000000"/>
        </w:rPr>
        <w:t>烈推荐采用血管紧张素转化酶抑制剂（</w:t>
      </w:r>
      <w:r>
        <w:rPr>
          <w:color w:val="FF0000"/>
        </w:rPr>
        <w:t>ACEI</w:t>
      </w:r>
      <w:r>
        <w:rPr>
          <w:color w:val="000000"/>
        </w:rPr>
        <w:t>）或血管紧张素Ⅱ受体拮抗剂（</w:t>
      </w:r>
      <w:r>
        <w:rPr>
          <w:color w:val="FF0000"/>
        </w:rPr>
        <w:t>ARB</w:t>
      </w:r>
      <w:r>
        <w:rPr>
          <w:color w:val="000000"/>
        </w:rPr>
        <w:t>）类药物治疗</w:t>
      </w:r>
      <w:r>
        <w:rPr>
          <w:rFonts w:hint="eastAsia" w:ascii="微软雅黑" w:hAnsi="微软雅黑" w:eastAsia="微软雅黑" w:cs="微软雅黑"/>
          <w:color w:val="000000"/>
          <w:spacing w:val="9"/>
          <w:vertAlign w:val="superscript"/>
        </w:rPr>
        <w:t> ［ 481 ］</w:t>
      </w:r>
      <w:r>
        <w:rPr>
          <w:color w:val="000000"/>
          <w:sz w:val="15"/>
          <w:szCs w:val="15"/>
          <w:vertAlign w:val="baseline"/>
        </w:rPr>
        <w:t> </w:t>
      </w:r>
      <w:r>
        <w:rPr>
          <w:color w:val="000000"/>
        </w:rPr>
        <w:t>，但</w:t>
      </w:r>
      <w:r>
        <w:rPr>
          <w:color w:val="FF0000"/>
        </w:rPr>
        <w:t>不推荐两者联合 </w:t>
      </w:r>
      <w:r>
        <w:rPr>
          <w:rFonts w:hint="eastAsia" w:ascii="微软雅黑" w:hAnsi="微软雅黑" w:eastAsia="微软雅黑" w:cs="微软雅黑"/>
          <w:color w:val="000000"/>
          <w:spacing w:val="9"/>
          <w:vertAlign w:val="superscript"/>
        </w:rPr>
        <w:t>［ 482 ］</w:t>
      </w:r>
      <w:r>
        <w:rPr>
          <w:color w:val="000000"/>
          <w:sz w:val="15"/>
          <w:szCs w:val="15"/>
          <w:vertAlign w:val="baseline"/>
        </w:rPr>
        <w:t> </w:t>
      </w:r>
      <w:r>
        <w:rPr>
          <w:color w:val="000000"/>
        </w:rPr>
        <w:t>。对合并高血压且UACR为30~300 mg/g的DKD患者，推荐首选ACEI或ARB类药物治疗</w:t>
      </w:r>
      <w:r>
        <w:rPr>
          <w:rFonts w:hint="eastAsia" w:ascii="微软雅黑" w:hAnsi="微软雅黑" w:eastAsia="微软雅黑" w:cs="微软雅黑"/>
          <w:color w:val="000000"/>
          <w:spacing w:val="9"/>
          <w:vertAlign w:val="superscript"/>
        </w:rPr>
        <w:t> ［ 483 , 484 , 485 ］</w:t>
      </w:r>
      <w:r>
        <w:rPr>
          <w:color w:val="000000"/>
          <w:sz w:val="15"/>
          <w:szCs w:val="15"/>
          <w:vertAlign w:val="baseline"/>
        </w:rPr>
        <w:t> </w:t>
      </w:r>
      <w:r>
        <w:rPr>
          <w:color w:val="000000"/>
        </w:rPr>
        <w:t>。对不伴高血压但UACR≥30 mg/g的DKD患者，使用ACEI或ARB类药物可延缓白蛋白尿进展 </w:t>
      </w:r>
      <w:r>
        <w:rPr>
          <w:rFonts w:hint="eastAsia" w:ascii="微软雅黑" w:hAnsi="微软雅黑" w:eastAsia="微软雅黑" w:cs="微软雅黑"/>
          <w:color w:val="000000"/>
          <w:spacing w:val="9"/>
          <w:vertAlign w:val="superscript"/>
        </w:rPr>
        <w:t>［ 485 ］</w:t>
      </w:r>
      <w:r>
        <w:rPr>
          <w:color w:val="000000"/>
          <w:sz w:val="15"/>
          <w:szCs w:val="15"/>
          <w:vertAlign w:val="baseline"/>
        </w:rPr>
        <w:t> </w:t>
      </w:r>
      <w:r>
        <w:rPr>
          <w:color w:val="000000"/>
        </w:rPr>
        <w:t>，但尚无证据显示在这类患者中能减少主要肾脏终点事件，如终末期肾病（ESRD）</w:t>
      </w:r>
      <w:r>
        <w:rPr>
          <w:rFonts w:hint="eastAsia" w:ascii="微软雅黑" w:hAnsi="微软雅黑" w:eastAsia="微软雅黑" w:cs="微软雅黑"/>
          <w:color w:val="000000"/>
          <w:spacing w:val="9"/>
          <w:vertAlign w:val="superscript"/>
        </w:rPr>
        <w:t> ［ 486 ］</w:t>
      </w:r>
      <w:r>
        <w:rPr>
          <w:color w:val="000000"/>
          <w:sz w:val="15"/>
          <w:szCs w:val="15"/>
          <w:vertAlign w:val="baseline"/>
        </w:rPr>
        <w:t> </w:t>
      </w:r>
      <w:r>
        <w:rPr>
          <w:color w:val="000000"/>
        </w:rPr>
        <w:t>。治疗期间应定期随访UACR、血肌酐、血钾，尤其在起始ACEI或ARB治疗或药物加量后的2~4周需监测血肌酐和血钾变化，若发现血肌酐轻度升高（≤30%），需注意排查肾缺血等情况，但并非停用ACEI或ARB类药物的指征</w:t>
      </w:r>
      <w:r>
        <w:rPr>
          <w:rFonts w:hint="eastAsia" w:ascii="微软雅黑" w:hAnsi="微软雅黑" w:eastAsia="微软雅黑" w:cs="微软雅黑"/>
          <w:color w:val="000000"/>
          <w:spacing w:val="9"/>
          <w:vertAlign w:val="superscript"/>
        </w:rPr>
        <w:t> ［ 487 , 488 , 489 ］</w:t>
      </w:r>
      <w:r>
        <w:rPr>
          <w:color w:val="000000"/>
          <w:sz w:val="15"/>
          <w:szCs w:val="15"/>
          <w:vertAlign w:val="baseline"/>
        </w:rPr>
        <w:t> </w:t>
      </w:r>
      <w:r>
        <w:rPr>
          <w:color w:val="000000"/>
        </w:rPr>
        <w:t>。对于</w:t>
      </w:r>
      <w:r>
        <w:rPr>
          <w:color w:val="FF0000"/>
        </w:rPr>
        <w:t>不伴高血压且UACR和eGFR均正常的患者，目前不推荐ACEI或ARB类药物用于DKD的一级预防</w:t>
      </w:r>
      <w:r>
        <w:rPr>
          <w:color w:val="000000"/>
        </w:rPr>
        <w:t> </w:t>
      </w:r>
      <w:r>
        <w:rPr>
          <w:rFonts w:hint="eastAsia" w:ascii="微软雅黑" w:hAnsi="微软雅黑" w:eastAsia="微软雅黑" w:cs="微软雅黑"/>
          <w:color w:val="000000"/>
          <w:spacing w:val="9"/>
          <w:vertAlign w:val="superscript"/>
        </w:rPr>
        <w:t>［ 490 , 491 ］</w:t>
      </w:r>
      <w:r>
        <w:rPr>
          <w:color w:val="000000"/>
          <w:sz w:val="15"/>
          <w:szCs w:val="15"/>
          <w:vertAlign w:val="baseline"/>
        </w:rPr>
        <w:t> </w:t>
      </w:r>
      <w:r>
        <w:rPr>
          <w:color w:val="000000"/>
        </w:rPr>
        <w:t>。</w:t>
      </w:r>
    </w:p>
    <w:p w14:paraId="719DC564">
      <w:pPr>
        <w:pStyle w:val="6"/>
        <w:keepNext w:val="0"/>
        <w:keepLines w:val="0"/>
        <w:widowControl/>
        <w:suppressLineNumbers w:val="0"/>
        <w:ind w:left="0" w:firstLine="0"/>
      </w:pPr>
      <w:r>
        <w:rPr>
          <w:b/>
          <w:bCs/>
          <w:color w:val="000000"/>
        </w:rPr>
        <w:t>5.</w:t>
      </w:r>
      <w:r>
        <w:rPr>
          <w:b/>
          <w:bCs/>
          <w:color w:val="FF0000"/>
        </w:rPr>
        <w:t>非甾体类盐皮质激素受体拮抗剂的使用</w:t>
      </w:r>
      <w:r>
        <w:rPr>
          <w:b/>
          <w:bCs/>
          <w:color w:val="000000"/>
        </w:rPr>
        <w:t>：</w:t>
      </w:r>
      <w:r>
        <w:rPr>
          <w:color w:val="000000"/>
        </w:rPr>
        <w:t>大型循证医学研究结果表明，对于UACR&gt;30 mg/g且eGFR≥25 ml·min</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·（1.73 m²）</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的T2DM合并CKD患者，在足量</w:t>
      </w:r>
      <w:r>
        <w:rPr>
          <w:color w:val="FF0000"/>
        </w:rPr>
        <w:t>ACEI或ARB类药物基础上使用非奈利酮</w:t>
      </w:r>
      <w:r>
        <w:rPr>
          <w:color w:val="000000"/>
        </w:rPr>
        <w:t>能显著降低肾脏复合终点事件及心血管病风险</w:t>
      </w:r>
      <w:r>
        <w:rPr>
          <w:rFonts w:hint="eastAsia" w:ascii="微软雅黑" w:hAnsi="微软雅黑" w:eastAsia="微软雅黑" w:cs="微软雅黑"/>
          <w:color w:val="000000"/>
          <w:spacing w:val="9"/>
          <w:vertAlign w:val="superscript"/>
        </w:rPr>
        <w:t> ［ 492 , 493 ］</w:t>
      </w:r>
      <w:r>
        <w:rPr>
          <w:color w:val="000000"/>
          <w:sz w:val="15"/>
          <w:szCs w:val="15"/>
          <w:vertAlign w:val="baseline"/>
        </w:rPr>
        <w:t> </w:t>
      </w:r>
      <w:r>
        <w:rPr>
          <w:color w:val="000000"/>
        </w:rPr>
        <w:t>。推荐在UACR&gt;30 mg/g且eGFR≥25 ml·min</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·（1.73 m²）</w:t>
      </w:r>
      <w:r>
        <w:rPr>
          <w:rFonts w:hint="eastAsia" w:ascii="微软雅黑" w:hAnsi="微软雅黑" w:eastAsia="微软雅黑" w:cs="微软雅黑"/>
          <w:color w:val="000000"/>
          <w:spacing w:val="9"/>
          <w:sz w:val="21"/>
          <w:szCs w:val="21"/>
          <w:shd w:val="clear" w:fill="FFFFFF"/>
          <w:vertAlign w:val="superscript"/>
        </w:rPr>
        <w:t>-</w:t>
      </w:r>
      <w:r>
        <w:rPr>
          <w:rFonts w:hint="eastAsia" w:ascii="微软雅黑" w:hAnsi="微软雅黑" w:eastAsia="微软雅黑" w:cs="微软雅黑"/>
          <w:color w:val="000000"/>
          <w:spacing w:val="8"/>
          <w:sz w:val="21"/>
          <w:szCs w:val="21"/>
          <w:shd w:val="clear" w:fill="FFFFFF"/>
        </w:rPr>
        <w:t>¹</w:t>
      </w:r>
      <w:r>
        <w:rPr>
          <w:color w:val="000000"/>
        </w:rPr>
        <w:t>及</w:t>
      </w:r>
      <w:r>
        <w:rPr>
          <w:color w:val="FF0000"/>
        </w:rPr>
        <w:t>血钾≤5.0 mmol/L的T2DM合并CKD患者中使用非奈利酮 </w:t>
      </w:r>
      <w:r>
        <w:rPr>
          <w:rFonts w:hint="eastAsia" w:ascii="微软雅黑" w:hAnsi="微软雅黑" w:eastAsia="微软雅黑" w:cs="微软雅黑"/>
          <w:color w:val="FF0000"/>
          <w:spacing w:val="9"/>
          <w:vertAlign w:val="superscript"/>
        </w:rPr>
        <w:t>［ 494 ］</w:t>
      </w:r>
      <w:r>
        <w:rPr>
          <w:color w:val="FF0000"/>
          <w:sz w:val="15"/>
          <w:szCs w:val="15"/>
          <w:vertAlign w:val="baseline"/>
        </w:rPr>
        <w:t> </w:t>
      </w:r>
      <w:r>
        <w:rPr>
          <w:color w:val="FF0000"/>
        </w:rPr>
        <w:t>，用药期间需监测血钾，当血钾&gt;5.5 mmol/L应暂停使用。</w:t>
      </w:r>
    </w:p>
    <w:p w14:paraId="3F4B3786">
      <w:pPr>
        <w:pStyle w:val="6"/>
        <w:keepNext w:val="0"/>
        <w:keepLines w:val="0"/>
        <w:widowControl/>
        <w:suppressLineNumbers w:val="0"/>
        <w:ind w:left="0" w:firstLine="0"/>
      </w:pPr>
      <w:r>
        <w:rPr>
          <w:b/>
          <w:bCs/>
          <w:color w:val="000000"/>
        </w:rPr>
        <w:t>6.纠正血脂异常：</w:t>
      </w:r>
      <w:r>
        <w:rPr>
          <w:color w:val="000000"/>
        </w:rPr>
        <w:t>CKD患者需根据eGFR水平选择调脂药种类及相应剂量。</w:t>
      </w:r>
      <w:r>
        <w:rPr>
          <w:color w:val="FF0000"/>
        </w:rPr>
        <w:t>CKD G1~2期患者使用他汀类药物无需调整剂量；G3期患者使用普伐他汀应减量；G4~5期患者使用辛伐他汀须减量，禁用氟伐他汀和瑞舒伐他汀。阿托伐他汀及依折麦布在CKD患者使用时无需调整剂量。前蛋白转化酶枯草溶菌素/kexin 9型抑制剂在轻中度肾功能不全时无需调整剂量，在重度肾功能不全患者中使用数据有限。贝特类药物（如非诺贝特等）在轻中度肾功能不全时可减量使用，严重肾功能不全时禁用。</w:t>
      </w:r>
    </w:p>
    <w:p w14:paraId="3DBB142C">
      <w:pPr>
        <w:pStyle w:val="6"/>
        <w:keepNext w:val="0"/>
        <w:keepLines w:val="0"/>
        <w:widowControl/>
        <w:suppressLineNumbers w:val="0"/>
        <w:ind w:left="0" w:firstLine="0"/>
      </w:pPr>
      <w:r>
        <w:rPr>
          <w:b/>
          <w:bCs/>
          <w:color w:val="000000"/>
        </w:rPr>
        <w:t>7.CKD相关并发症评</w:t>
      </w:r>
      <w:r>
        <w:rPr>
          <w:b/>
          <w:bCs/>
        </w:rPr>
        <w:t>估及肾脏替代治疗</w:t>
      </w:r>
      <w:r>
        <w:t>：对于eGFR&lt;60 ml·min</w:t>
      </w:r>
      <w:r>
        <w:rPr>
          <w:rFonts w:hint="eastAsia"/>
        </w:rPr>
        <w:t>-¹</w:t>
      </w:r>
      <w:r>
        <w:t>·（1.73 m²）</w:t>
      </w:r>
      <w:r>
        <w:rPr>
          <w:rFonts w:hint="eastAsia"/>
        </w:rPr>
        <w:t>-¹</w:t>
      </w:r>
      <w:r>
        <w:t>的DKD患者应注意评估CKD相关并发症，包括容量负荷、代谢性酸中毒、电解质紊乱、贫血、代谢性骨病等；当出现CKD相关并发症时应推荐至经验丰富的医师，若肾病进展较快且不易控制时，应及时转诊至肾脏病专科决定是否肾脏替代治疗。</w:t>
      </w:r>
    </w:p>
    <w:p w14:paraId="0F8AF1BF">
      <w:pPr>
        <w:pStyle w:val="6"/>
        <w:keepNext w:val="0"/>
        <w:keepLines w:val="0"/>
        <w:widowControl/>
        <w:suppressLineNumbers w:val="0"/>
        <w:ind w:left="0" w:firstLine="0"/>
        <w:rPr>
          <w:b/>
          <w:bCs/>
        </w:rPr>
      </w:pPr>
      <w:r>
        <w:rPr>
          <w:b/>
          <w:bCs/>
        </w:rPr>
        <w:t>（五）随访与转诊</w:t>
      </w:r>
    </w:p>
    <w:p w14:paraId="1C479883">
      <w:pPr>
        <w:pStyle w:val="6"/>
        <w:keepNext w:val="0"/>
        <w:keepLines w:val="0"/>
        <w:widowControl/>
        <w:suppressLineNumbers w:val="0"/>
        <w:ind w:left="0" w:firstLine="0"/>
      </w:pPr>
      <w:r>
        <w:t>1.随访：DKD患者应根据肾病进展风险分层进行相应频率（每年至少1~4次）随访 </w:t>
      </w:r>
      <w:r>
        <w:rPr>
          <w:rFonts w:hint="eastAsia"/>
        </w:rPr>
        <w:t>［ 495 ］</w:t>
      </w:r>
      <w:r>
        <w:t> ，例如CKD G3期患者通常每6~12个月进行1次评估，CKD G4期患者每3~5个月评估1次，CKD G5期患者每1~3个月评估1次，具体根据实际需要增减 </w:t>
      </w:r>
      <w:r>
        <w:rPr>
          <w:rFonts w:hint="eastAsia"/>
        </w:rPr>
        <w:t>［ 468 ］ </w:t>
      </w:r>
      <w:r>
        <w:t>。评估内容包括：糖尿病控制情况、心血管病及肾病进展风险等，一般评估指标包括</w:t>
      </w:r>
      <w:r>
        <w:rPr>
          <w:color w:val="FF0000"/>
        </w:rPr>
        <w:t>血糖、血压、血脂、糖化血红蛋白（Hb</w:t>
      </w:r>
      <w:r>
        <w:rPr>
          <w:rFonts w:hint="eastAsia"/>
          <w:color w:val="FF0000"/>
        </w:rPr>
        <w:t>A1c</w:t>
      </w:r>
      <w:r>
        <w:rPr>
          <w:color w:val="FF0000"/>
        </w:rPr>
        <w:t>）、UACR、eGFR等，</w:t>
      </w:r>
      <w:r>
        <w:rPr>
          <w:color w:val="000000" w:themeColor="text1"/>
          <w14:textFill>
            <w14:solidFill>
              <w14:schemeClr w14:val="tx1"/>
            </w14:solidFill>
          </w14:textFill>
        </w:rPr>
        <w:t>贫血患</w:t>
      </w:r>
      <w:r>
        <w:t>者注意血红蛋白对Hb</w:t>
      </w:r>
      <w:r>
        <w:rPr>
          <w:rFonts w:hint="eastAsia"/>
        </w:rPr>
        <w:t>A1c</w:t>
      </w:r>
      <w:r>
        <w:t>的影响，CKD 3~5期患者还应评估CKD相关并发症，如</w:t>
      </w:r>
      <w:r>
        <w:rPr>
          <w:color w:val="FF0000"/>
        </w:rPr>
        <w:t>血钾、钙、磷、甲状旁腺激素、维生素D、碳酸氢盐、血红蛋白及铁代谢</w:t>
      </w:r>
      <w:r>
        <w:t>等。</w:t>
      </w:r>
    </w:p>
    <w:p w14:paraId="5D873743">
      <w:pPr>
        <w:pStyle w:val="6"/>
        <w:keepNext w:val="0"/>
        <w:keepLines w:val="0"/>
        <w:widowControl/>
        <w:suppressLineNumbers w:val="0"/>
        <w:ind w:left="0" w:firstLine="0"/>
      </w:pPr>
      <w:r>
        <w:t>2.转诊：出现下述情况的DKD患者应推荐至肾脏病专科进行诊治，包括：（1）CKD 4~5期采用前述综合治疗仍效果不佳；（2）临床考虑非糖尿病所致CKD，如eGFR短期内迅速下降、蛋白尿短期内迅速增加、肾脏影像学异常；（3）存在其他严重的CKD相关并发症（如肾性贫血、继发性甲状旁腺功能亢进、代谢性骨病、难治性高血压或电解质紊乱等）</w:t>
      </w:r>
      <w:r>
        <w:rPr>
          <w:rFonts w:hint="eastAsia"/>
        </w:rPr>
        <w:t> ［ 496 ］</w:t>
      </w:r>
      <w:r>
        <w:t> 。</w:t>
      </w:r>
    </w:p>
    <w:p w14:paraId="4C361089">
      <w:pPr>
        <w:pStyle w:val="6"/>
        <w:keepNext w:val="0"/>
        <w:keepLines w:val="0"/>
        <w:widowControl/>
        <w:suppressLineNumbers w:val="0"/>
        <w:ind w:left="0" w:firstLine="0"/>
        <w:rPr>
          <w:b/>
          <w:bCs/>
        </w:rPr>
      </w:pPr>
      <w:r>
        <w:rPr>
          <w:b/>
          <w:bCs/>
        </w:rPr>
        <w:t>二、糖尿病视网膜病变</w:t>
      </w:r>
    </w:p>
    <w:p w14:paraId="5B54F915">
      <w:pPr>
        <w:pStyle w:val="6"/>
        <w:keepNext w:val="0"/>
        <w:keepLines w:val="0"/>
        <w:widowControl/>
        <w:suppressLineNumbers w:val="0"/>
        <w:ind w:left="0" w:firstLine="0"/>
      </w:pPr>
      <w:r>
        <w:rPr>
          <w:rFonts w:hint="default"/>
        </w:rPr>
        <w:t>要点提示：</w:t>
      </w:r>
    </w:p>
    <w:p w14:paraId="51A29E5B">
      <w:pPr>
        <w:pStyle w:val="6"/>
        <w:keepNext w:val="0"/>
        <w:keepLines w:val="0"/>
        <w:widowControl/>
        <w:suppressLineNumbers w:val="0"/>
        <w:ind w:left="0" w:firstLine="0"/>
      </w:pPr>
      <w:r>
        <w:t xml:space="preserve">1. </w:t>
      </w:r>
      <w:r>
        <w:rPr>
          <w:color w:val="FF0000"/>
        </w:rPr>
        <w:t>2型糖尿病（T2DM）患者应在诊断后进行首次眼病筛查</w:t>
      </w:r>
      <w:r>
        <w:t>。1型糖尿病（T1DM）患者在诊断后的5年内应进行综合性眼病检查。</w:t>
      </w:r>
      <w:r>
        <w:rPr>
          <w:color w:val="FF0000"/>
        </w:rPr>
        <w:t>无糖尿病视网膜病变（DR）者以后至少每1~2年复查1次，</w:t>
      </w:r>
      <w:r>
        <w:t>有DR者则应增加检查频率（B）</w:t>
      </w:r>
    </w:p>
    <w:p w14:paraId="5EC5242A">
      <w:pPr>
        <w:pStyle w:val="6"/>
        <w:keepNext w:val="0"/>
        <w:keepLines w:val="0"/>
        <w:widowControl/>
        <w:suppressLineNumbers w:val="0"/>
        <w:ind w:left="0" w:firstLine="0"/>
      </w:pPr>
      <w:r>
        <w:t>2.良好的血糖、血压和血脂控制可预防或延缓DR的进展（A）</w:t>
      </w:r>
    </w:p>
    <w:p w14:paraId="17FA74D6">
      <w:pPr>
        <w:pStyle w:val="6"/>
        <w:keepNext w:val="0"/>
        <w:keepLines w:val="0"/>
        <w:widowControl/>
        <w:suppressLineNumbers w:val="0"/>
        <w:ind w:left="0" w:firstLine="0"/>
      </w:pPr>
      <w:r>
        <w:t>3.中度及以上的非增殖型糖尿病视网膜病变（NPDR）及增殖型糖尿病视网膜病变（PDR）患者应由眼科医师进行进一步分级诊治（B）</w:t>
      </w:r>
    </w:p>
    <w:p w14:paraId="462A881F">
      <w:pPr>
        <w:pStyle w:val="6"/>
        <w:keepNext w:val="0"/>
        <w:keepLines w:val="0"/>
        <w:widowControl/>
        <w:suppressLineNumbers w:val="0"/>
        <w:ind w:left="0" w:firstLine="0"/>
      </w:pPr>
      <w:r>
        <w:t>糖尿病视网膜病变（DR）是常见的糖尿病慢性并发症 </w:t>
      </w:r>
      <w:r>
        <w:rPr>
          <w:rFonts w:hint="eastAsia"/>
        </w:rPr>
        <w:t>［ 62 ］</w:t>
      </w:r>
      <w:r>
        <w:t> ，是</w:t>
      </w:r>
      <w:r>
        <w:rPr>
          <w:color w:val="FF0000"/>
        </w:rPr>
        <w:t>失明的主要原因</w:t>
      </w:r>
      <w:r>
        <w:rPr>
          <w:rFonts w:hint="eastAsia"/>
        </w:rPr>
        <w:t> ［ 497 ］</w:t>
      </w:r>
      <w:r>
        <w:t> ，目前已成为我国严重的公共卫生问题之一。2018至2020年DR患病率的全国流行病学调查数据显示，在糖尿病患者中，DR患病率为16.3%，威胁视力的糖尿病视网膜病变患病率为3.2%，北方地区DR和威胁视力的糖尿病视网膜病变的患病率明显高于南方地区</w:t>
      </w:r>
      <w:r>
        <w:rPr>
          <w:rFonts w:hint="eastAsia"/>
        </w:rPr>
        <w:t> ［ 498 ］</w:t>
      </w:r>
      <w:r>
        <w:t> 。</w:t>
      </w:r>
    </w:p>
    <w:p w14:paraId="68DE7FAA">
      <w:pPr>
        <w:pStyle w:val="6"/>
        <w:keepNext w:val="0"/>
        <w:keepLines w:val="0"/>
        <w:widowControl/>
        <w:suppressLineNumbers w:val="0"/>
        <w:ind w:left="0" w:firstLine="0"/>
      </w:pPr>
      <w:r>
        <w:rPr>
          <w:color w:val="FF0000"/>
        </w:rPr>
        <w:t>DR的主要危险因素包括糖尿病病程、高血糖、高血压和血脂紊乱 </w:t>
      </w:r>
      <w:r>
        <w:rPr>
          <w:rFonts w:hint="eastAsia"/>
        </w:rPr>
        <w:t>［ 499 ］</w:t>
      </w:r>
      <w:r>
        <w:t> ，其他危险因素还包括</w:t>
      </w:r>
      <w:r>
        <w:rPr>
          <w:color w:val="FF0000"/>
        </w:rPr>
        <w:t>胰岛素抵抗、妊娠、肥胖和遗传因素等</w:t>
      </w:r>
      <w:r>
        <w:rPr>
          <w:rFonts w:hint="eastAsia"/>
        </w:rPr>
        <w:t> ［ 500 ］</w:t>
      </w:r>
      <w:r>
        <w:t> ，此外，</w:t>
      </w:r>
      <w:r>
        <w:rPr>
          <w:color w:val="FF0000"/>
        </w:rPr>
        <w:t>吸烟和亚临床甲状腺功能减退</w:t>
      </w:r>
      <w:r>
        <w:t>也是DR的相关危险因素 </w:t>
      </w:r>
      <w:r>
        <w:rPr>
          <w:rFonts w:hint="eastAsia"/>
        </w:rPr>
        <w:t>［ 500 , 501 ］</w:t>
      </w:r>
      <w:r>
        <w:t> 。</w:t>
      </w:r>
    </w:p>
    <w:p w14:paraId="369949DD">
      <w:pPr>
        <w:pStyle w:val="6"/>
        <w:keepNext w:val="0"/>
        <w:keepLines w:val="0"/>
        <w:widowControl/>
        <w:suppressLineNumbers w:val="0"/>
        <w:ind w:left="0" w:firstLine="0"/>
      </w:pPr>
      <w:r>
        <w:rPr>
          <w:color w:val="FF0000"/>
        </w:rPr>
        <w:t>T2DM患者是DR之外其他眼病的高危人群，包括白内障、角膜病变和视神经病变等</w:t>
      </w:r>
      <w:r>
        <w:rPr>
          <w:rFonts w:hint="eastAsia"/>
          <w:color w:val="FF0000"/>
        </w:rPr>
        <w:t> </w:t>
      </w:r>
      <w:r>
        <w:rPr>
          <w:rFonts w:hint="eastAsia"/>
        </w:rPr>
        <w:t>［ 502 ］</w:t>
      </w:r>
      <w:r>
        <w:t> 。</w:t>
      </w:r>
      <w:r>
        <w:rPr>
          <w:color w:val="FF0000"/>
        </w:rPr>
        <w:t>存在微动脉瘤可作为鉴别DR与糖尿病合并其他眼底病变的指标。DR常与DKD伴发，DR合并微量白蛋白尿可作为DKD的辅助诊断指标</w:t>
      </w:r>
      <w:r>
        <w:rPr>
          <w:rFonts w:hint="eastAsia"/>
        </w:rPr>
        <w:t> ［ 503 ］</w:t>
      </w:r>
      <w:r>
        <w:t> 。</w:t>
      </w:r>
    </w:p>
    <w:p w14:paraId="3A194D43">
      <w:pPr>
        <w:pStyle w:val="6"/>
        <w:keepNext w:val="0"/>
        <w:keepLines w:val="0"/>
        <w:widowControl/>
        <w:suppressLineNumbers w:val="0"/>
        <w:ind w:left="0" w:firstLine="0"/>
        <w:rPr>
          <w:rFonts w:hint="eastAsia" w:eastAsia="宋体"/>
          <w:color w:val="4874CB" w:themeColor="accent1"/>
          <w:lang w:eastAsia="zh-CN"/>
          <w14:textFill>
            <w14:solidFill>
              <w14:schemeClr w14:val="accent1"/>
            </w14:solidFill>
          </w14:textFill>
        </w:rPr>
      </w:pPr>
      <w:r>
        <w:rPr>
          <w:rFonts w:ascii="Arial" w:hAnsi="Arial" w:eastAsia="宋体" w:cs="Arial"/>
          <w:b/>
          <w:bCs/>
          <w:i w:val="0"/>
          <w:iCs w:val="0"/>
          <w:caps w:val="0"/>
          <w:color w:val="4874CB" w:themeColor="accent1"/>
          <w:spacing w:val="0"/>
          <w:sz w:val="21"/>
          <w:szCs w:val="21"/>
          <w:shd w:val="clear" w:fill="FFFFFF"/>
          <w14:textFill>
            <w14:solidFill>
              <w14:schemeClr w14:val="accent1"/>
            </w14:solidFill>
          </w14:textFill>
        </w:rPr>
        <w:t>糖尿病视网膜病变（Diabetic Retinopathy，简称DR）是糖尿病引起的微血管并发症之一，其特征是视网膜血管的损害，包括微动脉瘤形成、视网膜内出血、无灌注区、棉絮斑、静脉异常和视网膜内微血管异常（IRMA）</w:t>
      </w:r>
    </w:p>
    <w:p w14:paraId="5C497E20">
      <w:pPr>
        <w:pStyle w:val="6"/>
        <w:keepNext w:val="0"/>
        <w:keepLines w:val="0"/>
        <w:widowControl/>
        <w:suppressLineNumbers w:val="0"/>
        <w:ind w:left="0" w:firstLine="0"/>
        <w:rPr>
          <w:b/>
          <w:bCs/>
        </w:rPr>
      </w:pPr>
      <w:r>
        <w:rPr>
          <w:b/>
          <w:bCs/>
        </w:rPr>
        <w:t>（一）诊断与分级</w:t>
      </w:r>
    </w:p>
    <w:p w14:paraId="2E034E56">
      <w:pPr>
        <w:pStyle w:val="6"/>
        <w:keepNext w:val="0"/>
        <w:keepLines w:val="0"/>
        <w:widowControl/>
        <w:suppressLineNumbers w:val="0"/>
        <w:ind w:left="0" w:firstLine="0"/>
      </w:pPr>
      <w:r>
        <w:t>目前推荐使用的最新临床分级标准为美国眼科学会2019年发布的《糖尿病视网膜病变（DR）国际临床分级标准》</w:t>
      </w:r>
      <w:r>
        <w:rPr>
          <w:rFonts w:hint="eastAsia"/>
        </w:rPr>
        <w:t> ［ 504 ］</w:t>
      </w:r>
      <w:r>
        <w:t> 。DR患者的治疗和管理是根据DR病变的严重程度以及是否存在糖尿病性黄斑水肿（DME）和类型进行的。DR的国际临床分级标准见表15 。DME的分级标准见表16 。</w:t>
      </w:r>
    </w:p>
    <w:p w14:paraId="5677E7A4">
      <w:pPr>
        <w:pStyle w:val="6"/>
        <w:keepNext w:val="0"/>
        <w:keepLines w:val="0"/>
        <w:widowControl/>
        <w:suppressLineNumbers w:val="0"/>
        <w:spacing w:after="0" w:afterAutospacing="0" w:line="368" w:lineRule="atLeast"/>
      </w:pPr>
      <w:r>
        <w:rPr>
          <w:vertAlign w:val="baseline"/>
        </w:rPr>
        <w:drawing>
          <wp:inline distT="0" distB="0" distL="114300" distR="114300">
            <wp:extent cx="3884930" cy="5414645"/>
            <wp:effectExtent l="0" t="0" r="1270" b="14605"/>
            <wp:docPr id="35" name="图片 2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descr="IMG_262"/>
                    <pic:cNvPicPr>
                      <a:picLocks noChangeAspect="1"/>
                    </pic:cNvPicPr>
                  </pic:nvPicPr>
                  <pic:blipFill>
                    <a:blip r:embed="rId26"/>
                    <a:stretch>
                      <a:fillRect/>
                    </a:stretch>
                  </pic:blipFill>
                  <pic:spPr>
                    <a:xfrm>
                      <a:off x="0" y="0"/>
                      <a:ext cx="3884930" cy="5414645"/>
                    </a:xfrm>
                    <a:prstGeom prst="rect">
                      <a:avLst/>
                    </a:prstGeom>
                    <a:noFill/>
                    <a:ln w="9525">
                      <a:noFill/>
                    </a:ln>
                  </pic:spPr>
                </pic:pic>
              </a:graphicData>
            </a:graphic>
          </wp:inline>
        </w:drawing>
      </w:r>
    </w:p>
    <w:p w14:paraId="35DD1F1F">
      <w:pPr>
        <w:pStyle w:val="6"/>
        <w:keepNext w:val="0"/>
        <w:keepLines w:val="0"/>
        <w:widowControl/>
        <w:suppressLineNumbers w:val="0"/>
        <w:spacing w:after="0" w:afterAutospacing="0" w:line="368" w:lineRule="atLeast"/>
      </w:pPr>
    </w:p>
    <w:p w14:paraId="60A66F42">
      <w:pPr>
        <w:pStyle w:val="6"/>
        <w:keepNext w:val="0"/>
        <w:keepLines w:val="0"/>
        <w:widowControl/>
        <w:suppressLineNumbers w:val="0"/>
        <w:spacing w:after="0" w:afterAutospacing="0" w:line="368" w:lineRule="atLeast"/>
      </w:pPr>
      <w:r>
        <w:rPr>
          <w:vertAlign w:val="baseline"/>
        </w:rPr>
        <w:drawing>
          <wp:inline distT="0" distB="0" distL="114300" distR="114300">
            <wp:extent cx="5272405" cy="2167255"/>
            <wp:effectExtent l="0" t="0" r="4445" b="4445"/>
            <wp:docPr id="28" name="图片 2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descr="IMG_263"/>
                    <pic:cNvPicPr>
                      <a:picLocks noChangeAspect="1"/>
                    </pic:cNvPicPr>
                  </pic:nvPicPr>
                  <pic:blipFill>
                    <a:blip r:embed="rId27"/>
                    <a:stretch>
                      <a:fillRect/>
                    </a:stretch>
                  </pic:blipFill>
                  <pic:spPr>
                    <a:xfrm>
                      <a:off x="0" y="0"/>
                      <a:ext cx="5272405" cy="2167255"/>
                    </a:xfrm>
                    <a:prstGeom prst="rect">
                      <a:avLst/>
                    </a:prstGeom>
                    <a:noFill/>
                    <a:ln w="9525">
                      <a:noFill/>
                    </a:ln>
                  </pic:spPr>
                </pic:pic>
              </a:graphicData>
            </a:graphic>
          </wp:inline>
        </w:drawing>
      </w:r>
    </w:p>
    <w:p w14:paraId="6AD6A893">
      <w:pPr>
        <w:pStyle w:val="6"/>
        <w:keepNext w:val="0"/>
        <w:keepLines w:val="0"/>
        <w:widowControl/>
        <w:suppressLineNumbers w:val="0"/>
        <w:ind w:left="0" w:firstLine="0"/>
      </w:pPr>
      <w:r>
        <w:rPr>
          <w:b/>
          <w:bCs/>
          <w:color w:val="000000"/>
        </w:rPr>
        <w:t>（二）筛查</w:t>
      </w:r>
    </w:p>
    <w:p w14:paraId="1C1A3D8E">
      <w:pPr>
        <w:pStyle w:val="6"/>
        <w:keepNext w:val="0"/>
        <w:keepLines w:val="0"/>
        <w:widowControl/>
        <w:suppressLineNumbers w:val="0"/>
        <w:ind w:left="0" w:firstLine="0"/>
      </w:pPr>
      <w:r>
        <w:rPr>
          <w:color w:val="000000"/>
        </w:rPr>
        <w:t>DR（包括DME）的患者可能无明显临床症状，因此，定期做眼底检查非常重要。T2DM在诊断前常已存在一段时间，新诊断T2DM时DR的发生率较高。因此，T2DM患者在确诊后应尽快进行首次眼底检查和其他相关眼科检查 </w:t>
      </w:r>
      <w:r>
        <w:rPr>
          <w:rFonts w:hint="eastAsia" w:ascii="微软雅黑" w:hAnsi="微软雅黑" w:eastAsia="微软雅黑" w:cs="微软雅黑"/>
          <w:color w:val="000000"/>
          <w:spacing w:val="9"/>
          <w:vertAlign w:val="superscript"/>
        </w:rPr>
        <w:t>［ 481 ］</w:t>
      </w:r>
      <w:r>
        <w:rPr>
          <w:color w:val="000000"/>
          <w:sz w:val="15"/>
          <w:szCs w:val="15"/>
          <w:vertAlign w:val="baseline"/>
        </w:rPr>
        <w:t> </w:t>
      </w:r>
      <w:r>
        <w:rPr>
          <w:color w:val="000000"/>
        </w:rPr>
        <w:t>。T1DM患者在确诊5年内要做全面的眼科检查</w:t>
      </w:r>
      <w:r>
        <w:rPr>
          <w:rFonts w:hint="eastAsia" w:ascii="微软雅黑" w:hAnsi="微软雅黑" w:eastAsia="微软雅黑" w:cs="微软雅黑"/>
          <w:color w:val="000000"/>
          <w:spacing w:val="9"/>
          <w:vertAlign w:val="superscript"/>
        </w:rPr>
        <w:t> ［ 481 ］</w:t>
      </w:r>
      <w:r>
        <w:rPr>
          <w:color w:val="000000"/>
          <w:sz w:val="15"/>
          <w:szCs w:val="15"/>
          <w:vertAlign w:val="baseline"/>
        </w:rPr>
        <w:t> </w:t>
      </w:r>
      <w:r>
        <w:rPr>
          <w:color w:val="000000"/>
        </w:rPr>
        <w:t>。儿童DR的患病率和发病率较低，对于青春期前诊断的T1DM患者，建议在青春期后（12岁）开始进行眼底检查。计划妊娠或已妊娠的T1DM或T2DM患者，应评估DR发生和（或）进展的风险 </w:t>
      </w:r>
      <w:r>
        <w:rPr>
          <w:rFonts w:hint="eastAsia" w:ascii="微软雅黑" w:hAnsi="微软雅黑" w:eastAsia="微软雅黑" w:cs="微软雅黑"/>
          <w:color w:val="000000"/>
          <w:spacing w:val="9"/>
          <w:vertAlign w:val="superscript"/>
        </w:rPr>
        <w:t>［ 481 ］</w:t>
      </w:r>
      <w:r>
        <w:rPr>
          <w:color w:val="000000"/>
          <w:sz w:val="15"/>
          <w:szCs w:val="15"/>
          <w:vertAlign w:val="baseline"/>
        </w:rPr>
        <w:t> </w:t>
      </w:r>
      <w:r>
        <w:rPr>
          <w:color w:val="000000"/>
        </w:rPr>
        <w:t>。DR和DKD具有较强相关性，建议T2DM患者发生DKD时进行DR筛查 </w:t>
      </w:r>
      <w:r>
        <w:rPr>
          <w:rFonts w:hint="eastAsia" w:ascii="微软雅黑" w:hAnsi="微软雅黑" w:eastAsia="微软雅黑" w:cs="微软雅黑"/>
          <w:color w:val="000000"/>
          <w:spacing w:val="9"/>
          <w:vertAlign w:val="superscript"/>
        </w:rPr>
        <w:t>［ 505 ］</w:t>
      </w:r>
      <w:r>
        <w:rPr>
          <w:color w:val="000000"/>
          <w:sz w:val="15"/>
          <w:szCs w:val="15"/>
          <w:vertAlign w:val="baseline"/>
        </w:rPr>
        <w:t> </w:t>
      </w:r>
      <w:r>
        <w:rPr>
          <w:color w:val="000000"/>
        </w:rPr>
        <w:t>。</w:t>
      </w:r>
    </w:p>
    <w:p w14:paraId="58B1E496">
      <w:pPr>
        <w:pStyle w:val="6"/>
        <w:keepNext w:val="0"/>
        <w:keepLines w:val="0"/>
        <w:widowControl/>
        <w:suppressLineNumbers w:val="0"/>
        <w:ind w:left="0" w:firstLine="0"/>
      </w:pPr>
      <w:r>
        <w:rPr>
          <w:color w:val="000000"/>
        </w:rPr>
        <w:t>在没有条件全面开展由眼科医师进行眼部筛查的情况下，可由内科经培训的技术人员使用免散瞳眼底照相进行分级诊断，也是可行的DR筛查方法 </w:t>
      </w:r>
      <w:r>
        <w:rPr>
          <w:rFonts w:hint="eastAsia" w:ascii="微软雅黑" w:hAnsi="微软雅黑" w:eastAsia="微软雅黑" w:cs="微软雅黑"/>
          <w:color w:val="000000"/>
          <w:spacing w:val="9"/>
          <w:vertAlign w:val="superscript"/>
        </w:rPr>
        <w:t>［ 506 ］</w:t>
      </w:r>
      <w:r>
        <w:rPr>
          <w:color w:val="000000"/>
          <w:sz w:val="15"/>
          <w:szCs w:val="15"/>
          <w:vertAlign w:val="baseline"/>
        </w:rPr>
        <w:t> </w:t>
      </w:r>
      <w:r>
        <w:rPr>
          <w:color w:val="000000"/>
        </w:rPr>
        <w:t>。对于筛查中发现的中度及以上的DR患者应由眼科医师进一步诊治。</w:t>
      </w:r>
    </w:p>
    <w:p w14:paraId="78FED129">
      <w:pPr>
        <w:pStyle w:val="6"/>
        <w:keepNext w:val="0"/>
        <w:keepLines w:val="0"/>
        <w:widowControl/>
        <w:suppressLineNumbers w:val="0"/>
        <w:ind w:left="0" w:firstLine="0"/>
      </w:pPr>
      <w:r>
        <w:rPr>
          <w:color w:val="000000"/>
        </w:rPr>
        <w:t>DR的常见评估工具及应用推荐见表17 </w:t>
      </w:r>
      <w:r>
        <w:rPr>
          <w:rFonts w:hint="eastAsia" w:ascii="微软雅黑" w:hAnsi="微软雅黑" w:eastAsia="微软雅黑" w:cs="微软雅黑"/>
          <w:color w:val="000000"/>
          <w:spacing w:val="9"/>
          <w:vertAlign w:val="superscript"/>
        </w:rPr>
        <w:t>［ 502 ］</w:t>
      </w:r>
      <w:r>
        <w:rPr>
          <w:color w:val="000000"/>
          <w:sz w:val="15"/>
          <w:szCs w:val="15"/>
          <w:vertAlign w:val="baseline"/>
        </w:rPr>
        <w:t> </w:t>
      </w:r>
      <w:r>
        <w:rPr>
          <w:color w:val="000000"/>
        </w:rPr>
        <w:t>。</w:t>
      </w:r>
    </w:p>
    <w:p w14:paraId="736D7B08">
      <w:pPr>
        <w:pStyle w:val="6"/>
        <w:keepNext w:val="0"/>
        <w:keepLines w:val="0"/>
        <w:widowControl/>
        <w:suppressLineNumbers w:val="0"/>
        <w:spacing w:after="0" w:afterAutospacing="0" w:line="368" w:lineRule="atLeast"/>
      </w:pPr>
      <w:r>
        <w:rPr>
          <w:vertAlign w:val="baseline"/>
        </w:rPr>
        <w:drawing>
          <wp:inline distT="0" distB="0" distL="114300" distR="114300">
            <wp:extent cx="5266690" cy="1784985"/>
            <wp:effectExtent l="0" t="0" r="10160" b="5715"/>
            <wp:docPr id="30" name="图片 23"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3" descr="IMG_264"/>
                    <pic:cNvPicPr>
                      <a:picLocks noChangeAspect="1"/>
                    </pic:cNvPicPr>
                  </pic:nvPicPr>
                  <pic:blipFill>
                    <a:blip r:embed="rId28"/>
                    <a:stretch>
                      <a:fillRect/>
                    </a:stretch>
                  </pic:blipFill>
                  <pic:spPr>
                    <a:xfrm>
                      <a:off x="0" y="0"/>
                      <a:ext cx="5266690" cy="1784985"/>
                    </a:xfrm>
                    <a:prstGeom prst="rect">
                      <a:avLst/>
                    </a:prstGeom>
                    <a:noFill/>
                    <a:ln w="9525">
                      <a:noFill/>
                    </a:ln>
                  </pic:spPr>
                </pic:pic>
              </a:graphicData>
            </a:graphic>
          </wp:inline>
        </w:drawing>
      </w:r>
    </w:p>
    <w:p w14:paraId="554A33B4">
      <w:pPr>
        <w:pStyle w:val="6"/>
        <w:keepNext w:val="0"/>
        <w:keepLines w:val="0"/>
        <w:widowControl/>
        <w:suppressLineNumbers w:val="0"/>
        <w:ind w:left="0" w:firstLine="0"/>
      </w:pPr>
      <w:r>
        <w:rPr>
          <w:color w:val="000000"/>
        </w:rPr>
        <w:t>人工智能（AI），特别是深度学习技术正日益展现出在DR筛查与早期预警领域中的巨大潜能。AI技术已逐步应用于DR的自动化筛查、诊断和分级中，具有较高的灵敏度和特异度 </w:t>
      </w:r>
      <w:r>
        <w:rPr>
          <w:rFonts w:hint="eastAsia" w:ascii="微软雅黑" w:hAnsi="微软雅黑" w:eastAsia="微软雅黑" w:cs="微软雅黑"/>
          <w:color w:val="000000"/>
          <w:spacing w:val="9"/>
          <w:vertAlign w:val="superscript"/>
        </w:rPr>
        <w:t>［ 507 , 508 ］ </w:t>
      </w:r>
      <w:r>
        <w:rPr>
          <w:color w:val="000000"/>
        </w:rPr>
        <w:t>。2018年，美国食品药品监督管理局（FDA）批准了全球首个可用于临床诊疗的自主式DR筛查和诊断设备</w:t>
      </w:r>
      <w:r>
        <w:rPr>
          <w:rFonts w:hint="eastAsia" w:ascii="微软雅黑" w:hAnsi="微软雅黑" w:eastAsia="微软雅黑" w:cs="微软雅黑"/>
          <w:color w:val="000000"/>
          <w:spacing w:val="9"/>
          <w:vertAlign w:val="superscript"/>
        </w:rPr>
        <w:t> ［ 509 ］</w:t>
      </w:r>
      <w:r>
        <w:rPr>
          <w:color w:val="000000"/>
          <w:sz w:val="15"/>
          <w:szCs w:val="15"/>
          <w:vertAlign w:val="baseline"/>
        </w:rPr>
        <w:t> </w:t>
      </w:r>
      <w:r>
        <w:rPr>
          <w:color w:val="000000"/>
        </w:rPr>
        <w:t>。目前有三种FDA批准的AI技术用于DR的筛查和诊断</w:t>
      </w:r>
      <w:r>
        <w:rPr>
          <w:rFonts w:hint="eastAsia" w:ascii="微软雅黑" w:hAnsi="微软雅黑" w:eastAsia="微软雅黑" w:cs="微软雅黑"/>
          <w:color w:val="000000"/>
          <w:spacing w:val="9"/>
          <w:vertAlign w:val="superscript"/>
        </w:rPr>
        <w:t> ［ 499 ］</w:t>
      </w:r>
      <w:r>
        <w:rPr>
          <w:color w:val="000000"/>
          <w:sz w:val="15"/>
          <w:szCs w:val="15"/>
          <w:vertAlign w:val="baseline"/>
        </w:rPr>
        <w:t> </w:t>
      </w:r>
      <w:r>
        <w:rPr>
          <w:color w:val="000000"/>
        </w:rPr>
        <w:t>。国内有多项自主研发的DR辅助诊断软件，已获得了国家药品监督管理局核发的医疗器械注册证，可用于DR的临床辅助筛查与管理</w:t>
      </w:r>
      <w:r>
        <w:rPr>
          <w:rFonts w:hint="eastAsia" w:ascii="微软雅黑" w:hAnsi="微软雅黑" w:eastAsia="微软雅黑" w:cs="微软雅黑"/>
          <w:color w:val="000000"/>
          <w:spacing w:val="9"/>
          <w:vertAlign w:val="superscript"/>
        </w:rPr>
        <w:t> ［ 507 ， 510 ］ </w:t>
      </w:r>
      <w:r>
        <w:rPr>
          <w:color w:val="000000"/>
        </w:rPr>
        <w:t>。随着便携式眼底照相机和智能手机设备等眼底成像技术的不断进步，基于AI的便携式DR筛查技术有望广泛应用于基层医疗机构中 </w:t>
      </w:r>
      <w:r>
        <w:rPr>
          <w:rFonts w:hint="eastAsia" w:ascii="微软雅黑" w:hAnsi="微软雅黑" w:eastAsia="微软雅黑" w:cs="微软雅黑"/>
          <w:color w:val="000000"/>
          <w:spacing w:val="9"/>
          <w:vertAlign w:val="superscript"/>
        </w:rPr>
        <w:t>［ 511 ］</w:t>
      </w:r>
      <w:r>
        <w:rPr>
          <w:color w:val="000000"/>
          <w:sz w:val="15"/>
          <w:szCs w:val="15"/>
          <w:vertAlign w:val="baseline"/>
        </w:rPr>
        <w:t> </w:t>
      </w:r>
      <w:r>
        <w:rPr>
          <w:color w:val="000000"/>
        </w:rPr>
        <w:t>，可极大提高眼底筛查的效率和可及性，有望成为未来大规模DR筛查的重要辅助工具。</w:t>
      </w:r>
    </w:p>
    <w:p w14:paraId="550A7DA0">
      <w:pPr>
        <w:pStyle w:val="6"/>
        <w:keepNext w:val="0"/>
        <w:keepLines w:val="0"/>
        <w:widowControl/>
        <w:suppressLineNumbers w:val="0"/>
        <w:ind w:left="0" w:firstLine="0"/>
      </w:pPr>
      <w:r>
        <w:rPr>
          <w:color w:val="000000"/>
        </w:rPr>
        <w:t>除了能对DR进行高效筛查，AI还在预测DR的发生风险和进展方面表现出潜力 </w:t>
      </w:r>
      <w:r>
        <w:rPr>
          <w:rFonts w:hint="eastAsia" w:ascii="微软雅黑" w:hAnsi="微软雅黑" w:eastAsia="微软雅黑" w:cs="微软雅黑"/>
          <w:color w:val="000000"/>
          <w:spacing w:val="9"/>
          <w:vertAlign w:val="superscript"/>
        </w:rPr>
        <w:t>［ 512 ］</w:t>
      </w:r>
      <w:r>
        <w:rPr>
          <w:color w:val="000000"/>
          <w:sz w:val="15"/>
          <w:szCs w:val="15"/>
          <w:vertAlign w:val="baseline"/>
        </w:rPr>
        <w:t> </w:t>
      </w:r>
      <w:r>
        <w:rPr>
          <w:color w:val="000000"/>
        </w:rPr>
        <w:t>。由于糖尿病患者病情进展存在较大异质性，难以精准预测糖尿病患者DR的发生时间及风险。AI可以实现对未来DR进展的个体化风险预警和时间预测 </w:t>
      </w:r>
      <w:r>
        <w:rPr>
          <w:rFonts w:hint="eastAsia" w:ascii="微软雅黑" w:hAnsi="微软雅黑" w:eastAsia="微软雅黑" w:cs="微软雅黑"/>
          <w:color w:val="000000"/>
          <w:spacing w:val="9"/>
          <w:vertAlign w:val="superscript"/>
        </w:rPr>
        <w:t>［ 513 ］ </w:t>
      </w:r>
      <w:r>
        <w:rPr>
          <w:color w:val="000000"/>
        </w:rPr>
        <w:t>。医师可借助于AI的DR预警技术制定个性化DR诊疗方案</w:t>
      </w:r>
      <w:r>
        <w:rPr>
          <w:rFonts w:hint="eastAsia" w:ascii="微软雅黑" w:hAnsi="微软雅黑" w:eastAsia="微软雅黑" w:cs="微软雅黑"/>
          <w:color w:val="000000"/>
          <w:spacing w:val="9"/>
          <w:vertAlign w:val="superscript"/>
        </w:rPr>
        <w:t> ［ 514 ］</w:t>
      </w:r>
      <w:r>
        <w:rPr>
          <w:color w:val="000000"/>
          <w:sz w:val="15"/>
          <w:szCs w:val="15"/>
          <w:vertAlign w:val="baseline"/>
        </w:rPr>
        <w:t> </w:t>
      </w:r>
      <w:r>
        <w:rPr>
          <w:color w:val="000000"/>
        </w:rPr>
        <w:t>。</w:t>
      </w:r>
    </w:p>
    <w:p w14:paraId="0C3ACEDC">
      <w:pPr>
        <w:pStyle w:val="6"/>
        <w:keepNext w:val="0"/>
        <w:keepLines w:val="0"/>
        <w:widowControl/>
        <w:suppressLineNumbers w:val="0"/>
        <w:ind w:left="0" w:firstLine="0"/>
      </w:pPr>
      <w:r>
        <w:rPr>
          <w:b/>
          <w:bCs/>
          <w:color w:val="000000"/>
        </w:rPr>
        <w:t>（三）随访</w:t>
      </w:r>
    </w:p>
    <w:p w14:paraId="504B95F8">
      <w:pPr>
        <w:pStyle w:val="6"/>
        <w:keepNext w:val="0"/>
        <w:keepLines w:val="0"/>
        <w:widowControl/>
        <w:suppressLineNumbers w:val="0"/>
        <w:ind w:left="0" w:firstLine="0"/>
      </w:pPr>
      <w:r>
        <w:rPr>
          <w:color w:val="000000"/>
        </w:rPr>
        <w:t>无DR且血糖控制良好的患者，至少每1~2年筛查1次；轻度非增殖型糖尿病视网膜病变（NPDR）患者每6~12个月筛查1次，中度NPDR患者每3~6个月筛查1次，重度NPDR患者每3个月筛查1次；有临床意义的中心性浸润性黄斑水肿1个月复查1次；非中心性浸润性黄斑水肿每3个月复查1次 </w:t>
      </w:r>
      <w:r>
        <w:rPr>
          <w:rFonts w:hint="eastAsia" w:ascii="微软雅黑" w:hAnsi="微软雅黑" w:eastAsia="微软雅黑" w:cs="微软雅黑"/>
          <w:color w:val="000000"/>
          <w:spacing w:val="9"/>
          <w:vertAlign w:val="superscript"/>
        </w:rPr>
        <w:t>［ 502 ， 515 ］ </w:t>
      </w:r>
      <w:r>
        <w:rPr>
          <w:color w:val="000000"/>
        </w:rPr>
        <w:t>。如果DR进展或威胁视力，需增加监测频率，由眼科医师或有经验的验光师进行散瞳眼底检查 </w:t>
      </w:r>
      <w:r>
        <w:rPr>
          <w:rFonts w:hint="eastAsia" w:ascii="微软雅黑" w:hAnsi="微软雅黑" w:eastAsia="微软雅黑" w:cs="微软雅黑"/>
          <w:color w:val="000000"/>
          <w:spacing w:val="9"/>
          <w:vertAlign w:val="superscript"/>
        </w:rPr>
        <w:t>［ 481 ］</w:t>
      </w:r>
      <w:r>
        <w:rPr>
          <w:color w:val="000000"/>
          <w:sz w:val="15"/>
          <w:szCs w:val="15"/>
          <w:vertAlign w:val="baseline"/>
        </w:rPr>
        <w:t> </w:t>
      </w:r>
      <w:r>
        <w:rPr>
          <w:color w:val="000000"/>
        </w:rPr>
        <w:t>。</w:t>
      </w:r>
    </w:p>
    <w:p w14:paraId="42EDCF78">
      <w:pPr>
        <w:pStyle w:val="6"/>
        <w:keepNext w:val="0"/>
        <w:keepLines w:val="0"/>
        <w:widowControl/>
        <w:suppressLineNumbers w:val="0"/>
        <w:ind w:left="0" w:firstLine="0"/>
      </w:pPr>
      <w:r>
        <w:rPr>
          <w:color w:val="000000"/>
        </w:rPr>
        <w:t>妊娠会促进DR的发生和发展，因此女性糖尿病患者如果准备妊娠应做详细的眼科检查。怀孕的糖尿病患者应在妊娠前或第1次产检、妊娠后每3个月及产后1年内进行眼科检查。妊娠期糖尿病（GDM）和妊娠期显性糖尿病（ODM）患者发生的DR危险并不增高，随访次数可不遵循上述推荐 </w:t>
      </w:r>
      <w:r>
        <w:rPr>
          <w:rFonts w:hint="eastAsia" w:ascii="微软雅黑" w:hAnsi="微软雅黑" w:eastAsia="微软雅黑" w:cs="微软雅黑"/>
          <w:color w:val="000000"/>
          <w:spacing w:val="9"/>
          <w:vertAlign w:val="superscript"/>
        </w:rPr>
        <w:t>［ 481 ］</w:t>
      </w:r>
      <w:r>
        <w:rPr>
          <w:color w:val="000000"/>
          <w:sz w:val="15"/>
          <w:szCs w:val="15"/>
          <w:vertAlign w:val="baseline"/>
        </w:rPr>
        <w:t> </w:t>
      </w:r>
      <w:r>
        <w:rPr>
          <w:color w:val="000000"/>
        </w:rPr>
        <w:t>。</w:t>
      </w:r>
    </w:p>
    <w:p w14:paraId="79A80A0E">
      <w:pPr>
        <w:pStyle w:val="6"/>
        <w:keepNext w:val="0"/>
        <w:keepLines w:val="0"/>
        <w:widowControl/>
        <w:suppressLineNumbers w:val="0"/>
        <w:ind w:left="0" w:firstLine="0"/>
      </w:pPr>
      <w:r>
        <w:rPr>
          <w:b/>
          <w:bCs/>
          <w:color w:val="000000"/>
        </w:rPr>
        <w:t>（四）转诊</w:t>
      </w:r>
    </w:p>
    <w:p w14:paraId="51433D04">
      <w:pPr>
        <w:pStyle w:val="6"/>
        <w:keepNext w:val="0"/>
        <w:keepLines w:val="0"/>
        <w:widowControl/>
        <w:suppressLineNumbers w:val="0"/>
        <w:ind w:left="0" w:firstLine="0"/>
      </w:pPr>
      <w:r>
        <w:rPr>
          <w:color w:val="000000"/>
        </w:rPr>
        <w:t>及</w:t>
      </w:r>
      <w:r>
        <w:t>时的眼科转诊治疗是预防失明的主要环节。建议具备筛查条件的社区健康服务中心（站），由培训合格且获得资质认定的社区医护人员使用免散瞳眼底照相机开展DR基层筛查。不具备筛查条件的社区健康服务站应告知患者DR筛查的必要性，并按规定转诊。如果存在重度NPDR、增殖型糖尿病视网膜病变（PDR）、非累及黄斑中心凹的DME需立即至眼科诊治</w:t>
      </w:r>
      <w:r>
        <w:rPr>
          <w:rFonts w:hint="eastAsia"/>
        </w:rPr>
        <w:t> ［ 516 ］</w:t>
      </w:r>
      <w:r>
        <w:t> ；中度NPDR需及时至眼科就诊；非累及黄斑中心凹的DME于3~6个月内至眼科就诊。</w:t>
      </w:r>
    </w:p>
    <w:p w14:paraId="5E1800DE">
      <w:pPr>
        <w:pStyle w:val="6"/>
        <w:keepNext w:val="0"/>
        <w:keepLines w:val="0"/>
        <w:widowControl/>
        <w:suppressLineNumbers w:val="0"/>
        <w:ind w:left="0" w:firstLine="0"/>
      </w:pPr>
    </w:p>
    <w:p w14:paraId="7020AF38">
      <w:pPr>
        <w:pStyle w:val="6"/>
        <w:keepNext w:val="0"/>
        <w:keepLines w:val="0"/>
        <w:widowControl/>
        <w:suppressLineNumbers w:val="0"/>
        <w:ind w:left="0" w:firstLine="0"/>
      </w:pPr>
      <w:r>
        <w:t>如果发现以下情况需当天急诊转至眼科就诊，包括：（1）突然的视力丧失；（2）视网膜剥离；（3）视网膜前或玻璃体出血；（4）虹膜红变</w:t>
      </w:r>
      <w:r>
        <w:rPr>
          <w:rFonts w:hint="eastAsia"/>
        </w:rPr>
        <w:t> ［ 517 ］</w:t>
      </w:r>
      <w:r>
        <w:t> 。</w:t>
      </w:r>
    </w:p>
    <w:p w14:paraId="6AA766BC">
      <w:pPr>
        <w:pStyle w:val="6"/>
        <w:keepNext w:val="0"/>
        <w:keepLines w:val="0"/>
        <w:widowControl/>
        <w:suppressLineNumbers w:val="0"/>
        <w:ind w:left="0" w:firstLine="0"/>
      </w:pPr>
      <w:r>
        <w:rPr>
          <w:b/>
          <w:bCs/>
          <w:color w:val="000000"/>
        </w:rPr>
        <w:t>（五）治疗</w:t>
      </w:r>
    </w:p>
    <w:p w14:paraId="2F92142F">
      <w:pPr>
        <w:pStyle w:val="6"/>
        <w:keepNext w:val="0"/>
        <w:keepLines w:val="0"/>
        <w:widowControl/>
        <w:suppressLineNumbers w:val="0"/>
        <w:ind w:left="0" w:firstLine="0"/>
        <w:rPr>
          <w:color w:val="000000"/>
        </w:rPr>
      </w:pPr>
      <w:r>
        <w:rPr>
          <w:b/>
          <w:bCs/>
          <w:color w:val="000000"/>
        </w:rPr>
        <w:t>1.健康教育：</w:t>
      </w:r>
      <w:r>
        <w:rPr>
          <w:color w:val="000000"/>
        </w:rPr>
        <w:t>开展糖尿病患者及其家属健康教育，掌握DR危险因素相关知识，鼓励患者坚持健康的生活方式，遵循有效的随访计划，进而达到DR的早防早治。</w:t>
      </w:r>
    </w:p>
    <w:p w14:paraId="13F77EE2">
      <w:pPr>
        <w:pStyle w:val="6"/>
        <w:keepNext w:val="0"/>
        <w:keepLines w:val="0"/>
        <w:widowControl/>
        <w:suppressLineNumbers w:val="0"/>
        <w:ind w:left="0" w:firstLine="0"/>
        <w:rPr>
          <w:color w:val="000000"/>
        </w:rPr>
      </w:pPr>
      <w:r>
        <w:rPr>
          <w:color w:val="000000"/>
        </w:rPr>
        <w:t>2.代谢紊乱的控制：血糖、血压和血脂的良好控制可预防或延缓DR的进展。各类降糖药物均可通过持久平稳的血糖控制达到防治DR的效果，降糖药物可使DR风险下降24%~37%</w:t>
      </w:r>
      <w:r>
        <w:rPr>
          <w:rFonts w:hint="eastAsia"/>
          <w:color w:val="000000"/>
        </w:rPr>
        <w:t> ［ 518 , 519 , 520 , 521 ］</w:t>
      </w:r>
      <w:r>
        <w:rPr>
          <w:color w:val="000000"/>
        </w:rPr>
        <w:t> 。噻唑烷二酮（TZD）类药物可能增加DME发生风险</w:t>
      </w:r>
      <w:r>
        <w:rPr>
          <w:rFonts w:hint="eastAsia"/>
          <w:color w:val="000000"/>
        </w:rPr>
        <w:t> ［ 522 ］</w:t>
      </w:r>
      <w:r>
        <w:rPr>
          <w:color w:val="000000"/>
        </w:rPr>
        <w:t> ，使用胰岛素的DR患者应慎用司美格鲁肽</w:t>
      </w:r>
      <w:r>
        <w:rPr>
          <w:rFonts w:hint="eastAsia"/>
          <w:color w:val="000000"/>
        </w:rPr>
        <w:t> ［ 523 ］ </w:t>
      </w:r>
      <w:r>
        <w:rPr>
          <w:color w:val="000000"/>
        </w:rPr>
        <w:t>。Hb</w:t>
      </w:r>
      <w:r>
        <w:rPr>
          <w:rFonts w:hint="eastAsia"/>
          <w:color w:val="000000"/>
        </w:rPr>
        <w:t>A1c</w:t>
      </w:r>
      <w:r>
        <w:rPr>
          <w:color w:val="000000"/>
        </w:rPr>
        <w:t>的快速下降（3个月内下降&gt;2%）可能导致DR的早期恶化 </w:t>
      </w:r>
      <w:r>
        <w:rPr>
          <w:rFonts w:hint="eastAsia"/>
          <w:color w:val="000000"/>
        </w:rPr>
        <w:t>［ 524 ］ </w:t>
      </w:r>
      <w:r>
        <w:rPr>
          <w:color w:val="000000"/>
        </w:rPr>
        <w:t>，DR患者应强化降糖和持久平稳降糖，并应重视降糖的速度与幅度。ACEI类药物可减少DR进展风险并增加DR恢复的可能性，ARB类药物可增加DR恢复或改善的可能性 </w:t>
      </w:r>
      <w:r>
        <w:rPr>
          <w:rFonts w:hint="eastAsia"/>
          <w:color w:val="000000"/>
        </w:rPr>
        <w:t>［ 525 ］</w:t>
      </w:r>
      <w:r>
        <w:rPr>
          <w:color w:val="000000"/>
        </w:rPr>
        <w:t> 。非诺贝特可减缓DR进展，减少激光治疗需求</w:t>
      </w:r>
      <w:r>
        <w:rPr>
          <w:rFonts w:hint="eastAsia"/>
          <w:color w:val="000000"/>
        </w:rPr>
        <w:t> ［ 526 ］</w:t>
      </w:r>
      <w:r>
        <w:rPr>
          <w:color w:val="000000"/>
        </w:rPr>
        <w:t> 。</w:t>
      </w:r>
    </w:p>
    <w:p w14:paraId="3C811D5C">
      <w:pPr>
        <w:pStyle w:val="6"/>
        <w:keepNext w:val="0"/>
        <w:keepLines w:val="0"/>
        <w:widowControl/>
        <w:suppressLineNumbers w:val="0"/>
        <w:ind w:left="0" w:firstLine="0"/>
        <w:rPr>
          <w:color w:val="000000"/>
        </w:rPr>
      </w:pPr>
      <w:r>
        <w:rPr>
          <w:color w:val="000000"/>
        </w:rPr>
        <w:t>3.针对DR的内科治疗：（1）轻中度的NPDR患者在控制代谢异常和干预危险因素的基础上，联合针对DR发病机制的药物治疗有良好获益。目前内科治疗包括：①改善微循环治疗：如羟苯磺酸钙 </w:t>
      </w:r>
      <w:r>
        <w:rPr>
          <w:rFonts w:hint="eastAsia"/>
          <w:color w:val="000000"/>
        </w:rPr>
        <w:t>［ 527 ］</w:t>
      </w:r>
      <w:r>
        <w:rPr>
          <w:color w:val="000000"/>
        </w:rPr>
        <w:t> 、胰激肽原酶 </w:t>
      </w:r>
      <w:r>
        <w:rPr>
          <w:rFonts w:hint="eastAsia"/>
          <w:color w:val="000000"/>
        </w:rPr>
        <w:t>［ 528 ］</w:t>
      </w:r>
      <w:r>
        <w:rPr>
          <w:color w:val="000000"/>
        </w:rPr>
        <w:t xml:space="preserve"> 等；②中药及植物药治疗：如复方丹参滴丸、芪明颗粒、双丹明目胶囊、通络明目胶囊及银杏叶提取物。（2）糖皮质激素局部应用可用于威胁视力的DR和DME </w:t>
      </w:r>
      <w:r>
        <w:rPr>
          <w:rFonts w:hint="eastAsia"/>
          <w:color w:val="000000"/>
        </w:rPr>
        <w:t>［ 502 ］</w:t>
      </w:r>
      <w:r>
        <w:rPr>
          <w:color w:val="000000"/>
        </w:rPr>
        <w:t> 。（3）DR不是使用阿司匹林治疗的禁忌证，阿司匹林对DR没有疗效，但也不会增加视网膜出血的风险</w:t>
      </w:r>
      <w:r>
        <w:rPr>
          <w:rFonts w:hint="eastAsia"/>
          <w:color w:val="000000"/>
        </w:rPr>
        <w:t> ［ 502 ］</w:t>
      </w:r>
      <w:r>
        <w:rPr>
          <w:color w:val="000000"/>
        </w:rPr>
        <w:t> 。</w:t>
      </w:r>
    </w:p>
    <w:p w14:paraId="152850D1">
      <w:pPr>
        <w:pStyle w:val="6"/>
        <w:keepNext w:val="0"/>
        <w:keepLines w:val="0"/>
        <w:widowControl/>
        <w:suppressLineNumbers w:val="0"/>
        <w:ind w:left="0" w:firstLine="0"/>
        <w:rPr>
          <w:color w:val="000000"/>
        </w:rPr>
      </w:pPr>
      <w:r>
        <w:rPr>
          <w:color w:val="000000"/>
        </w:rPr>
        <w:t>4.眼科治疗：激光光凝术仍是高危PDR患者及某些严重NPDR患者的主要治疗方法</w:t>
      </w:r>
      <w:r>
        <w:rPr>
          <w:rFonts w:hint="eastAsia"/>
          <w:color w:val="000000"/>
        </w:rPr>
        <w:t> ［ 524 ］</w:t>
      </w:r>
      <w:r>
        <w:rPr>
          <w:color w:val="000000"/>
        </w:rPr>
        <w:t xml:space="preserve"> 。根据DR的严重程度以及是否合并DME来决策是否选择激光治疗，必要时可行玻璃体切除手术。妊娠会促进DR的发生和发展，激光光凝术可用于治疗孕期重度NPDR和PDR </w:t>
      </w:r>
      <w:r>
        <w:rPr>
          <w:rFonts w:hint="eastAsia"/>
          <w:color w:val="000000"/>
        </w:rPr>
        <w:t>［ 502 ］</w:t>
      </w:r>
      <w:r>
        <w:rPr>
          <w:color w:val="000000"/>
        </w:rPr>
        <w:t> 。对于DME患者，抗血管内皮生长因子注射治疗比单纯激光治疗更具成本效益</w:t>
      </w:r>
      <w:r>
        <w:rPr>
          <w:rFonts w:hint="eastAsia"/>
          <w:color w:val="000000"/>
        </w:rPr>
        <w:t> ［ 502 ］</w:t>
      </w:r>
      <w:r>
        <w:rPr>
          <w:color w:val="000000"/>
        </w:rPr>
        <w:t> 。</w:t>
      </w:r>
    </w:p>
    <w:p w14:paraId="772347E1">
      <w:pPr>
        <w:pStyle w:val="6"/>
        <w:keepNext w:val="0"/>
        <w:keepLines w:val="0"/>
        <w:widowControl/>
        <w:suppressLineNumbers w:val="0"/>
        <w:ind w:left="0" w:firstLine="0"/>
        <w:rPr>
          <w:color w:val="FF0000"/>
        </w:rPr>
      </w:pPr>
      <w:r>
        <w:rPr>
          <w:b/>
          <w:bCs/>
          <w:color w:val="FF0000"/>
        </w:rPr>
        <w:t>三、糖尿病神经病变</w:t>
      </w:r>
    </w:p>
    <w:p w14:paraId="03215050">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02C1BE2D">
      <w:pPr>
        <w:pStyle w:val="6"/>
        <w:keepNext w:val="0"/>
        <w:keepLines w:val="0"/>
        <w:widowControl/>
        <w:suppressLineNumbers w:val="0"/>
      </w:pPr>
      <w:r>
        <w:rPr>
          <w:color w:val="000000"/>
        </w:rPr>
        <w:t>1.所有</w:t>
      </w:r>
      <w:r>
        <w:rPr>
          <w:color w:val="FF0000"/>
        </w:rPr>
        <w:t>2型糖尿病（T2DM）患者确诊时</w:t>
      </w:r>
      <w:r>
        <w:rPr>
          <w:color w:val="000000"/>
        </w:rPr>
        <w:t>和1型糖尿病（T1DM）患者诊断5年后，应进行</w:t>
      </w:r>
      <w:r>
        <w:rPr>
          <w:color w:val="FF0000"/>
        </w:rPr>
        <w:t>糖尿病神经病变筛查</w:t>
      </w:r>
      <w:r>
        <w:rPr>
          <w:color w:val="000000"/>
        </w:rPr>
        <w:t>。</w:t>
      </w:r>
      <w:r>
        <w:rPr>
          <w:color w:val="FF0000"/>
        </w:rPr>
        <w:t>随后至少每年筛查1次</w:t>
      </w:r>
      <w:r>
        <w:rPr>
          <w:color w:val="000000"/>
        </w:rPr>
        <w:t>（B）</w:t>
      </w:r>
    </w:p>
    <w:p w14:paraId="3EADBBC3">
      <w:pPr>
        <w:pStyle w:val="6"/>
        <w:keepNext w:val="0"/>
        <w:keepLines w:val="0"/>
        <w:widowControl/>
        <w:suppressLineNumbers w:val="0"/>
      </w:pPr>
      <w:r>
        <w:rPr>
          <w:color w:val="000000"/>
        </w:rPr>
        <w:t>2.评估</w:t>
      </w:r>
      <w:r>
        <w:rPr>
          <w:color w:val="FF0000"/>
        </w:rPr>
        <w:t>远端对称性多发性神经病变（DSPN）应包括详细病史及5项筛查</w:t>
      </w:r>
      <w:r>
        <w:rPr>
          <w:color w:val="000000"/>
        </w:rPr>
        <w:t>（B）</w:t>
      </w:r>
    </w:p>
    <w:p w14:paraId="1BF26CF0">
      <w:pPr>
        <w:pStyle w:val="6"/>
        <w:keepNext w:val="0"/>
        <w:keepLines w:val="0"/>
        <w:widowControl/>
        <w:suppressLineNumbers w:val="0"/>
      </w:pPr>
      <w:r>
        <w:rPr>
          <w:color w:val="000000"/>
        </w:rPr>
        <w:t>3.良好的血糖控制可以延缓糖尿病神经病变的进展（B）</w:t>
      </w:r>
    </w:p>
    <w:p w14:paraId="4C9F3320">
      <w:pPr>
        <w:pStyle w:val="6"/>
        <w:keepNext w:val="0"/>
        <w:keepLines w:val="0"/>
        <w:widowControl/>
        <w:suppressLineNumbers w:val="0"/>
      </w:pPr>
      <w:r>
        <w:rPr>
          <w:color w:val="000000"/>
        </w:rPr>
        <w:t>4.</w:t>
      </w:r>
      <w:r>
        <w:rPr>
          <w:color w:val="FF0000"/>
        </w:rPr>
        <w:t>普瑞巴林、克利加巴林、美洛加巴林及度洛西汀可作为糖尿病性周围神经病理性疼痛的初始治疗药物选择</w:t>
      </w:r>
      <w:r>
        <w:rPr>
          <w:color w:val="000000"/>
        </w:rPr>
        <w:t>（A）</w:t>
      </w:r>
    </w:p>
    <w:p w14:paraId="028FA900">
      <w:pPr>
        <w:pStyle w:val="6"/>
        <w:keepNext w:val="0"/>
        <w:keepLines w:val="0"/>
        <w:widowControl/>
        <w:suppressLineNumbers w:val="0"/>
        <w:ind w:left="0" w:firstLine="0"/>
      </w:pPr>
      <w:r>
        <w:rPr>
          <w:color w:val="000000"/>
        </w:rPr>
        <w:t>糖尿病神经病变是因不同病理生理机制所致、具有多样化表现的一组临床综合征，是T1DM和T2DM最常见的慢性并发症 </w:t>
      </w:r>
      <w:r>
        <w:rPr>
          <w:rFonts w:hint="eastAsia" w:ascii="微软雅黑" w:hAnsi="微软雅黑" w:eastAsia="微软雅黑" w:cs="微软雅黑"/>
          <w:color w:val="000000"/>
          <w:spacing w:val="9"/>
          <w:vertAlign w:val="superscript"/>
        </w:rPr>
        <w:t>［ 529 , 530 ］</w:t>
      </w:r>
      <w:r>
        <w:rPr>
          <w:color w:val="000000"/>
          <w:sz w:val="15"/>
          <w:szCs w:val="15"/>
          <w:vertAlign w:val="baseline"/>
        </w:rPr>
        <w:t> </w:t>
      </w:r>
      <w:r>
        <w:rPr>
          <w:color w:val="000000"/>
        </w:rPr>
        <w:t>。</w:t>
      </w:r>
      <w:r>
        <w:rPr>
          <w:color w:val="FF0000"/>
        </w:rPr>
        <w:t>常见的糖尿病神经病变的类型为远端对称性多发性神经病变（DSPN）和自主神经病变（DAN）</w:t>
      </w:r>
      <w:r>
        <w:rPr>
          <w:color w:val="000000"/>
        </w:rPr>
        <w:t>，</w:t>
      </w:r>
      <w:r>
        <w:rPr>
          <w:color w:val="FF0000"/>
        </w:rPr>
        <w:t>其中DSPN是最常见的类型，约占糖尿病神经病变的75% </w:t>
      </w:r>
      <w:r>
        <w:rPr>
          <w:rFonts w:hint="eastAsia" w:ascii="微软雅黑" w:hAnsi="微软雅黑" w:eastAsia="微软雅黑" w:cs="微软雅黑"/>
          <w:color w:val="000000"/>
          <w:spacing w:val="9"/>
          <w:vertAlign w:val="superscript"/>
        </w:rPr>
        <w:t>［ 531 ］</w:t>
      </w:r>
      <w:r>
        <w:rPr>
          <w:color w:val="000000"/>
          <w:sz w:val="15"/>
          <w:szCs w:val="15"/>
          <w:vertAlign w:val="baseline"/>
        </w:rPr>
        <w:t> </w:t>
      </w:r>
      <w:r>
        <w:rPr>
          <w:color w:val="000000"/>
        </w:rPr>
        <w:t>，</w:t>
      </w:r>
      <w:r>
        <w:rPr>
          <w:color w:val="FF0000"/>
        </w:rPr>
        <w:t>通常也被称为糖尿病周围神经病变。</w:t>
      </w:r>
      <w:r>
        <w:rPr>
          <w:color w:val="000000"/>
        </w:rPr>
        <w:t>我国</w:t>
      </w:r>
      <w:r>
        <w:rPr>
          <w:color w:val="FF0000"/>
        </w:rPr>
        <w:t>最新</w:t>
      </w:r>
      <w:r>
        <w:rPr>
          <w:color w:val="000000"/>
        </w:rPr>
        <w:t>的基于人群的横断面研究结果显示，T2DM患者DSPN的患病率高达</w:t>
      </w:r>
      <w:r>
        <w:rPr>
          <w:color w:val="FF0000"/>
        </w:rPr>
        <w:t>67.6%</w:t>
      </w:r>
      <w:r>
        <w:rPr>
          <w:color w:val="000000"/>
        </w:rPr>
        <w:t> </w:t>
      </w:r>
      <w:r>
        <w:rPr>
          <w:rFonts w:hint="eastAsia" w:ascii="微软雅黑" w:hAnsi="微软雅黑" w:eastAsia="微软雅黑" w:cs="微软雅黑"/>
          <w:color w:val="000000"/>
          <w:spacing w:val="9"/>
          <w:vertAlign w:val="superscript"/>
        </w:rPr>
        <w:t>［ 532 ］</w:t>
      </w:r>
      <w:r>
        <w:rPr>
          <w:color w:val="000000"/>
          <w:sz w:val="15"/>
          <w:szCs w:val="15"/>
          <w:vertAlign w:val="baseline"/>
        </w:rPr>
        <w:t> </w:t>
      </w:r>
      <w:r>
        <w:rPr>
          <w:color w:val="000000"/>
        </w:rPr>
        <w:t>，其中</w:t>
      </w:r>
      <w:r>
        <w:rPr>
          <w:color w:val="FF0000"/>
        </w:rPr>
        <w:t>合并痛性DSPN的比例为57.2%</w:t>
      </w:r>
      <w:r>
        <w:rPr>
          <w:color w:val="000000"/>
        </w:rPr>
        <w:t> </w:t>
      </w:r>
      <w:r>
        <w:rPr>
          <w:rFonts w:hint="eastAsia" w:ascii="微软雅黑" w:hAnsi="微软雅黑" w:eastAsia="微软雅黑" w:cs="微软雅黑"/>
          <w:color w:val="000000"/>
          <w:spacing w:val="9"/>
          <w:vertAlign w:val="superscript"/>
        </w:rPr>
        <w:t>［ 533 ］</w:t>
      </w:r>
      <w:r>
        <w:rPr>
          <w:color w:val="000000"/>
          <w:sz w:val="15"/>
          <w:szCs w:val="15"/>
          <w:vertAlign w:val="baseline"/>
        </w:rPr>
        <w:t> </w:t>
      </w:r>
      <w:r>
        <w:rPr>
          <w:color w:val="000000"/>
        </w:rPr>
        <w:t>。糖</w:t>
      </w:r>
      <w:r>
        <w:rPr>
          <w:color w:val="FF0000"/>
        </w:rPr>
        <w:t>尿病神经病变的病因和发病机制尚未完全阐明，目前认为主要与高血糖 </w:t>
      </w:r>
      <w:r>
        <w:rPr>
          <w:rFonts w:hint="eastAsia" w:ascii="微软雅黑" w:hAnsi="微软雅黑" w:eastAsia="微软雅黑" w:cs="微软雅黑"/>
          <w:color w:val="FF0000"/>
          <w:spacing w:val="9"/>
          <w:vertAlign w:val="superscript"/>
        </w:rPr>
        <w:t>［ 534 ］</w:t>
      </w:r>
      <w:r>
        <w:rPr>
          <w:color w:val="FF0000"/>
          <w:sz w:val="15"/>
          <w:szCs w:val="15"/>
          <w:vertAlign w:val="baseline"/>
        </w:rPr>
        <w:t> </w:t>
      </w:r>
      <w:r>
        <w:rPr>
          <w:color w:val="FF0000"/>
        </w:rPr>
        <w:t>、脂代谢紊乱</w:t>
      </w:r>
      <w:r>
        <w:rPr>
          <w:rFonts w:hint="eastAsia" w:ascii="微软雅黑" w:hAnsi="微软雅黑" w:eastAsia="微软雅黑" w:cs="微软雅黑"/>
          <w:color w:val="FF0000"/>
          <w:spacing w:val="9"/>
          <w:vertAlign w:val="superscript"/>
        </w:rPr>
        <w:t> ［ 535 ］ </w:t>
      </w:r>
      <w:r>
        <w:rPr>
          <w:color w:val="FF0000"/>
        </w:rPr>
        <w:t>以及胰岛素信号通路异常</w:t>
      </w:r>
      <w:r>
        <w:rPr>
          <w:rFonts w:hint="eastAsia" w:ascii="微软雅黑" w:hAnsi="微软雅黑" w:eastAsia="微软雅黑" w:cs="微软雅黑"/>
          <w:color w:val="FF0000"/>
          <w:spacing w:val="9"/>
          <w:vertAlign w:val="superscript"/>
        </w:rPr>
        <w:t> ［ 536 ］</w:t>
      </w:r>
      <w:r>
        <w:rPr>
          <w:color w:val="FF0000"/>
          <w:sz w:val="15"/>
          <w:szCs w:val="15"/>
          <w:vertAlign w:val="baseline"/>
        </w:rPr>
        <w:t> </w:t>
      </w:r>
      <w:r>
        <w:rPr>
          <w:color w:val="FF0000"/>
        </w:rPr>
        <w:t>所导致的一系列病理生理变化相关，最终导致神经元、神经胶质细胞、血管内皮细胞等发生不可逆性损伤，促使糖尿病神经病变的发生。</w:t>
      </w:r>
    </w:p>
    <w:p w14:paraId="2B901F2D">
      <w:pPr>
        <w:pStyle w:val="6"/>
        <w:keepNext w:val="0"/>
        <w:keepLines w:val="0"/>
        <w:widowControl/>
        <w:suppressLineNumbers w:val="0"/>
        <w:ind w:left="0" w:firstLine="0"/>
      </w:pPr>
      <w:r>
        <w:rPr>
          <w:b/>
          <w:bCs/>
          <w:color w:val="000000"/>
        </w:rPr>
        <w:t>（一）分型及临床表现</w:t>
      </w:r>
    </w:p>
    <w:p w14:paraId="3B421B8A">
      <w:pPr>
        <w:pStyle w:val="6"/>
        <w:keepNext w:val="0"/>
        <w:keepLines w:val="0"/>
        <w:widowControl/>
        <w:suppressLineNumbers w:val="0"/>
        <w:ind w:left="0" w:firstLine="0"/>
      </w:pPr>
      <w:r>
        <w:rPr>
          <w:b/>
          <w:bCs/>
          <w:color w:val="000000"/>
        </w:rPr>
        <w:t>1.弥漫性神经病变</w:t>
      </w:r>
    </w:p>
    <w:p w14:paraId="5FB971F3">
      <w:pPr>
        <w:pStyle w:val="6"/>
        <w:keepNext w:val="0"/>
        <w:keepLines w:val="0"/>
        <w:widowControl/>
        <w:suppressLineNumbers w:val="0"/>
        <w:ind w:left="0" w:firstLine="0"/>
      </w:pPr>
      <w:r>
        <w:rPr>
          <w:color w:val="000000"/>
        </w:rPr>
        <w:t xml:space="preserve">（1）DSPN：包括小纤维神经病变（SFN）、大纤维神经病变和混合纤维神经病变，约20%的糖尿病患者会出现神经病理性疼痛（亦称为痛性DSPN </w:t>
      </w:r>
      <w:r>
        <w:rPr>
          <w:rFonts w:hint="eastAsia" w:ascii="微软雅黑" w:hAnsi="微软雅黑" w:eastAsia="微软雅黑" w:cs="微软雅黑"/>
          <w:color w:val="000000"/>
          <w:spacing w:val="9"/>
          <w:vertAlign w:val="superscript"/>
        </w:rPr>
        <w:t>［ 534 ］</w:t>
      </w:r>
      <w:r>
        <w:rPr>
          <w:color w:val="000000"/>
          <w:sz w:val="15"/>
          <w:szCs w:val="15"/>
          <w:vertAlign w:val="baseline"/>
        </w:rPr>
        <w:t> </w:t>
      </w:r>
      <w:r>
        <w:rPr>
          <w:color w:val="000000"/>
        </w:rPr>
        <w:t>）。</w:t>
      </w:r>
      <w:r>
        <w:rPr>
          <w:color w:val="FF0000"/>
        </w:rPr>
        <w:t>一般表现为对称性多发性感觉神经病变，最开始影响下肢远端，随着疾病的进展，逐渐向近端发展，形成典型的“袜套样”和“手套样”感觉。</w:t>
      </w:r>
    </w:p>
    <w:p w14:paraId="54FCA88E">
      <w:pPr>
        <w:pStyle w:val="6"/>
        <w:keepNext w:val="0"/>
        <w:keepLines w:val="0"/>
        <w:widowControl/>
        <w:suppressLineNumbers w:val="0"/>
        <w:ind w:left="0" w:firstLine="0"/>
      </w:pPr>
      <w:r>
        <w:rPr>
          <w:color w:val="000000"/>
        </w:rPr>
        <w:t>（2）DAN</w:t>
      </w:r>
      <w:r>
        <w:rPr>
          <w:rFonts w:hint="eastAsia"/>
          <w:color w:val="000000"/>
          <w:lang w:eastAsia="zh-CN"/>
        </w:rPr>
        <w:t>（</w:t>
      </w:r>
      <w:r>
        <w:rPr>
          <w:color w:val="FF0000"/>
        </w:rPr>
        <w:t>自主神经病变</w:t>
      </w:r>
      <w:r>
        <w:rPr>
          <w:rFonts w:hint="eastAsia"/>
          <w:color w:val="000000"/>
          <w:lang w:eastAsia="zh-CN"/>
        </w:rPr>
        <w:t>）</w:t>
      </w:r>
      <w:r>
        <w:rPr>
          <w:color w:val="000000"/>
        </w:rPr>
        <w:t>：包括心血管自主神经病变（CAN）、胃肠道及泌尿生殖系统DAN，还可出现泌汗功能障碍、无症状低血糖、瞳孔功能异常等。</w:t>
      </w:r>
    </w:p>
    <w:p w14:paraId="1E94C38B">
      <w:pPr>
        <w:pStyle w:val="6"/>
        <w:keepNext w:val="0"/>
        <w:keepLines w:val="0"/>
        <w:widowControl/>
        <w:suppressLineNumbers w:val="0"/>
        <w:ind w:left="0" w:firstLine="0"/>
      </w:pPr>
      <w:r>
        <w:rPr>
          <w:b/>
          <w:bCs/>
          <w:color w:val="000000"/>
        </w:rPr>
        <w:t>2.单神经病变：</w:t>
      </w:r>
      <w:r>
        <w:rPr>
          <w:color w:val="000000"/>
        </w:rPr>
        <w:t>可累及单颅神经或周围神经。糖尿病单神经病变</w:t>
      </w:r>
      <w:r>
        <w:rPr>
          <w:color w:val="FF0000"/>
        </w:rPr>
        <w:t>常累及正中神经、尺神经、桡神经和腓总神经</w:t>
      </w:r>
      <w:r>
        <w:rPr>
          <w:rFonts w:hint="eastAsia" w:ascii="微软雅黑" w:hAnsi="微软雅黑" w:eastAsia="微软雅黑" w:cs="微软雅黑"/>
          <w:color w:val="000000"/>
          <w:spacing w:val="9"/>
          <w:vertAlign w:val="superscript"/>
        </w:rPr>
        <w:t> ［ 537 ］</w:t>
      </w:r>
      <w:r>
        <w:rPr>
          <w:color w:val="000000"/>
          <w:sz w:val="15"/>
          <w:szCs w:val="15"/>
          <w:vertAlign w:val="baseline"/>
        </w:rPr>
        <w:t> </w:t>
      </w:r>
      <w:r>
        <w:rPr>
          <w:color w:val="000000"/>
        </w:rPr>
        <w:t>。</w:t>
      </w:r>
      <w:r>
        <w:rPr>
          <w:color w:val="FF0000"/>
        </w:rPr>
        <w:t>颅神经病变较少见</w:t>
      </w:r>
      <w:r>
        <w:rPr>
          <w:color w:val="000000"/>
        </w:rPr>
        <w:t>，一般为</w:t>
      </w:r>
      <w:r>
        <w:rPr>
          <w:color w:val="FF0000"/>
        </w:rPr>
        <w:t>急性</w:t>
      </w:r>
      <w:r>
        <w:rPr>
          <w:color w:val="000000"/>
        </w:rPr>
        <w:t>起病 </w:t>
      </w:r>
      <w:r>
        <w:rPr>
          <w:rFonts w:hint="eastAsia" w:ascii="微软雅黑" w:hAnsi="微软雅黑" w:eastAsia="微软雅黑" w:cs="微软雅黑"/>
          <w:color w:val="000000"/>
          <w:spacing w:val="9"/>
          <w:vertAlign w:val="superscript"/>
        </w:rPr>
        <w:t>［ 538 ］</w:t>
      </w:r>
      <w:r>
        <w:rPr>
          <w:color w:val="000000"/>
          <w:sz w:val="15"/>
          <w:szCs w:val="15"/>
          <w:vertAlign w:val="baseline"/>
        </w:rPr>
        <w:t> </w:t>
      </w:r>
      <w:r>
        <w:rPr>
          <w:color w:val="000000"/>
        </w:rPr>
        <w:t>，</w:t>
      </w:r>
      <w:r>
        <w:rPr>
          <w:color w:val="FF0000"/>
        </w:rPr>
        <w:t>最容易累及动眼神经</w:t>
      </w:r>
      <w:r>
        <w:rPr>
          <w:color w:val="000000"/>
        </w:rPr>
        <w:t>，表现为上睑下垂，累及其他颅神经（包括滑车神经、三叉神经、展神经等）时表现为面瘫、面部疼痛、眼球固定等，</w:t>
      </w:r>
      <w:r>
        <w:rPr>
          <w:color w:val="FF0000"/>
        </w:rPr>
        <w:t>可在几个月内自行缓解</w:t>
      </w:r>
      <w:r>
        <w:rPr>
          <w:rFonts w:hint="eastAsia" w:ascii="微软雅黑" w:hAnsi="微软雅黑" w:eastAsia="微软雅黑" w:cs="微软雅黑"/>
          <w:color w:val="000000"/>
          <w:spacing w:val="9"/>
          <w:vertAlign w:val="superscript"/>
        </w:rPr>
        <w:t> ［ 537 ］</w:t>
      </w:r>
      <w:r>
        <w:rPr>
          <w:color w:val="000000"/>
          <w:sz w:val="15"/>
          <w:szCs w:val="15"/>
          <w:vertAlign w:val="baseline"/>
        </w:rPr>
        <w:t> </w:t>
      </w:r>
      <w:r>
        <w:rPr>
          <w:color w:val="000000"/>
        </w:rPr>
        <w:t>。</w:t>
      </w:r>
    </w:p>
    <w:p w14:paraId="4AF69762">
      <w:pPr>
        <w:pStyle w:val="6"/>
        <w:keepNext w:val="0"/>
        <w:keepLines w:val="0"/>
        <w:widowControl/>
        <w:suppressLineNumbers w:val="0"/>
        <w:ind w:left="0" w:firstLine="0"/>
      </w:pPr>
      <w:r>
        <w:rPr>
          <w:b/>
          <w:bCs/>
          <w:color w:val="000000"/>
        </w:rPr>
        <w:t>3.</w:t>
      </w:r>
      <w:r>
        <w:rPr>
          <w:b/>
          <w:bCs/>
          <w:color w:val="FF0000"/>
        </w:rPr>
        <w:t>神经根神经丛病变：</w:t>
      </w:r>
      <w:r>
        <w:rPr>
          <w:color w:val="FF0000"/>
        </w:rPr>
        <w:t>又称糖尿病性肌萎缩症或糖尿病性多神经根神经病变，通常累及腰骶神经丛</w:t>
      </w:r>
      <w:r>
        <w:rPr>
          <w:rFonts w:hint="eastAsia" w:ascii="微软雅黑" w:hAnsi="微软雅黑" w:eastAsia="微软雅黑" w:cs="微软雅黑"/>
          <w:color w:val="FF0000"/>
          <w:spacing w:val="9"/>
          <w:vertAlign w:val="superscript"/>
        </w:rPr>
        <w:t> ［ 539 , 540 , 541 ］</w:t>
      </w:r>
      <w:r>
        <w:rPr>
          <w:color w:val="FF0000"/>
          <w:sz w:val="15"/>
          <w:szCs w:val="15"/>
          <w:vertAlign w:val="baseline"/>
        </w:rPr>
        <w:t> </w:t>
      </w:r>
      <w:r>
        <w:rPr>
          <w:color w:val="FF0000"/>
        </w:rPr>
        <w:t>。患者通常表现为大腿单侧剧烈疼痛和体重减轻，然后是运动无力、肌萎缩，该疾病通常呈自限性</w:t>
      </w:r>
      <w:r>
        <w:rPr>
          <w:color w:val="000000"/>
        </w:rPr>
        <w:t> </w:t>
      </w:r>
      <w:r>
        <w:rPr>
          <w:rFonts w:hint="eastAsia" w:ascii="微软雅黑" w:hAnsi="微软雅黑" w:eastAsia="微软雅黑" w:cs="微软雅黑"/>
          <w:color w:val="000000"/>
          <w:spacing w:val="9"/>
          <w:vertAlign w:val="superscript"/>
        </w:rPr>
        <w:t>［ 540 , 541 ］</w:t>
      </w:r>
      <w:r>
        <w:rPr>
          <w:color w:val="000000"/>
          <w:sz w:val="15"/>
          <w:szCs w:val="15"/>
          <w:vertAlign w:val="baseline"/>
        </w:rPr>
        <w:t> </w:t>
      </w:r>
      <w:r>
        <w:rPr>
          <w:color w:val="000000"/>
        </w:rPr>
        <w:t>。</w:t>
      </w:r>
    </w:p>
    <w:p w14:paraId="0833FED0">
      <w:pPr>
        <w:pStyle w:val="6"/>
        <w:keepNext w:val="0"/>
        <w:keepLines w:val="0"/>
        <w:widowControl/>
        <w:suppressLineNumbers w:val="0"/>
        <w:ind w:left="0" w:firstLine="0"/>
      </w:pPr>
      <w:r>
        <w:rPr>
          <w:b/>
          <w:bCs/>
          <w:color w:val="000000"/>
        </w:rPr>
        <w:t>（二）筛查和诊断</w:t>
      </w:r>
    </w:p>
    <w:p w14:paraId="5C56E899">
      <w:pPr>
        <w:pStyle w:val="6"/>
        <w:keepNext w:val="0"/>
        <w:keepLines w:val="0"/>
        <w:widowControl/>
        <w:suppressLineNumbers w:val="0"/>
        <w:ind w:left="0" w:firstLine="0"/>
      </w:pPr>
      <w:r>
        <w:rPr>
          <w:color w:val="000000"/>
        </w:rPr>
        <w:t>筛查与诊断主要针对弥漫性神经病变的DSPN及DAN进行，由于</w:t>
      </w:r>
      <w:r>
        <w:rPr>
          <w:color w:val="FF0000"/>
        </w:rPr>
        <w:t>单神经病变及神经根或神经丛病变少见，不作常规筛查</w:t>
      </w:r>
      <w:r>
        <w:rPr>
          <w:color w:val="000000"/>
        </w:rPr>
        <w:t>。</w:t>
      </w:r>
    </w:p>
    <w:p w14:paraId="5FF0DCA8">
      <w:pPr>
        <w:pStyle w:val="6"/>
        <w:keepNext w:val="0"/>
        <w:keepLines w:val="0"/>
        <w:widowControl/>
        <w:suppressLineNumbers w:val="0"/>
        <w:ind w:left="0" w:firstLine="0"/>
      </w:pPr>
      <w:r>
        <w:rPr>
          <w:b/>
          <w:bCs/>
          <w:color w:val="000000"/>
        </w:rPr>
        <w:t>1.DSPN：</w:t>
      </w:r>
      <w:r>
        <w:rPr>
          <w:color w:val="000000"/>
        </w:rPr>
        <w:t>DSPN的筛查评估包括详细的病史采集及5项筛查</w:t>
      </w:r>
      <w:r>
        <w:rPr>
          <w:rFonts w:hint="eastAsia"/>
          <w:color w:val="4874CB" w:themeColor="accent1"/>
          <w:lang w:eastAsia="zh-CN"/>
          <w14:textFill>
            <w14:solidFill>
              <w14:schemeClr w14:val="accent1"/>
            </w14:solidFill>
          </w14:textFill>
        </w:rPr>
        <w:t>（</w:t>
      </w:r>
      <w:r>
        <w:rPr>
          <w:rFonts w:ascii="Segoe UI" w:hAnsi="Segoe UI" w:eastAsia="Segoe UI" w:cs="Segoe UI"/>
          <w:i w:val="0"/>
          <w:iCs w:val="0"/>
          <w:caps w:val="0"/>
          <w:color w:val="4874CB" w:themeColor="accent1"/>
          <w:spacing w:val="0"/>
          <w:sz w:val="21"/>
          <w:szCs w:val="21"/>
          <w:shd w:val="clear" w:fill="FFFFFF"/>
          <w14:textFill>
            <w14:solidFill>
              <w14:schemeClr w14:val="accent1"/>
            </w14:solidFill>
          </w14:textFill>
        </w:rPr>
        <w:t>糖尿病周围神经病变采用症状（疼痛、麻木、感觉异常等）+五项检查（踝反射、针刺痛觉、震动觉、压力觉、温度觉）</w:t>
      </w:r>
      <w:r>
        <w:rPr>
          <w:rFonts w:hint="eastAsia"/>
          <w:color w:val="4874CB" w:themeColor="accent1"/>
          <w:lang w:eastAsia="zh-CN"/>
          <w14:textFill>
            <w14:solidFill>
              <w14:schemeClr w14:val="accent1"/>
            </w14:solidFill>
          </w14:textFill>
        </w:rPr>
        <w:t>）</w:t>
      </w:r>
      <w:r>
        <w:rPr>
          <w:color w:val="000000"/>
        </w:rPr>
        <w:t>。T2DM患者在确诊时、T1DM患者在确诊后5年均应接受DSPN的筛查，此后至少每年接受1次筛查。在临床表现</w:t>
      </w:r>
      <w:r>
        <w:rPr>
          <w:color w:val="FF0000"/>
        </w:rPr>
        <w:t>不典型、诊断不明或疑有其他病因</w:t>
      </w:r>
      <w:r>
        <w:rPr>
          <w:color w:val="000000"/>
        </w:rPr>
        <w:t>时，建议患者到</w:t>
      </w:r>
      <w:r>
        <w:rPr>
          <w:color w:val="FF0000"/>
        </w:rPr>
        <w:t>神经内科</w:t>
      </w:r>
      <w:r>
        <w:rPr>
          <w:color w:val="000000"/>
        </w:rPr>
        <w:t>专科就诊，或进行</w:t>
      </w:r>
      <w:r>
        <w:rPr>
          <w:color w:val="FF0000"/>
        </w:rPr>
        <w:t>神经电生理检查评估</w:t>
      </w:r>
      <w:r>
        <w:rPr>
          <w:color w:val="000000"/>
        </w:rPr>
        <w:t>。</w:t>
      </w:r>
    </w:p>
    <w:p w14:paraId="0078AC14">
      <w:pPr>
        <w:pStyle w:val="6"/>
        <w:keepNext w:val="0"/>
        <w:keepLines w:val="0"/>
        <w:widowControl/>
        <w:suppressLineNumbers w:val="0"/>
        <w:ind w:left="0" w:firstLine="0"/>
      </w:pPr>
      <w:r>
        <w:rPr>
          <w:color w:val="000000"/>
        </w:rPr>
        <w:t>（1）DSPN的5项筛查：在临床工作中联合应用踝反射、振动觉、压力觉、针刺痛觉及温度觉5项检查来筛查DSPN，两种或以上检查相结合，可提高检测DSPN的灵敏度和特异度 </w:t>
      </w:r>
      <w:r>
        <w:rPr>
          <w:rFonts w:hint="eastAsia" w:ascii="微软雅黑" w:hAnsi="微软雅黑" w:eastAsia="微软雅黑" w:cs="微软雅黑"/>
          <w:color w:val="000000"/>
          <w:spacing w:val="9"/>
          <w:vertAlign w:val="superscript"/>
        </w:rPr>
        <w:t>［ 542 ］</w:t>
      </w:r>
      <w:r>
        <w:rPr>
          <w:color w:val="000000"/>
          <w:sz w:val="15"/>
          <w:szCs w:val="15"/>
          <w:vertAlign w:val="baseline"/>
        </w:rPr>
        <w:t> </w:t>
      </w:r>
      <w:r>
        <w:rPr>
          <w:color w:val="000000"/>
        </w:rPr>
        <w:t>。128 Hz音叉检查振动觉、10 g尼龙丝试验检查压力觉和踝反射可用于评估大纤维神经功能，而温度觉或针刺痛觉可用于评估小纤维神经功能。</w:t>
      </w:r>
    </w:p>
    <w:p w14:paraId="67A7F412">
      <w:pPr>
        <w:pStyle w:val="6"/>
        <w:keepNext w:val="0"/>
        <w:keepLines w:val="0"/>
        <w:widowControl/>
        <w:suppressLineNumbers w:val="0"/>
        <w:ind w:left="0" w:firstLine="0"/>
        <w:rPr>
          <w:color w:val="000000"/>
        </w:rPr>
      </w:pPr>
      <w:r>
        <w:rPr>
          <w:color w:val="000000"/>
        </w:rPr>
        <w:t>（2）DSPN的电生理检查：通常情况下，DSPN的诊断主要依据病史、临床症状和体征；只有在临床表现不典型、诊断不明或疑有其他病因时，建议患者于神经内科专科就诊，或进行</w:t>
      </w:r>
      <w:r>
        <w:rPr>
          <w:color w:val="FF0000"/>
        </w:rPr>
        <w:t>神经电生理检查评估</w:t>
      </w:r>
      <w:r>
        <w:rPr>
          <w:color w:val="000000"/>
        </w:rPr>
        <w:t>。典型的DSPN神经电生理主要表现为</w:t>
      </w:r>
      <w:r>
        <w:rPr>
          <w:color w:val="FF0000"/>
        </w:rPr>
        <w:t>神经传导的异常，表现为感觉神经动作电位波幅降低、感觉神经传导速度减慢；可有复合肌肉动作电位波幅降低及运动神经传导速度减慢。</w:t>
      </w:r>
    </w:p>
    <w:p w14:paraId="6E24E025">
      <w:pPr>
        <w:pStyle w:val="6"/>
        <w:keepNext w:val="0"/>
        <w:keepLines w:val="0"/>
        <w:widowControl/>
        <w:suppressLineNumbers w:val="0"/>
        <w:ind w:left="0" w:firstLine="0"/>
      </w:pPr>
      <w:r>
        <w:rPr>
          <w:color w:val="000000"/>
        </w:rPr>
        <w:t>（3）SFN</w:t>
      </w:r>
      <w:r>
        <w:rPr>
          <w:color w:val="4874CB" w:themeColor="accent1"/>
          <w14:textFill>
            <w14:solidFill>
              <w14:schemeClr w14:val="accent1"/>
            </w14:solidFill>
          </w14:textFill>
        </w:rPr>
        <w:t>小纤维神经病变</w:t>
      </w:r>
      <w:r>
        <w:rPr>
          <w:color w:val="000000"/>
        </w:rPr>
        <w:t>的评估方法：①皮肤</w:t>
      </w:r>
      <w:r>
        <w:rPr>
          <w:color w:val="4874CB" w:themeColor="accent1"/>
          <w14:textFill>
            <w14:solidFill>
              <w14:schemeClr w14:val="accent1"/>
            </w14:solidFill>
          </w14:textFill>
        </w:rPr>
        <w:t>活检</w:t>
      </w:r>
      <w:r>
        <w:rPr>
          <w:color w:val="000000"/>
        </w:rPr>
        <w:t>PGP 9.5免疫组织化学染色表皮神经纤维密度减少是诊断SFN的“金标准”</w:t>
      </w:r>
      <w:r>
        <w:rPr>
          <w:rFonts w:hint="eastAsia"/>
          <w:color w:val="000000"/>
        </w:rPr>
        <w:t> ［ 543 ］</w:t>
      </w:r>
      <w:r>
        <w:rPr>
          <w:color w:val="000000"/>
        </w:rPr>
        <w:t> 。②</w:t>
      </w:r>
      <w:r>
        <w:rPr>
          <w:color w:val="4874CB" w:themeColor="accent1"/>
          <w14:textFill>
            <w14:solidFill>
              <w14:schemeClr w14:val="accent1"/>
            </w14:solidFill>
          </w14:textFill>
        </w:rPr>
        <w:t>定量感觉测定</w:t>
      </w:r>
      <w:r>
        <w:rPr>
          <w:color w:val="000000"/>
        </w:rPr>
        <w:t>是评估SFN的可靠手段</w:t>
      </w:r>
      <w:r>
        <w:rPr>
          <w:rFonts w:hint="eastAsia"/>
          <w:color w:val="000000"/>
        </w:rPr>
        <w:t> ［ 544 ］</w:t>
      </w:r>
      <w:r>
        <w:rPr>
          <w:color w:val="000000"/>
        </w:rPr>
        <w:t> ，可以定量评估深感觉和痛温觉的异常，其中足部热觉和（或）冷觉阈值异常为诊断SFN的标准之一。此外，角膜共聚焦显微镜 </w:t>
      </w:r>
      <w:r>
        <w:rPr>
          <w:rFonts w:hint="eastAsia"/>
          <w:color w:val="000000"/>
        </w:rPr>
        <w:t>［ 545 , 546 ］</w:t>
      </w:r>
      <w:r>
        <w:rPr>
          <w:color w:val="000000"/>
        </w:rPr>
        <w:t> 、皮肤交感反应也可用于评估SFN。</w:t>
      </w:r>
    </w:p>
    <w:p w14:paraId="01306BCC">
      <w:pPr>
        <w:pStyle w:val="6"/>
        <w:keepNext w:val="0"/>
        <w:keepLines w:val="0"/>
        <w:widowControl/>
        <w:suppressLineNumbers w:val="0"/>
        <w:ind w:left="0" w:firstLine="0"/>
        <w:rPr>
          <w:color w:val="FF0000"/>
        </w:rPr>
      </w:pPr>
      <w:r>
        <w:rPr>
          <w:color w:val="000000"/>
        </w:rPr>
        <w:t>（4）诊断：</w:t>
      </w:r>
      <w:r>
        <w:rPr>
          <w:color w:val="FF0000"/>
        </w:rPr>
        <w:t>①诊断依据：</w:t>
      </w:r>
    </w:p>
    <w:p w14:paraId="5C30BECD">
      <w:pPr>
        <w:pStyle w:val="6"/>
        <w:keepNext w:val="0"/>
        <w:keepLines w:val="0"/>
        <w:widowControl/>
        <w:suppressLineNumbers w:val="0"/>
        <w:ind w:left="0" w:firstLine="0"/>
        <w:rPr>
          <w:color w:val="FF0000"/>
        </w:rPr>
      </w:pPr>
      <w:r>
        <w:rPr>
          <w:color w:val="FF0000"/>
        </w:rPr>
        <w:t>a.具有明确的糖尿病病史。</w:t>
      </w:r>
      <w:r>
        <w:rPr>
          <w:rFonts w:hint="eastAsia"/>
          <w:color w:val="FF0000"/>
          <w:lang w:val="en-US" w:eastAsia="zh-CN"/>
        </w:rPr>
        <w:t xml:space="preserve">    </w:t>
      </w:r>
      <w:r>
        <w:rPr>
          <w:color w:val="FF0000"/>
        </w:rPr>
        <w:t>b.在确诊糖尿病时或确诊之后出现的神经病变。</w:t>
      </w:r>
    </w:p>
    <w:p w14:paraId="3407D884">
      <w:pPr>
        <w:pStyle w:val="6"/>
        <w:keepNext w:val="0"/>
        <w:keepLines w:val="0"/>
        <w:widowControl/>
        <w:suppressLineNumbers w:val="0"/>
        <w:ind w:left="0" w:firstLine="0"/>
        <w:rPr>
          <w:color w:val="FF0000"/>
        </w:rPr>
      </w:pPr>
      <w:r>
        <w:rPr>
          <w:color w:val="FF0000"/>
        </w:rPr>
        <w:t>c.出现神经病变的临床症状，如疼痛、麻木、感觉异常等，5项检查（踝反射、振动觉、压力觉、温度觉、针刺痛觉）中任一项异常可以诊断；若无临床症状，则5项检查任意2项异常也可诊断。</w:t>
      </w:r>
    </w:p>
    <w:p w14:paraId="0D952CD1">
      <w:pPr>
        <w:pStyle w:val="6"/>
        <w:keepNext w:val="0"/>
        <w:keepLines w:val="0"/>
        <w:widowControl/>
        <w:suppressLineNumbers w:val="0"/>
        <w:ind w:left="0" w:firstLine="0"/>
        <w:rPr>
          <w:color w:val="000000"/>
        </w:rPr>
      </w:pPr>
      <w:r>
        <w:rPr>
          <w:color w:val="FF0000"/>
        </w:rPr>
        <w:t>d.除外其他原因所致的神经病变</w:t>
      </w:r>
      <w:r>
        <w:rPr>
          <w:color w:val="000000"/>
        </w:rPr>
        <w:t>，包括具有神经毒性的药物、维生素B12缺乏、颈腰椎疾病、脑梗死、慢性炎症性脱髓鞘性神经病变、遗传性神经病变和血管炎、感染及肾功能不全引起的代谢毒物对神经的损伤。</w:t>
      </w:r>
    </w:p>
    <w:p w14:paraId="546B29DA">
      <w:pPr>
        <w:pStyle w:val="6"/>
        <w:keepNext w:val="0"/>
        <w:keepLines w:val="0"/>
        <w:widowControl/>
        <w:suppressLineNumbers w:val="0"/>
        <w:ind w:left="0" w:firstLine="0"/>
        <w:rPr>
          <w:color w:val="000000"/>
        </w:rPr>
      </w:pPr>
      <w:r>
        <w:rPr>
          <w:color w:val="000000"/>
        </w:rPr>
        <w:t>如根据以上检查仍不能确诊，需要进行鉴别诊断时，可以进行神经电生理检查</w:t>
      </w:r>
      <w:r>
        <w:rPr>
          <w:rFonts w:hint="eastAsia"/>
          <w:color w:val="000000"/>
        </w:rPr>
        <w:t> ［ 293 ， 529 ， 547 ］</w:t>
      </w:r>
      <w:r>
        <w:rPr>
          <w:color w:val="000000"/>
        </w:rPr>
        <w:t> 。</w:t>
      </w:r>
    </w:p>
    <w:p w14:paraId="48B035EA">
      <w:pPr>
        <w:pStyle w:val="6"/>
        <w:keepNext w:val="0"/>
        <w:keepLines w:val="0"/>
        <w:widowControl/>
        <w:suppressLineNumbers w:val="0"/>
        <w:ind w:left="0" w:firstLine="0"/>
        <w:rPr>
          <w:color w:val="000000"/>
        </w:rPr>
      </w:pPr>
      <w:r>
        <w:rPr>
          <w:color w:val="000000"/>
        </w:rPr>
        <w:t>②DSPN的诊断分层 </w:t>
      </w:r>
      <w:r>
        <w:rPr>
          <w:rFonts w:hint="eastAsia"/>
          <w:color w:val="000000"/>
        </w:rPr>
        <w:t>［ 548 ］</w:t>
      </w:r>
      <w:r>
        <w:rPr>
          <w:color w:val="000000"/>
        </w:rPr>
        <w:t> ：</w:t>
      </w:r>
    </w:p>
    <w:p w14:paraId="30815D87">
      <w:pPr>
        <w:pStyle w:val="6"/>
        <w:keepNext w:val="0"/>
        <w:keepLines w:val="0"/>
        <w:widowControl/>
        <w:suppressLineNumbers w:val="0"/>
        <w:ind w:left="0" w:firstLine="0"/>
        <w:rPr>
          <w:color w:val="000000"/>
        </w:rPr>
      </w:pPr>
      <w:r>
        <w:rPr>
          <w:color w:val="000000"/>
        </w:rPr>
        <w:t>a.确诊：有DSPN的症状或体征，同时神经传导速度测定或小纤维神经功能检查异常。</w:t>
      </w:r>
    </w:p>
    <w:p w14:paraId="763450CC">
      <w:pPr>
        <w:pStyle w:val="6"/>
        <w:keepNext w:val="0"/>
        <w:keepLines w:val="0"/>
        <w:widowControl/>
        <w:suppressLineNumbers w:val="0"/>
        <w:ind w:left="0" w:firstLine="0"/>
        <w:rPr>
          <w:color w:val="000000"/>
        </w:rPr>
      </w:pPr>
      <w:r>
        <w:rPr>
          <w:color w:val="000000"/>
        </w:rPr>
        <w:t>b.临床诊断：有DSPN的症状和1项阳性体征，或无症状但有2项以上阳性体征。</w:t>
      </w:r>
    </w:p>
    <w:p w14:paraId="6C56FFBB">
      <w:pPr>
        <w:pStyle w:val="6"/>
        <w:keepNext w:val="0"/>
        <w:keepLines w:val="0"/>
        <w:widowControl/>
        <w:suppressLineNumbers w:val="0"/>
        <w:ind w:left="0" w:firstLine="0"/>
        <w:rPr>
          <w:color w:val="000000"/>
        </w:rPr>
      </w:pPr>
      <w:r>
        <w:rPr>
          <w:color w:val="000000"/>
        </w:rPr>
        <w:t>c.疑似：有DSPN的症状或体征（任意1项）。</w:t>
      </w:r>
    </w:p>
    <w:p w14:paraId="202D658E">
      <w:pPr>
        <w:pStyle w:val="6"/>
        <w:keepNext w:val="0"/>
        <w:keepLines w:val="0"/>
        <w:widowControl/>
        <w:suppressLineNumbers w:val="0"/>
        <w:ind w:left="0" w:firstLine="0"/>
        <w:rPr>
          <w:color w:val="000000"/>
        </w:rPr>
      </w:pPr>
      <w:r>
        <w:rPr>
          <w:color w:val="000000"/>
        </w:rPr>
        <w:t>d.亚临床：无症状和体征，仅神经传导速度测定或小纤维神经功能检查异常。</w:t>
      </w:r>
    </w:p>
    <w:p w14:paraId="5DBD129E">
      <w:pPr>
        <w:pStyle w:val="6"/>
        <w:keepNext w:val="0"/>
        <w:keepLines w:val="0"/>
        <w:widowControl/>
        <w:suppressLineNumbers w:val="0"/>
        <w:ind w:left="0" w:firstLine="0"/>
        <w:rPr>
          <w:color w:val="000000"/>
        </w:rPr>
      </w:pPr>
      <w:r>
        <w:rPr>
          <w:color w:val="000000"/>
        </w:rPr>
        <w:t>③SFN诊断标准 </w:t>
      </w:r>
      <w:r>
        <w:rPr>
          <w:rFonts w:hint="eastAsia"/>
          <w:color w:val="000000"/>
        </w:rPr>
        <w:t>［ 548 ］</w:t>
      </w:r>
      <w:r>
        <w:rPr>
          <w:color w:val="000000"/>
        </w:rPr>
        <w:t> ：</w:t>
      </w:r>
    </w:p>
    <w:p w14:paraId="5B58C8D7">
      <w:pPr>
        <w:pStyle w:val="6"/>
        <w:keepNext w:val="0"/>
        <w:keepLines w:val="0"/>
        <w:widowControl/>
        <w:suppressLineNumbers w:val="0"/>
        <w:ind w:left="0" w:firstLine="0"/>
        <w:rPr>
          <w:color w:val="000000"/>
        </w:rPr>
      </w:pPr>
      <w:r>
        <w:rPr>
          <w:color w:val="000000"/>
        </w:rPr>
        <w:t>a.确诊：存在长度依赖性小纤维损伤的症状和临床体征，踝部表皮神经纤维密度改变和（或）足部定量感觉测定温度觉阈值异常，同时神经传导测定正常。</w:t>
      </w:r>
    </w:p>
    <w:p w14:paraId="6DD6CD48">
      <w:pPr>
        <w:pStyle w:val="6"/>
        <w:keepNext w:val="0"/>
        <w:keepLines w:val="0"/>
        <w:widowControl/>
        <w:suppressLineNumbers w:val="0"/>
        <w:ind w:left="0" w:firstLine="0"/>
        <w:rPr>
          <w:color w:val="000000"/>
        </w:rPr>
      </w:pPr>
      <w:r>
        <w:rPr>
          <w:color w:val="000000"/>
        </w:rPr>
        <w:t>b.临床诊断：存在长度依赖性小纤维损伤的症状和临床体征，同时神经传导测定正常。</w:t>
      </w:r>
    </w:p>
    <w:p w14:paraId="4FF13EFF">
      <w:pPr>
        <w:pStyle w:val="6"/>
        <w:keepNext w:val="0"/>
        <w:keepLines w:val="0"/>
        <w:widowControl/>
        <w:suppressLineNumbers w:val="0"/>
        <w:ind w:left="0" w:firstLine="0"/>
        <w:rPr>
          <w:color w:val="000000"/>
        </w:rPr>
      </w:pPr>
      <w:r>
        <w:rPr>
          <w:color w:val="000000"/>
        </w:rPr>
        <w:t>c.疑似：存在长度依赖性小纤维损伤的症状和（或）临床体征。</w:t>
      </w:r>
    </w:p>
    <w:p w14:paraId="58F8F80D">
      <w:pPr>
        <w:pStyle w:val="6"/>
        <w:keepNext w:val="0"/>
        <w:keepLines w:val="0"/>
        <w:widowControl/>
        <w:suppressLineNumbers w:val="0"/>
        <w:ind w:left="0" w:firstLine="0"/>
        <w:rPr>
          <w:color w:val="000000"/>
        </w:rPr>
      </w:pPr>
      <w:r>
        <w:rPr>
          <w:color w:val="000000"/>
        </w:rPr>
        <w:t xml:space="preserve">④DSPN的临床诊断流程：主要根据临床症状和体征，临床诊断有疑问时，可以进行神经电生理检查等。DSPN的诊断流程见图7 </w:t>
      </w:r>
      <w:r>
        <w:rPr>
          <w:rFonts w:hint="eastAsia"/>
          <w:color w:val="000000"/>
        </w:rPr>
        <w:t>［ 293 ］</w:t>
      </w:r>
      <w:r>
        <w:rPr>
          <w:color w:val="000000"/>
        </w:rPr>
        <w:t> 。</w:t>
      </w:r>
    </w:p>
    <w:p w14:paraId="69C6D442">
      <w:pPr>
        <w:pStyle w:val="6"/>
        <w:keepNext w:val="0"/>
        <w:keepLines w:val="0"/>
        <w:widowControl/>
        <w:suppressLineNumbers w:val="0"/>
        <w:spacing w:after="0" w:afterAutospacing="0" w:line="368" w:lineRule="atLeast"/>
      </w:pPr>
      <w:r>
        <w:rPr>
          <w:vertAlign w:val="baseline"/>
        </w:rPr>
        <w:drawing>
          <wp:inline distT="0" distB="0" distL="114300" distR="114300">
            <wp:extent cx="5266690" cy="3730625"/>
            <wp:effectExtent l="0" t="0" r="10160" b="3175"/>
            <wp:docPr id="36" name="图片 24"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descr="IMG_265"/>
                    <pic:cNvPicPr>
                      <a:picLocks noChangeAspect="1"/>
                    </pic:cNvPicPr>
                  </pic:nvPicPr>
                  <pic:blipFill>
                    <a:blip r:embed="rId29"/>
                    <a:stretch>
                      <a:fillRect/>
                    </a:stretch>
                  </pic:blipFill>
                  <pic:spPr>
                    <a:xfrm>
                      <a:off x="0" y="0"/>
                      <a:ext cx="5266690" cy="3730625"/>
                    </a:xfrm>
                    <a:prstGeom prst="rect">
                      <a:avLst/>
                    </a:prstGeom>
                    <a:noFill/>
                    <a:ln w="9525">
                      <a:noFill/>
                    </a:ln>
                  </pic:spPr>
                </pic:pic>
              </a:graphicData>
            </a:graphic>
          </wp:inline>
        </w:drawing>
      </w:r>
    </w:p>
    <w:p w14:paraId="09F8B0F7">
      <w:pPr>
        <w:pStyle w:val="6"/>
        <w:keepNext w:val="0"/>
        <w:keepLines w:val="0"/>
        <w:widowControl/>
        <w:suppressLineNumbers w:val="0"/>
        <w:spacing w:after="0" w:afterAutospacing="0" w:line="368" w:lineRule="atLeast"/>
        <w:jc w:val="center"/>
      </w:pPr>
      <w:r>
        <w:rPr>
          <w:b/>
          <w:bCs/>
          <w:color w:val="000000"/>
          <w:sz w:val="18"/>
          <w:szCs w:val="18"/>
        </w:rPr>
        <w:t>图7 </w:t>
      </w:r>
      <w:r>
        <w:rPr>
          <w:color w:val="000000"/>
          <w:sz w:val="18"/>
          <w:szCs w:val="18"/>
        </w:rPr>
        <w:t>DSPN的诊断流程</w:t>
      </w:r>
    </w:p>
    <w:p w14:paraId="32973AD2">
      <w:pPr>
        <w:pStyle w:val="6"/>
        <w:keepNext w:val="0"/>
        <w:keepLines w:val="0"/>
        <w:widowControl/>
        <w:suppressLineNumbers w:val="0"/>
        <w:ind w:left="0" w:firstLine="0"/>
      </w:pPr>
      <w:r>
        <w:rPr>
          <w:b/>
          <w:bCs/>
          <w:color w:val="000000"/>
        </w:rPr>
        <w:t>2.糖尿病自主神经病变</w:t>
      </w:r>
    </w:p>
    <w:p w14:paraId="6C4488BC">
      <w:pPr>
        <w:pStyle w:val="6"/>
        <w:keepNext w:val="0"/>
        <w:keepLines w:val="0"/>
        <w:widowControl/>
        <w:suppressLineNumbers w:val="0"/>
        <w:ind w:left="0" w:firstLine="0"/>
      </w:pPr>
      <w:r>
        <w:rPr>
          <w:color w:val="000000"/>
        </w:rPr>
        <w:t>（1）CAN：</w:t>
      </w:r>
      <w:r>
        <w:rPr>
          <w:color w:val="FF0000"/>
        </w:rPr>
        <w:t>早期可无症状，晚期可表现为静息状态下心动过速、直立性低血压、晕厥、无症状型心肌梗死、心脏骤停甚至猝死</w:t>
      </w:r>
      <w:r>
        <w:rPr>
          <w:rFonts w:hint="eastAsia" w:ascii="微软雅黑" w:hAnsi="微软雅黑" w:eastAsia="微软雅黑" w:cs="微软雅黑"/>
          <w:color w:val="FF0000"/>
          <w:spacing w:val="9"/>
          <w:vertAlign w:val="superscript"/>
        </w:rPr>
        <w:t> ［ 549 , 550 ］</w:t>
      </w:r>
      <w:r>
        <w:rPr>
          <w:color w:val="FF0000"/>
          <w:sz w:val="15"/>
          <w:szCs w:val="15"/>
          <w:vertAlign w:val="baseline"/>
        </w:rPr>
        <w:t> </w:t>
      </w:r>
      <w:r>
        <w:rPr>
          <w:color w:val="FF0000"/>
        </w:rPr>
        <w:t>。可以采用心率变异及体位变化时血压测定、24 h动态血压监测等方法</w:t>
      </w:r>
      <w:r>
        <w:rPr>
          <w:color w:val="000000"/>
        </w:rPr>
        <w:t>协助诊断 </w:t>
      </w:r>
      <w:r>
        <w:rPr>
          <w:rFonts w:hint="eastAsia" w:ascii="微软雅黑" w:hAnsi="微软雅黑" w:eastAsia="微软雅黑" w:cs="微软雅黑"/>
          <w:color w:val="000000"/>
          <w:spacing w:val="9"/>
          <w:vertAlign w:val="superscript"/>
        </w:rPr>
        <w:t>［ 529 ， 550 ］</w:t>
      </w:r>
      <w:r>
        <w:rPr>
          <w:color w:val="000000"/>
          <w:sz w:val="15"/>
          <w:szCs w:val="15"/>
          <w:vertAlign w:val="baseline"/>
        </w:rPr>
        <w:t> </w:t>
      </w:r>
      <w:r>
        <w:rPr>
          <w:color w:val="000000"/>
        </w:rPr>
        <w:t>。</w:t>
      </w:r>
      <w:r>
        <w:rPr>
          <w:color w:val="FF0000"/>
        </w:rPr>
        <w:t>心血管自主神经反射试验可作为诊断CAN的“金标准” </w:t>
      </w:r>
      <w:r>
        <w:rPr>
          <w:rFonts w:hint="eastAsia" w:ascii="微软雅黑" w:hAnsi="微软雅黑" w:eastAsia="微软雅黑" w:cs="微软雅黑"/>
          <w:color w:val="000000"/>
          <w:spacing w:val="9"/>
          <w:vertAlign w:val="superscript"/>
        </w:rPr>
        <w:t>［ 551 ］</w:t>
      </w:r>
      <w:r>
        <w:rPr>
          <w:color w:val="000000"/>
          <w:sz w:val="15"/>
          <w:szCs w:val="15"/>
          <w:vertAlign w:val="baseline"/>
        </w:rPr>
        <w:t> </w:t>
      </w:r>
      <w:r>
        <w:rPr>
          <w:color w:val="000000"/>
        </w:rPr>
        <w:t>。目前心血管自主神经反射试验可用心脏自主神经功能检测系统来检测，这种方法更加便捷和准确。</w:t>
      </w:r>
    </w:p>
    <w:p w14:paraId="24030313">
      <w:pPr>
        <w:pStyle w:val="6"/>
        <w:keepNext w:val="0"/>
        <w:keepLines w:val="0"/>
        <w:widowControl/>
        <w:suppressLineNumbers w:val="0"/>
        <w:ind w:left="0" w:firstLine="0"/>
        <w:rPr>
          <w:color w:val="000000"/>
        </w:rPr>
      </w:pPr>
      <w:r>
        <w:rPr>
          <w:color w:val="000000"/>
        </w:rPr>
        <w:t>（2）消化系统DAN：表现为食管动力障碍、胃食管反流、胃轻瘫、腹泻、大便失禁和便秘等。在诊断胃轻瘫之前需排除胃排出道梗阻或其他器质性原因。胃电图、胃排空核素显像检查等有助于胃轻瘫的诊断 </w:t>
      </w:r>
      <w:r>
        <w:rPr>
          <w:rFonts w:hint="eastAsia"/>
          <w:color w:val="000000"/>
        </w:rPr>
        <w:t>［ 529 ， 552 ］ </w:t>
      </w:r>
      <w:r>
        <w:rPr>
          <w:color w:val="000000"/>
        </w:rPr>
        <w:t>，其中胃排空核素显像检查可作为诊断胃轻瘫的“金标准”</w:t>
      </w:r>
      <w:r>
        <w:rPr>
          <w:rFonts w:hint="eastAsia"/>
          <w:color w:val="000000"/>
        </w:rPr>
        <w:t> ［ 553 ］</w:t>
      </w:r>
      <w:r>
        <w:rPr>
          <w:color w:val="000000"/>
        </w:rPr>
        <w:t> 。此外，胃排空呼气试验作为无创、简便和可靠的评价胃排空的手段，准确度接近胃排空核素显像 </w:t>
      </w:r>
      <w:r>
        <w:rPr>
          <w:rFonts w:hint="eastAsia"/>
          <w:color w:val="000000"/>
        </w:rPr>
        <w:t>［ 481 ］ </w:t>
      </w:r>
      <w:r>
        <w:rPr>
          <w:color w:val="000000"/>
        </w:rPr>
        <w:t>。</w:t>
      </w:r>
    </w:p>
    <w:p w14:paraId="482E9E2F">
      <w:pPr>
        <w:pStyle w:val="6"/>
        <w:keepNext w:val="0"/>
        <w:keepLines w:val="0"/>
        <w:widowControl/>
        <w:suppressLineNumbers w:val="0"/>
        <w:ind w:left="0" w:firstLine="0"/>
        <w:rPr>
          <w:color w:val="000000"/>
        </w:rPr>
      </w:pPr>
      <w:r>
        <w:rPr>
          <w:color w:val="000000"/>
        </w:rPr>
        <w:t>（3）泌尿生殖系统DAN：表现为性功能障碍和膀胱功能障碍。性功能障碍在男性可导致勃起功能障碍和（或）逆向射精，在女性表现为性欲减退、性交疼痛。勃起功能障碍的检查包括阴茎多普勒超声、阴茎球-海绵体反射以及阴部神经体感诱发电位等</w:t>
      </w:r>
      <w:r>
        <w:rPr>
          <w:rFonts w:hint="eastAsia"/>
          <w:color w:val="000000"/>
        </w:rPr>
        <w:t> ［ 552 ］</w:t>
      </w:r>
      <w:r>
        <w:rPr>
          <w:color w:val="000000"/>
        </w:rPr>
        <w:t> ，且应在排除其他原因（如性腺机能减退）后诊断。膀胱功能障碍表现为尿频、尿急、尿流速降低、尿潴留及尿路感染等</w:t>
      </w:r>
      <w:r>
        <w:rPr>
          <w:rFonts w:hint="eastAsia"/>
          <w:color w:val="000000"/>
        </w:rPr>
        <w:t> ［ 529 ］</w:t>
      </w:r>
      <w:r>
        <w:rPr>
          <w:color w:val="000000"/>
        </w:rPr>
        <w:t> ，膀胱测压、尿动力学检查等可辅助诊断糖尿病膀胱DAN </w:t>
      </w:r>
      <w:r>
        <w:rPr>
          <w:rFonts w:hint="eastAsia"/>
          <w:color w:val="000000"/>
        </w:rPr>
        <w:t>［ 554 ］</w:t>
      </w:r>
      <w:r>
        <w:rPr>
          <w:color w:val="000000"/>
        </w:rPr>
        <w:t> ，超声检查可判定膀胱容量、残余尿量，有助于诊断糖尿病神经源性膀胱</w:t>
      </w:r>
      <w:r>
        <w:rPr>
          <w:rFonts w:hint="eastAsia"/>
          <w:color w:val="000000"/>
        </w:rPr>
        <w:t> ［ 293 ］ </w:t>
      </w:r>
      <w:r>
        <w:rPr>
          <w:color w:val="000000"/>
        </w:rPr>
        <w:t>。</w:t>
      </w:r>
    </w:p>
    <w:p w14:paraId="066EE4B1">
      <w:pPr>
        <w:pStyle w:val="6"/>
        <w:keepNext w:val="0"/>
        <w:keepLines w:val="0"/>
        <w:widowControl/>
        <w:suppressLineNumbers w:val="0"/>
        <w:ind w:left="0" w:firstLine="0"/>
        <w:rPr>
          <w:color w:val="000000"/>
        </w:rPr>
      </w:pPr>
      <w:r>
        <w:rPr>
          <w:color w:val="000000"/>
        </w:rPr>
        <w:t>（4）其他DAN：表现为出汗减少，导致患者皮肤干燥、龟裂，增加发生感染的风险，也可表现为多汗；对低血糖感知减退或无反应，低血糖恢复的过程延长，严重时可危及生命；瞳孔反应显著下降，主要表现为水平瞳孔直径减小、使用滴眼液后瞳孔大小不均等。</w:t>
      </w:r>
    </w:p>
    <w:p w14:paraId="6189BD74">
      <w:pPr>
        <w:pStyle w:val="6"/>
        <w:keepNext w:val="0"/>
        <w:keepLines w:val="0"/>
        <w:widowControl/>
        <w:suppressLineNumbers w:val="0"/>
        <w:ind w:left="0" w:firstLine="0"/>
        <w:rPr>
          <w:color w:val="000000"/>
        </w:rPr>
      </w:pPr>
      <w:r>
        <w:rPr>
          <w:color w:val="000000"/>
        </w:rPr>
        <w:t>（三）治疗</w:t>
      </w:r>
    </w:p>
    <w:p w14:paraId="6399E859">
      <w:pPr>
        <w:pStyle w:val="6"/>
        <w:keepNext w:val="0"/>
        <w:keepLines w:val="0"/>
        <w:widowControl/>
        <w:suppressLineNumbers w:val="0"/>
        <w:ind w:left="0" w:firstLine="0"/>
        <w:rPr>
          <w:color w:val="000000"/>
        </w:rPr>
      </w:pPr>
      <w:r>
        <w:rPr>
          <w:color w:val="000000"/>
        </w:rPr>
        <w:t>1.针对病因及发病机制的治疗 </w:t>
      </w:r>
      <w:r>
        <w:rPr>
          <w:rFonts w:hint="eastAsia"/>
          <w:color w:val="000000"/>
        </w:rPr>
        <w:t>［ 529 ， 555 ］：</w:t>
      </w:r>
    </w:p>
    <w:p w14:paraId="5823AA7A">
      <w:pPr>
        <w:pStyle w:val="6"/>
        <w:keepNext w:val="0"/>
        <w:keepLines w:val="0"/>
        <w:widowControl/>
        <w:suppressLineNumbers w:val="0"/>
        <w:ind w:left="0" w:firstLine="0"/>
        <w:rPr>
          <w:color w:val="000000"/>
        </w:rPr>
      </w:pPr>
      <w:r>
        <w:rPr>
          <w:color w:val="000000"/>
        </w:rPr>
        <w:t>（1）</w:t>
      </w:r>
      <w:r>
        <w:rPr>
          <w:color w:val="FF0000"/>
        </w:rPr>
        <w:t>血糖控制</w:t>
      </w:r>
      <w:r>
        <w:rPr>
          <w:color w:val="000000"/>
        </w:rPr>
        <w:t>：积极严格地控制高血糖并减少血糖波动是预防和治疗糖尿病神经病变的最重要措施。</w:t>
      </w:r>
    </w:p>
    <w:p w14:paraId="252D3B31">
      <w:pPr>
        <w:pStyle w:val="6"/>
        <w:keepNext w:val="0"/>
        <w:keepLines w:val="0"/>
        <w:widowControl/>
        <w:suppressLineNumbers w:val="0"/>
        <w:ind w:left="0" w:firstLine="0"/>
        <w:rPr>
          <w:color w:val="000000"/>
        </w:rPr>
      </w:pPr>
      <w:r>
        <w:rPr>
          <w:color w:val="000000"/>
        </w:rPr>
        <w:t>（2）</w:t>
      </w:r>
      <w:r>
        <w:rPr>
          <w:color w:val="FF0000"/>
        </w:rPr>
        <w:t>营养神经：</w:t>
      </w:r>
      <w:r>
        <w:rPr>
          <w:color w:val="000000"/>
        </w:rPr>
        <w:t>包括甲钴胺、B族维生素等，可以促进髓鞘形成和轴突再生，修复损伤的神经细胞。</w:t>
      </w:r>
    </w:p>
    <w:p w14:paraId="4BA4A1DA">
      <w:pPr>
        <w:pStyle w:val="6"/>
        <w:keepNext w:val="0"/>
        <w:keepLines w:val="0"/>
        <w:widowControl/>
        <w:suppressLineNumbers w:val="0"/>
        <w:ind w:left="0" w:firstLine="0"/>
        <w:rPr>
          <w:color w:val="000000"/>
        </w:rPr>
      </w:pPr>
      <w:r>
        <w:rPr>
          <w:color w:val="000000"/>
        </w:rPr>
        <w:t>（3）</w:t>
      </w:r>
      <w:r>
        <w:rPr>
          <w:color w:val="FF0000"/>
        </w:rPr>
        <w:t>抗氧化应激</w:t>
      </w:r>
      <w:r>
        <w:rPr>
          <w:color w:val="000000"/>
        </w:rPr>
        <w:t>：通过抑制脂质过氧化，保护血管内皮功能 </w:t>
      </w:r>
      <w:r>
        <w:rPr>
          <w:rFonts w:hint="eastAsia"/>
          <w:color w:val="000000"/>
        </w:rPr>
        <w:t>［ 556 , 557 ］ </w:t>
      </w:r>
      <w:r>
        <w:rPr>
          <w:color w:val="000000"/>
        </w:rPr>
        <w:t>，常用药物为α-硫辛酸。</w:t>
      </w:r>
    </w:p>
    <w:p w14:paraId="67E3057F">
      <w:pPr>
        <w:pStyle w:val="6"/>
        <w:keepNext w:val="0"/>
        <w:keepLines w:val="0"/>
        <w:widowControl/>
        <w:suppressLineNumbers w:val="0"/>
        <w:ind w:left="0" w:firstLine="0"/>
        <w:rPr>
          <w:color w:val="000000"/>
        </w:rPr>
      </w:pPr>
      <w:r>
        <w:rPr>
          <w:color w:val="000000"/>
        </w:rPr>
        <w:t>（4）抑制醛糖还原酶活性：常用药物为</w:t>
      </w:r>
      <w:r>
        <w:rPr>
          <w:color w:val="FF0000"/>
        </w:rPr>
        <w:t>依帕司他</w:t>
      </w:r>
      <w:r>
        <w:rPr>
          <w:rFonts w:hint="eastAsia"/>
          <w:color w:val="000000"/>
        </w:rPr>
        <w:t> ［ 558 ］ </w:t>
      </w:r>
      <w:r>
        <w:rPr>
          <w:color w:val="000000"/>
        </w:rPr>
        <w:t>。</w:t>
      </w:r>
    </w:p>
    <w:p w14:paraId="50420592">
      <w:pPr>
        <w:pStyle w:val="6"/>
        <w:keepNext w:val="0"/>
        <w:keepLines w:val="0"/>
        <w:widowControl/>
        <w:suppressLineNumbers w:val="0"/>
        <w:ind w:left="0" w:firstLine="0"/>
        <w:rPr>
          <w:color w:val="000000"/>
        </w:rPr>
      </w:pPr>
      <w:r>
        <w:rPr>
          <w:color w:val="000000"/>
        </w:rPr>
        <w:t>（5）</w:t>
      </w:r>
      <w:r>
        <w:rPr>
          <w:color w:val="FF0000"/>
        </w:rPr>
        <w:t>改善微循环</w:t>
      </w:r>
      <w:r>
        <w:rPr>
          <w:color w:val="000000"/>
        </w:rPr>
        <w:t>：通过扩张血管、改善血液高凝状态和微循环，提高神经细胞的血氧供应。常用药物为前列腺素及前列腺素类似物、己酮可可碱、胰激肽原酶、巴曲酶等。</w:t>
      </w:r>
    </w:p>
    <w:p w14:paraId="3DCD5329">
      <w:pPr>
        <w:pStyle w:val="6"/>
        <w:keepNext w:val="0"/>
        <w:keepLines w:val="0"/>
        <w:widowControl/>
        <w:suppressLineNumbers w:val="0"/>
        <w:ind w:left="0" w:firstLine="0"/>
      </w:pPr>
      <w:r>
        <w:rPr>
          <w:color w:val="000000"/>
        </w:rPr>
        <w:t>（6）改善细胞能量代谢：常用药物为</w:t>
      </w:r>
      <w:r>
        <w:rPr>
          <w:color w:val="FF0000"/>
        </w:rPr>
        <w:t>乙酰左卡尼汀</w:t>
      </w:r>
      <w:r>
        <w:rPr>
          <w:color w:val="000000"/>
        </w:rPr>
        <w:t>。</w:t>
      </w:r>
    </w:p>
    <w:p w14:paraId="46C5F935">
      <w:pPr>
        <w:pStyle w:val="6"/>
        <w:keepNext w:val="0"/>
        <w:keepLines w:val="0"/>
        <w:widowControl/>
        <w:suppressLineNumbers w:val="0"/>
        <w:ind w:left="0" w:firstLine="0"/>
      </w:pPr>
      <w:r>
        <w:rPr>
          <w:color w:val="000000"/>
        </w:rPr>
        <w:t>（7）</w:t>
      </w:r>
      <w:r>
        <w:rPr>
          <w:color w:val="FF0000"/>
        </w:rPr>
        <w:t>中药</w:t>
      </w:r>
      <w:r>
        <w:rPr>
          <w:color w:val="000000"/>
        </w:rPr>
        <w:t>：一些具有活血化瘀作用的植物药及中药制剂也常用于治疗糖尿病神经病变，如木丹颗粒等。</w:t>
      </w:r>
    </w:p>
    <w:p w14:paraId="6CA630DF">
      <w:pPr>
        <w:pStyle w:val="6"/>
        <w:keepNext w:val="0"/>
        <w:keepLines w:val="0"/>
        <w:widowControl/>
        <w:suppressLineNumbers w:val="0"/>
        <w:ind w:left="0" w:firstLine="0"/>
      </w:pPr>
      <w:r>
        <w:rPr>
          <w:color w:val="000000"/>
        </w:rPr>
        <w:t>治疗糖尿病神经病变的常用药物见附录4 。</w:t>
      </w:r>
    </w:p>
    <w:p w14:paraId="022B63E6">
      <w:pPr>
        <w:pStyle w:val="6"/>
        <w:keepNext w:val="0"/>
        <w:keepLines w:val="0"/>
        <w:widowControl/>
        <w:suppressLineNumbers w:val="0"/>
        <w:ind w:left="0" w:firstLine="0"/>
      </w:pPr>
      <w:r>
        <w:rPr>
          <w:b/>
          <w:bCs/>
          <w:color w:val="000000"/>
        </w:rPr>
        <w:t>2.疼痛管理：</w:t>
      </w:r>
    </w:p>
    <w:p w14:paraId="000107DE">
      <w:pPr>
        <w:pStyle w:val="6"/>
        <w:keepNext w:val="0"/>
        <w:keepLines w:val="0"/>
        <w:widowControl/>
        <w:suppressLineNumbers w:val="0"/>
        <w:ind w:left="0" w:firstLine="0"/>
      </w:pPr>
      <w:r>
        <w:rPr>
          <w:color w:val="000000"/>
        </w:rPr>
        <w:t>（1）药物治疗：</w:t>
      </w:r>
    </w:p>
    <w:p w14:paraId="3BBA4534">
      <w:pPr>
        <w:pStyle w:val="6"/>
        <w:keepNext w:val="0"/>
        <w:keepLines w:val="0"/>
        <w:widowControl/>
        <w:suppressLineNumbers w:val="0"/>
        <w:ind w:left="0" w:firstLine="0"/>
      </w:pPr>
      <w:r>
        <w:rPr>
          <w:color w:val="000000"/>
        </w:rPr>
        <w:t>①抗惊厥药：包括钙离子通道调节剂和钠离子通道阻断剂。推荐首选普瑞巴林 </w:t>
      </w:r>
      <w:r>
        <w:rPr>
          <w:rFonts w:hint="eastAsia" w:ascii="微软雅黑" w:hAnsi="微软雅黑" w:eastAsia="微软雅黑" w:cs="微软雅黑"/>
          <w:color w:val="000000"/>
          <w:spacing w:val="9"/>
          <w:vertAlign w:val="superscript"/>
        </w:rPr>
        <w:t>［ 499 ， 559 , 560 ］ </w:t>
      </w:r>
      <w:r>
        <w:rPr>
          <w:color w:val="000000"/>
        </w:rPr>
        <w:t>，克利加巴林、美洛加巴林或加巴喷丁也可以作为一种有效的初始治疗药物。</w:t>
      </w:r>
    </w:p>
    <w:p w14:paraId="5D1C5165">
      <w:pPr>
        <w:pStyle w:val="6"/>
        <w:keepNext w:val="0"/>
        <w:keepLines w:val="0"/>
        <w:widowControl/>
        <w:suppressLineNumbers w:val="0"/>
        <w:ind w:left="0" w:firstLine="0"/>
      </w:pPr>
      <w:r>
        <w:rPr>
          <w:color w:val="000000"/>
        </w:rPr>
        <w:t>②5-羟色胺-去甲肾上腺素再摄取抑制剂：度洛西汀可以作为疼痛的初始治疗药物。</w:t>
      </w:r>
    </w:p>
    <w:p w14:paraId="08D3E1D1">
      <w:pPr>
        <w:pStyle w:val="6"/>
        <w:keepNext w:val="0"/>
        <w:keepLines w:val="0"/>
        <w:widowControl/>
        <w:suppressLineNumbers w:val="0"/>
        <w:ind w:left="0" w:firstLine="0"/>
      </w:pPr>
      <w:r>
        <w:rPr>
          <w:color w:val="000000"/>
        </w:rPr>
        <w:t>③三环类抗抑郁药：常用药物为阿米替林，在治疗周围神经病理性疼痛中有一定的效果</w:t>
      </w:r>
      <w:r>
        <w:rPr>
          <w:rFonts w:hint="eastAsia" w:ascii="微软雅黑" w:hAnsi="微软雅黑" w:eastAsia="微软雅黑" w:cs="微软雅黑"/>
          <w:color w:val="000000"/>
          <w:spacing w:val="9"/>
          <w:vertAlign w:val="superscript"/>
        </w:rPr>
        <w:t> ［ 561 ］</w:t>
      </w:r>
      <w:r>
        <w:rPr>
          <w:color w:val="000000"/>
          <w:sz w:val="15"/>
          <w:szCs w:val="15"/>
          <w:vertAlign w:val="baseline"/>
        </w:rPr>
        <w:t> </w:t>
      </w:r>
      <w:r>
        <w:rPr>
          <w:color w:val="000000"/>
        </w:rPr>
        <w:t>。</w:t>
      </w:r>
    </w:p>
    <w:p w14:paraId="2CDA1DC3">
      <w:pPr>
        <w:pStyle w:val="6"/>
        <w:keepNext w:val="0"/>
        <w:keepLines w:val="0"/>
        <w:widowControl/>
        <w:suppressLineNumbers w:val="0"/>
        <w:ind w:left="0" w:firstLine="0"/>
      </w:pPr>
      <w:r>
        <w:rPr>
          <w:color w:val="000000"/>
        </w:rPr>
        <w:t>④阿片类药物：常用药物为他喷他多和曲马多。由于具有成瘾性和发生其他并发症的风险较高，阿片类药物不建议作为治疗周围神经病理性疼痛的一、二线药物。</w:t>
      </w:r>
    </w:p>
    <w:p w14:paraId="2048D0CE">
      <w:pPr>
        <w:pStyle w:val="6"/>
        <w:keepNext w:val="0"/>
        <w:keepLines w:val="0"/>
        <w:widowControl/>
        <w:suppressLineNumbers w:val="0"/>
        <w:ind w:left="0" w:firstLine="0"/>
      </w:pPr>
      <w:r>
        <w:rPr>
          <w:color w:val="000000"/>
        </w:rPr>
        <w:t>⑤局部用药：局部外用药包括辣椒素贴片和利多卡因贴剂，可以用于疼痛管理，提高患者生活质量</w:t>
      </w:r>
      <w:r>
        <w:rPr>
          <w:rFonts w:hint="eastAsia" w:ascii="微软雅黑" w:hAnsi="微软雅黑" w:eastAsia="微软雅黑" w:cs="微软雅黑"/>
          <w:color w:val="000000"/>
          <w:spacing w:val="9"/>
          <w:vertAlign w:val="superscript"/>
        </w:rPr>
        <w:t> ［ 562 ］</w:t>
      </w:r>
      <w:r>
        <w:rPr>
          <w:color w:val="000000"/>
          <w:sz w:val="15"/>
          <w:szCs w:val="15"/>
          <w:vertAlign w:val="baseline"/>
        </w:rPr>
        <w:t> </w:t>
      </w:r>
      <w:r>
        <w:rPr>
          <w:color w:val="000000"/>
        </w:rPr>
        <w:t>。</w:t>
      </w:r>
    </w:p>
    <w:p w14:paraId="23D91EE7">
      <w:pPr>
        <w:pStyle w:val="6"/>
        <w:keepNext w:val="0"/>
        <w:keepLines w:val="0"/>
        <w:widowControl/>
        <w:suppressLineNumbers w:val="0"/>
        <w:ind w:left="0" w:firstLine="0"/>
      </w:pPr>
      <w:r>
        <w:rPr>
          <w:color w:val="000000"/>
        </w:rPr>
        <w:t>（2）非药物治疗：</w:t>
      </w:r>
    </w:p>
    <w:p w14:paraId="49445581">
      <w:pPr>
        <w:pStyle w:val="6"/>
        <w:keepNext w:val="0"/>
        <w:keepLines w:val="0"/>
        <w:widowControl/>
        <w:suppressLineNumbers w:val="0"/>
        <w:ind w:left="0" w:firstLine="0"/>
      </w:pPr>
      <w:r>
        <w:rPr>
          <w:color w:val="000000"/>
        </w:rPr>
        <w:t>①针灸治疗：针灸对于周围神经病理性疼痛有一定的治疗效果 </w:t>
      </w:r>
      <w:r>
        <w:rPr>
          <w:rFonts w:hint="eastAsia" w:ascii="微软雅黑" w:hAnsi="微软雅黑" w:eastAsia="微软雅黑" w:cs="微软雅黑"/>
          <w:color w:val="000000"/>
          <w:spacing w:val="9"/>
          <w:vertAlign w:val="superscript"/>
        </w:rPr>
        <w:t>［ 563 , 564 ］</w:t>
      </w:r>
      <w:r>
        <w:rPr>
          <w:color w:val="000000"/>
          <w:sz w:val="15"/>
          <w:szCs w:val="15"/>
          <w:vertAlign w:val="baseline"/>
        </w:rPr>
        <w:t> </w:t>
      </w:r>
      <w:r>
        <w:rPr>
          <w:color w:val="000000"/>
        </w:rPr>
        <w:t>。</w:t>
      </w:r>
    </w:p>
    <w:p w14:paraId="61CA5AC9">
      <w:pPr>
        <w:pStyle w:val="6"/>
        <w:keepNext w:val="0"/>
        <w:keepLines w:val="0"/>
        <w:widowControl/>
        <w:suppressLineNumbers w:val="0"/>
        <w:ind w:left="0" w:firstLine="0"/>
      </w:pPr>
      <w:r>
        <w:rPr>
          <w:color w:val="000000"/>
        </w:rPr>
        <w:t>②电刺激治疗：包括经皮神经电刺激治疗、脊髓电刺激治疗和调频电磁神经刺激等。</w:t>
      </w:r>
    </w:p>
    <w:p w14:paraId="4B32C280">
      <w:pPr>
        <w:pStyle w:val="6"/>
        <w:keepNext w:val="0"/>
        <w:keepLines w:val="0"/>
        <w:widowControl/>
        <w:suppressLineNumbers w:val="0"/>
        <w:ind w:left="0" w:firstLine="0"/>
      </w:pPr>
      <w:r>
        <w:rPr>
          <w:color w:val="000000"/>
        </w:rPr>
        <w:t>治疗痛性DSPN的常用药物见附录5 。</w:t>
      </w:r>
    </w:p>
    <w:p w14:paraId="5DB17EB1">
      <w:pPr>
        <w:pStyle w:val="6"/>
        <w:keepNext w:val="0"/>
        <w:keepLines w:val="0"/>
        <w:widowControl/>
        <w:suppressLineNumbers w:val="0"/>
        <w:ind w:left="0" w:firstLine="0"/>
      </w:pPr>
      <w:r>
        <w:rPr>
          <w:b/>
          <w:bCs/>
          <w:color w:val="000000"/>
        </w:rPr>
        <w:t>3. DAN的治疗：</w:t>
      </w:r>
    </w:p>
    <w:p w14:paraId="0615B5A1">
      <w:pPr>
        <w:pStyle w:val="6"/>
        <w:keepNext w:val="0"/>
        <w:keepLines w:val="0"/>
        <w:widowControl/>
        <w:suppressLineNumbers w:val="0"/>
        <w:ind w:left="0" w:firstLine="0"/>
      </w:pPr>
      <w:r>
        <w:rPr>
          <w:color w:val="000000"/>
        </w:rPr>
        <w:t>（1）CAN：严重CAN的患者可表现为直立性低血压，治疗目的在于减轻症状、延长站立时间、改善患者体能和增强日常活动能力。首先要停用或减量使用可能加重直立性低血压症状的药物，充分饮水并给予高钠饮食 </w:t>
      </w:r>
      <w:r>
        <w:rPr>
          <w:rFonts w:hint="eastAsia" w:ascii="微软雅黑" w:hAnsi="微软雅黑" w:eastAsia="微软雅黑" w:cs="微软雅黑"/>
          <w:color w:val="000000"/>
          <w:spacing w:val="9"/>
          <w:vertAlign w:val="superscript"/>
        </w:rPr>
        <w:t>［ 565 ］</w:t>
      </w:r>
      <w:r>
        <w:rPr>
          <w:color w:val="000000"/>
          <w:sz w:val="15"/>
          <w:szCs w:val="15"/>
          <w:vertAlign w:val="baseline"/>
        </w:rPr>
        <w:t> </w:t>
      </w:r>
      <w:r>
        <w:rPr>
          <w:color w:val="000000"/>
        </w:rPr>
        <w:t>。药物治疗包括米多君</w:t>
      </w:r>
      <w:r>
        <w:rPr>
          <w:rFonts w:hint="eastAsia" w:ascii="微软雅黑" w:hAnsi="微软雅黑" w:eastAsia="微软雅黑" w:cs="微软雅黑"/>
          <w:color w:val="000000"/>
          <w:spacing w:val="9"/>
          <w:vertAlign w:val="superscript"/>
        </w:rPr>
        <w:t> ［ 566 ］ </w:t>
      </w:r>
      <w:r>
        <w:rPr>
          <w:color w:val="000000"/>
        </w:rPr>
        <w:t>和屈昔多巴 </w:t>
      </w:r>
      <w:r>
        <w:rPr>
          <w:rFonts w:hint="eastAsia" w:ascii="微软雅黑" w:hAnsi="微软雅黑" w:eastAsia="微软雅黑" w:cs="微软雅黑"/>
          <w:color w:val="000000"/>
          <w:spacing w:val="9"/>
          <w:vertAlign w:val="superscript"/>
        </w:rPr>
        <w:t>［ 567 ］</w:t>
      </w:r>
      <w:r>
        <w:rPr>
          <w:color w:val="000000"/>
          <w:sz w:val="15"/>
          <w:szCs w:val="15"/>
          <w:vertAlign w:val="baseline"/>
        </w:rPr>
        <w:t> </w:t>
      </w:r>
      <w:r>
        <w:rPr>
          <w:color w:val="000000"/>
        </w:rPr>
        <w:t>，还可以用氟氢可的松 </w:t>
      </w:r>
      <w:r>
        <w:rPr>
          <w:rFonts w:hint="eastAsia" w:ascii="微软雅黑" w:hAnsi="微软雅黑" w:eastAsia="微软雅黑" w:cs="微软雅黑"/>
          <w:color w:val="000000"/>
          <w:spacing w:val="9"/>
          <w:vertAlign w:val="superscript"/>
        </w:rPr>
        <w:t>［ 568 ］</w:t>
      </w:r>
      <w:r>
        <w:rPr>
          <w:color w:val="000000"/>
          <w:sz w:val="15"/>
          <w:szCs w:val="15"/>
          <w:vertAlign w:val="baseline"/>
        </w:rPr>
        <w:t> </w:t>
      </w:r>
      <w:r>
        <w:rPr>
          <w:color w:val="000000"/>
        </w:rPr>
        <w:t>和吡啶斯的明 </w:t>
      </w:r>
      <w:r>
        <w:rPr>
          <w:rFonts w:hint="eastAsia" w:ascii="微软雅黑" w:hAnsi="微软雅黑" w:eastAsia="微软雅黑" w:cs="微软雅黑"/>
          <w:color w:val="000000"/>
          <w:spacing w:val="9"/>
          <w:vertAlign w:val="superscript"/>
        </w:rPr>
        <w:t>［ 569 ］ </w:t>
      </w:r>
      <w:r>
        <w:rPr>
          <w:color w:val="000000"/>
        </w:rPr>
        <w:t>。药物治疗首先从小剂量单药开始，逐渐加量至最大耐受剂量。</w:t>
      </w:r>
    </w:p>
    <w:p w14:paraId="405ABF4E">
      <w:pPr>
        <w:pStyle w:val="6"/>
        <w:keepNext w:val="0"/>
        <w:keepLines w:val="0"/>
        <w:widowControl/>
        <w:suppressLineNumbers w:val="0"/>
        <w:ind w:left="0" w:firstLine="0"/>
      </w:pPr>
      <w:r>
        <w:rPr>
          <w:color w:val="000000"/>
        </w:rPr>
        <w:t>（2）胃轻瘫：低纤维、低脂肪膳食，避免使用减弱胃肠动力的药物 </w:t>
      </w:r>
      <w:r>
        <w:rPr>
          <w:rFonts w:hint="eastAsia" w:ascii="微软雅黑" w:hAnsi="微软雅黑" w:eastAsia="微软雅黑" w:cs="微软雅黑"/>
          <w:color w:val="000000"/>
          <w:spacing w:val="9"/>
          <w:vertAlign w:val="superscript"/>
        </w:rPr>
        <w:t>［ 570 ］</w:t>
      </w:r>
      <w:r>
        <w:rPr>
          <w:color w:val="000000"/>
          <w:sz w:val="15"/>
          <w:szCs w:val="15"/>
          <w:vertAlign w:val="baseline"/>
        </w:rPr>
        <w:t> </w:t>
      </w:r>
      <w:r>
        <w:rPr>
          <w:color w:val="000000"/>
        </w:rPr>
        <w:t>。对于严重的胃轻瘫患者，胃复安可以改善胃动力，但由于其严重的锥体外系不良反应，应短期使用。</w:t>
      </w:r>
    </w:p>
    <w:p w14:paraId="44163443">
      <w:pPr>
        <w:pStyle w:val="6"/>
        <w:keepNext w:val="0"/>
        <w:keepLines w:val="0"/>
        <w:widowControl/>
        <w:suppressLineNumbers w:val="0"/>
        <w:ind w:left="0" w:firstLine="0"/>
      </w:pPr>
      <w:r>
        <w:rPr>
          <w:color w:val="000000"/>
        </w:rPr>
        <w:t>（3）泌尿生殖系统神经病变：</w:t>
      </w:r>
    </w:p>
    <w:p w14:paraId="00C71E63">
      <w:pPr>
        <w:pStyle w:val="6"/>
        <w:keepNext w:val="0"/>
        <w:keepLines w:val="0"/>
        <w:widowControl/>
        <w:suppressLineNumbers w:val="0"/>
        <w:ind w:left="0" w:firstLine="0"/>
      </w:pPr>
      <w:r>
        <w:rPr>
          <w:color w:val="000000"/>
        </w:rPr>
        <w:t>①勃起功能障碍：一线药物治疗包括磷酸二酯酶5型抑制剂，病情严重者可以采取经尿道前列腺素注射、海绵体内注射、真空装置、阴茎假体植入术等。</w:t>
      </w:r>
    </w:p>
    <w:p w14:paraId="6D921D35">
      <w:pPr>
        <w:pStyle w:val="6"/>
        <w:keepNext w:val="0"/>
        <w:keepLines w:val="0"/>
        <w:widowControl/>
        <w:suppressLineNumbers w:val="0"/>
        <w:ind w:left="0" w:firstLine="0"/>
      </w:pPr>
      <w:r>
        <w:rPr>
          <w:color w:val="000000"/>
        </w:rPr>
        <w:t>②糖尿病神经源性膀胱：可采用留置导尿、排尿意识训练、间歇导尿、手法治疗等。药物治疗包括胆碱能受体激动剂（如氨甲酰胆碱，用于逼尿肌无力患者）、抗胆碱能药物（如舍尼亭，用于逼尿肌反射亢进患者）及肉毒素注射等 </w:t>
      </w:r>
      <w:r>
        <w:rPr>
          <w:rFonts w:hint="eastAsia" w:ascii="微软雅黑" w:hAnsi="微软雅黑" w:eastAsia="微软雅黑" w:cs="微软雅黑"/>
          <w:color w:val="000000"/>
          <w:spacing w:val="9"/>
          <w:vertAlign w:val="superscript"/>
        </w:rPr>
        <w:t>［ 571 ］</w:t>
      </w:r>
      <w:r>
        <w:rPr>
          <w:color w:val="000000"/>
          <w:sz w:val="15"/>
          <w:szCs w:val="15"/>
          <w:vertAlign w:val="baseline"/>
        </w:rPr>
        <w:t> </w:t>
      </w:r>
      <w:r>
        <w:rPr>
          <w:color w:val="000000"/>
        </w:rPr>
        <w:t>。</w:t>
      </w:r>
    </w:p>
    <w:p w14:paraId="1A78BAEE">
      <w:pPr>
        <w:pStyle w:val="6"/>
        <w:keepNext w:val="0"/>
        <w:keepLines w:val="0"/>
        <w:widowControl/>
        <w:suppressLineNumbers w:val="0"/>
        <w:ind w:left="0" w:firstLine="0"/>
      </w:pPr>
      <w:r>
        <w:rPr>
          <w:b/>
          <w:bCs/>
          <w:color w:val="000000"/>
        </w:rPr>
        <w:t>（四）预防</w:t>
      </w:r>
    </w:p>
    <w:p w14:paraId="240443B3">
      <w:pPr>
        <w:pStyle w:val="6"/>
        <w:keepNext w:val="0"/>
        <w:keepLines w:val="0"/>
        <w:widowControl/>
        <w:suppressLineNumbers w:val="0"/>
        <w:ind w:left="0" w:firstLine="0"/>
      </w:pPr>
      <w:r>
        <w:rPr>
          <w:color w:val="000000"/>
        </w:rPr>
        <w:t>戒烟及血糖、血压、血脂、体重等良好的代谢管理等是预防糖尿病神经病变发生的重要措施。定期进行神经病变的筛查及评估，重视足部护理，可以降低足部溃疡的发生风险。</w:t>
      </w:r>
    </w:p>
    <w:p w14:paraId="7BFD95B1">
      <w:pPr>
        <w:pStyle w:val="6"/>
        <w:keepNext w:val="0"/>
        <w:keepLines w:val="0"/>
        <w:widowControl/>
        <w:suppressLineNumbers w:val="0"/>
        <w:ind w:left="0" w:firstLine="0"/>
      </w:pPr>
      <w:r>
        <w:rPr>
          <w:b/>
          <w:bCs/>
          <w:color w:val="000000"/>
        </w:rPr>
        <w:t>四、糖尿病下肢动脉病变</w:t>
      </w:r>
    </w:p>
    <w:p w14:paraId="791931E0">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19A6F0FE">
      <w:pPr>
        <w:pStyle w:val="6"/>
        <w:keepNext w:val="0"/>
        <w:keepLines w:val="0"/>
        <w:widowControl/>
        <w:suppressLineNumbers w:val="0"/>
      </w:pPr>
      <w:r>
        <w:rPr>
          <w:color w:val="000000"/>
        </w:rPr>
        <w:t>1.筛查下肢动脉病变（LEAD）的高危因素并给予早期干预，纠正不良生活方式，可以预防LEAD的发生和延缓病情进展（A）</w:t>
      </w:r>
    </w:p>
    <w:p w14:paraId="3F59AA95">
      <w:pPr>
        <w:pStyle w:val="6"/>
        <w:keepNext w:val="0"/>
        <w:keepLines w:val="0"/>
        <w:widowControl/>
        <w:suppressLineNumbers w:val="0"/>
      </w:pPr>
      <w:r>
        <w:rPr>
          <w:color w:val="000000"/>
        </w:rPr>
        <w:t>2.指导LEAD患者积极进行运动康复训练，可以增加步行距离，改善患者下肢运动功能，且不增加不良事件的发生（A）</w:t>
      </w:r>
    </w:p>
    <w:p w14:paraId="237517BB">
      <w:pPr>
        <w:pStyle w:val="6"/>
        <w:keepNext w:val="0"/>
        <w:keepLines w:val="0"/>
        <w:widowControl/>
        <w:suppressLineNumbers w:val="0"/>
      </w:pPr>
      <w:r>
        <w:rPr>
          <w:color w:val="000000"/>
        </w:rPr>
        <w:t>3.所有确诊的LEAD患者，包括无症状患者，都应该接受抗血小板治疗（A）</w:t>
      </w:r>
    </w:p>
    <w:p w14:paraId="097ADBE5">
      <w:pPr>
        <w:pStyle w:val="6"/>
        <w:keepNext w:val="0"/>
        <w:keepLines w:val="0"/>
        <w:widowControl/>
        <w:suppressLineNumbers w:val="0"/>
      </w:pPr>
      <w:r>
        <w:rPr>
          <w:color w:val="000000"/>
        </w:rPr>
        <w:t>4.扩血管治疗对于轻度至中度的LEAD患者有较好的疗效（A）</w:t>
      </w:r>
    </w:p>
    <w:p w14:paraId="4D8452EC">
      <w:pPr>
        <w:pStyle w:val="6"/>
        <w:keepNext w:val="0"/>
        <w:keepLines w:val="0"/>
        <w:widowControl/>
        <w:suppressLineNumbers w:val="0"/>
      </w:pPr>
      <w:r>
        <w:rPr>
          <w:color w:val="000000"/>
        </w:rPr>
        <w:t>5.双通道抗栓（DPI）治疗可改善LEAD患者主要不良心血管事件（MACE）与主要不良肢体事件（MALE）预后（A）</w:t>
      </w:r>
    </w:p>
    <w:p w14:paraId="4C3227F0">
      <w:pPr>
        <w:pStyle w:val="6"/>
        <w:keepNext w:val="0"/>
        <w:keepLines w:val="0"/>
        <w:widowControl/>
        <w:suppressLineNumbers w:val="0"/>
      </w:pPr>
      <w:r>
        <w:rPr>
          <w:color w:val="000000"/>
        </w:rPr>
        <w:t>6.所有糖尿病足溃疡怀疑严重肢体缺血（CLTI）存在时，应尽早完成血管评估，尽快完成血管重建手术，可显著减少大截肢发生，提高患者生存质量（A）</w:t>
      </w:r>
    </w:p>
    <w:p w14:paraId="42A01E58">
      <w:pPr>
        <w:pStyle w:val="6"/>
        <w:keepNext w:val="0"/>
        <w:keepLines w:val="0"/>
        <w:widowControl/>
        <w:suppressLineNumbers w:val="0"/>
      </w:pPr>
      <w:r>
        <w:rPr>
          <w:color w:val="000000"/>
        </w:rPr>
        <w:t>7. CLTI患者应用低分子肝素联合阿司匹林能显著降低患者血管腔内微创治疗引起的血管闭塞或再狭窄（B）</w:t>
      </w:r>
    </w:p>
    <w:p w14:paraId="21379149">
      <w:pPr>
        <w:pStyle w:val="6"/>
        <w:keepNext w:val="0"/>
        <w:keepLines w:val="0"/>
        <w:widowControl/>
        <w:suppressLineNumbers w:val="0"/>
      </w:pPr>
      <w:r>
        <w:rPr>
          <w:color w:val="000000"/>
        </w:rPr>
        <w:t>8.当CLTI患者出现不能耐受的疼痛、肢体坏死或感染播散时，应考虑行截肢手术（A）</w:t>
      </w:r>
    </w:p>
    <w:p w14:paraId="070E697F">
      <w:pPr>
        <w:pStyle w:val="6"/>
        <w:keepNext w:val="0"/>
        <w:keepLines w:val="0"/>
        <w:widowControl/>
        <w:suppressLineNumbers w:val="0"/>
        <w:ind w:left="0" w:firstLine="0"/>
      </w:pPr>
      <w:r>
        <w:rPr>
          <w:color w:val="000000"/>
        </w:rPr>
        <w:t>下肢动脉病变（LEAD）是外周动脉疾病（PAD）的一个组成成分，表现为下肢动脉的狭窄或闭塞，常合并冠状动脉、脑动脉病变，隶属于泛血管病 </w:t>
      </w:r>
      <w:r>
        <w:rPr>
          <w:rFonts w:hint="eastAsia" w:ascii="微软雅黑" w:hAnsi="微软雅黑" w:eastAsia="微软雅黑" w:cs="微软雅黑"/>
          <w:color w:val="000000"/>
          <w:spacing w:val="9"/>
          <w:vertAlign w:val="superscript"/>
        </w:rPr>
        <w:t>［ 572 ］</w:t>
      </w:r>
      <w:r>
        <w:rPr>
          <w:color w:val="000000"/>
          <w:sz w:val="15"/>
          <w:szCs w:val="15"/>
          <w:vertAlign w:val="baseline"/>
        </w:rPr>
        <w:t> </w:t>
      </w:r>
      <w:r>
        <w:rPr>
          <w:color w:val="000000"/>
        </w:rPr>
        <w:t>。罹患LEAD的人群较普通人群更易发生心肌梗死、卒中、死亡等不良事件 </w:t>
      </w:r>
      <w:r>
        <w:rPr>
          <w:rFonts w:hint="eastAsia" w:ascii="微软雅黑" w:hAnsi="微软雅黑" w:eastAsia="微软雅黑" w:cs="微软雅黑"/>
          <w:color w:val="000000"/>
          <w:spacing w:val="9"/>
          <w:vertAlign w:val="superscript"/>
        </w:rPr>
        <w:t>［ 573 ］</w:t>
      </w:r>
      <w:r>
        <w:rPr>
          <w:color w:val="000000"/>
          <w:sz w:val="15"/>
          <w:szCs w:val="15"/>
          <w:vertAlign w:val="baseline"/>
        </w:rPr>
        <w:t> </w:t>
      </w:r>
      <w:r>
        <w:rPr>
          <w:color w:val="000000"/>
        </w:rPr>
        <w:t>。一项中国大陆的分层随机抽样调查显示，≥35岁自然人群中LEAD的患病率为6.6%，据此推测中国约有4 530万LEAD患者；其中1.9%的患者接受血运重建，据此估测中国实施血运重建的患者有86万 </w:t>
      </w:r>
      <w:r>
        <w:rPr>
          <w:rFonts w:hint="eastAsia" w:ascii="微软雅黑" w:hAnsi="微软雅黑" w:eastAsia="微软雅黑" w:cs="微软雅黑"/>
          <w:color w:val="000000"/>
          <w:spacing w:val="9"/>
          <w:vertAlign w:val="superscript"/>
        </w:rPr>
        <w:t>［ 574 , 575 ］</w:t>
      </w:r>
      <w:r>
        <w:rPr>
          <w:color w:val="000000"/>
          <w:sz w:val="15"/>
          <w:szCs w:val="15"/>
          <w:vertAlign w:val="baseline"/>
        </w:rPr>
        <w:t> </w:t>
      </w:r>
      <w:r>
        <w:rPr>
          <w:color w:val="000000"/>
        </w:rPr>
        <w:t>。中国2型糖尿病下肢病变的筛查（China DIA-LEAD）研究显示，我国50岁以上T2DM患者中，LEAD的患病率为21.2% </w:t>
      </w:r>
      <w:r>
        <w:rPr>
          <w:rFonts w:hint="eastAsia" w:ascii="微软雅黑" w:hAnsi="微软雅黑" w:eastAsia="微软雅黑" w:cs="微软雅黑"/>
          <w:color w:val="000000"/>
          <w:spacing w:val="9"/>
          <w:vertAlign w:val="superscript"/>
        </w:rPr>
        <w:t>［ 576 ］</w:t>
      </w:r>
      <w:r>
        <w:rPr>
          <w:color w:val="000000"/>
          <w:sz w:val="15"/>
          <w:szCs w:val="15"/>
          <w:vertAlign w:val="baseline"/>
        </w:rPr>
        <w:t> </w:t>
      </w:r>
      <w:r>
        <w:rPr>
          <w:color w:val="000000"/>
        </w:rPr>
        <w:t>。与非糖尿病患者相比，糖尿病患者更常累及股深动脉及胫前动脉等中小动脉 </w:t>
      </w:r>
      <w:r>
        <w:rPr>
          <w:rFonts w:hint="eastAsia" w:ascii="微软雅黑" w:hAnsi="微软雅黑" w:eastAsia="微软雅黑" w:cs="微软雅黑"/>
          <w:color w:val="000000"/>
          <w:spacing w:val="9"/>
          <w:vertAlign w:val="superscript"/>
        </w:rPr>
        <w:t>［ 554 ］</w:t>
      </w:r>
      <w:r>
        <w:rPr>
          <w:color w:val="000000"/>
          <w:sz w:val="15"/>
          <w:szCs w:val="15"/>
          <w:vertAlign w:val="baseline"/>
        </w:rPr>
        <w:t> </w:t>
      </w:r>
      <w:r>
        <w:rPr>
          <w:color w:val="000000"/>
        </w:rPr>
        <w:t>。</w:t>
      </w:r>
    </w:p>
    <w:p w14:paraId="094DE67F">
      <w:pPr>
        <w:pStyle w:val="6"/>
        <w:keepNext w:val="0"/>
        <w:keepLines w:val="0"/>
        <w:widowControl/>
        <w:suppressLineNumbers w:val="0"/>
        <w:ind w:left="0" w:firstLine="0"/>
      </w:pPr>
      <w:r>
        <w:rPr>
          <w:color w:val="000000"/>
        </w:rPr>
        <w:t>导致LEAD血管狭窄或闭塞的主要病理生理机制是动脉粥样硬化与血栓形成</w:t>
      </w:r>
      <w:r>
        <w:rPr>
          <w:rFonts w:hint="eastAsia" w:ascii="微软雅黑" w:hAnsi="微软雅黑" w:eastAsia="微软雅黑" w:cs="微软雅黑"/>
          <w:color w:val="000000"/>
          <w:spacing w:val="9"/>
          <w:vertAlign w:val="superscript"/>
        </w:rPr>
        <w:t> ［ 577 ］ </w:t>
      </w:r>
      <w:r>
        <w:rPr>
          <w:color w:val="000000"/>
        </w:rPr>
        <w:t>，但动脉炎和栓塞等也可导致LEAD，因此，糖尿病患者LEAD通常是指下肢动脉粥样硬化性病变。LEAD的患病率随年龄的增大而增加，糖尿病患者与非糖尿病患者相比，发生LEAD的风险增加2倍。EURODIALE研究结果显示，47.5%的糖尿病足患者存在LEAD，合并LEAD者溃疡愈合率明显低于无LEAD者，且合并感染是溃疡不愈合和大截肢的预测因素 </w:t>
      </w:r>
      <w:r>
        <w:rPr>
          <w:rFonts w:hint="eastAsia" w:ascii="微软雅黑" w:hAnsi="微软雅黑" w:eastAsia="微软雅黑" w:cs="微软雅黑"/>
          <w:color w:val="000000"/>
          <w:spacing w:val="9"/>
          <w:vertAlign w:val="superscript"/>
        </w:rPr>
        <w:t>［ 578 ］</w:t>
      </w:r>
      <w:r>
        <w:rPr>
          <w:color w:val="000000"/>
          <w:sz w:val="15"/>
          <w:szCs w:val="15"/>
          <w:vertAlign w:val="baseline"/>
        </w:rPr>
        <w:t> </w:t>
      </w:r>
      <w:r>
        <w:rPr>
          <w:color w:val="000000"/>
        </w:rPr>
        <w:t>。我国2004、2012年的2次糖尿病足调查结果显示，糖尿病足合并LEAD的占比分别为62.9%和59.0%，表明糖尿病合并LEAD是糖尿病足溃疡（DFU）发生的重要病因之一</w:t>
      </w:r>
      <w:r>
        <w:rPr>
          <w:rFonts w:hint="eastAsia" w:ascii="微软雅黑" w:hAnsi="微软雅黑" w:eastAsia="微软雅黑" w:cs="微软雅黑"/>
          <w:color w:val="000000"/>
          <w:spacing w:val="9"/>
          <w:vertAlign w:val="superscript"/>
        </w:rPr>
        <w:t> ［ 579 ］</w:t>
      </w:r>
      <w:r>
        <w:rPr>
          <w:color w:val="000000"/>
          <w:sz w:val="15"/>
          <w:szCs w:val="15"/>
          <w:vertAlign w:val="baseline"/>
        </w:rPr>
        <w:t> </w:t>
      </w:r>
      <w:r>
        <w:rPr>
          <w:color w:val="000000"/>
        </w:rPr>
        <w:t>。与糖尿病神经病变导致的足溃疡相比，LEAD导致的足溃疡复发率高，截肢率增加1倍 </w:t>
      </w:r>
      <w:r>
        <w:rPr>
          <w:rFonts w:hint="eastAsia" w:ascii="微软雅黑" w:hAnsi="微软雅黑" w:eastAsia="微软雅黑" w:cs="微软雅黑"/>
          <w:color w:val="000000"/>
          <w:spacing w:val="9"/>
          <w:vertAlign w:val="superscript"/>
        </w:rPr>
        <w:t>［ 580 ］</w:t>
      </w:r>
      <w:r>
        <w:rPr>
          <w:color w:val="000000"/>
          <w:sz w:val="15"/>
          <w:szCs w:val="15"/>
          <w:vertAlign w:val="baseline"/>
        </w:rPr>
        <w:t> </w:t>
      </w:r>
      <w:r>
        <w:rPr>
          <w:color w:val="000000"/>
        </w:rPr>
        <w:t>。</w:t>
      </w:r>
    </w:p>
    <w:p w14:paraId="0705E21C">
      <w:pPr>
        <w:pStyle w:val="6"/>
        <w:keepNext w:val="0"/>
        <w:keepLines w:val="0"/>
        <w:widowControl/>
        <w:suppressLineNumbers w:val="0"/>
        <w:ind w:left="0" w:firstLine="0"/>
      </w:pPr>
      <w:r>
        <w:rPr>
          <w:color w:val="000000"/>
        </w:rPr>
        <w:t>LEAD对机体的危害除了导致下肢缺血性溃疡和截肢外，更重要的是这些患者心血管事件的发生风险明显增加，死亡率更高 </w:t>
      </w:r>
      <w:r>
        <w:rPr>
          <w:rFonts w:hint="eastAsia" w:ascii="微软雅黑" w:hAnsi="微软雅黑" w:eastAsia="微软雅黑" w:cs="微软雅黑"/>
          <w:color w:val="000000"/>
          <w:spacing w:val="9"/>
          <w:vertAlign w:val="superscript"/>
        </w:rPr>
        <w:t>［ 581 ］</w:t>
      </w:r>
      <w:r>
        <w:rPr>
          <w:color w:val="000000"/>
          <w:sz w:val="15"/>
          <w:szCs w:val="15"/>
          <w:vertAlign w:val="baseline"/>
        </w:rPr>
        <w:t> </w:t>
      </w:r>
      <w:r>
        <w:rPr>
          <w:color w:val="000000"/>
        </w:rPr>
        <w:t>。LEAD患者的主要死亡原因是心血管事件（占45%）</w:t>
      </w:r>
      <w:r>
        <w:rPr>
          <w:rFonts w:hint="eastAsia" w:ascii="微软雅黑" w:hAnsi="微软雅黑" w:eastAsia="微软雅黑" w:cs="微软雅黑"/>
          <w:color w:val="000000"/>
          <w:spacing w:val="9"/>
          <w:vertAlign w:val="superscript"/>
        </w:rPr>
        <w:t> ［ 582 ］</w:t>
      </w:r>
      <w:r>
        <w:rPr>
          <w:color w:val="000000"/>
          <w:sz w:val="15"/>
          <w:szCs w:val="15"/>
          <w:vertAlign w:val="baseline"/>
        </w:rPr>
        <w:t> </w:t>
      </w:r>
      <w:r>
        <w:rPr>
          <w:color w:val="000000"/>
        </w:rPr>
        <w:t>；LEAD确诊1年后心血管事件发生率达21.1%，与已发生心脑血管病变者再次发作的风险相当 </w:t>
      </w:r>
      <w:r>
        <w:rPr>
          <w:rFonts w:hint="eastAsia" w:ascii="微软雅黑" w:hAnsi="微软雅黑" w:eastAsia="微软雅黑" w:cs="微软雅黑"/>
          <w:color w:val="000000"/>
          <w:spacing w:val="9"/>
          <w:vertAlign w:val="superscript"/>
        </w:rPr>
        <w:t>［ 583 ］</w:t>
      </w:r>
      <w:r>
        <w:rPr>
          <w:color w:val="000000"/>
          <w:sz w:val="15"/>
          <w:szCs w:val="15"/>
          <w:vertAlign w:val="baseline"/>
        </w:rPr>
        <w:t> </w:t>
      </w:r>
      <w:r>
        <w:rPr>
          <w:color w:val="000000"/>
        </w:rPr>
        <w:t>。踝肱指数（ABI）越低，预后越差</w:t>
      </w:r>
      <w:r>
        <w:rPr>
          <w:rFonts w:hint="eastAsia" w:ascii="微软雅黑" w:hAnsi="微软雅黑" w:eastAsia="微软雅黑" w:cs="微软雅黑"/>
          <w:color w:val="000000"/>
          <w:spacing w:val="9"/>
          <w:vertAlign w:val="superscript"/>
        </w:rPr>
        <w:t> ［ 584 ］ </w:t>
      </w:r>
      <w:r>
        <w:rPr>
          <w:color w:val="000000"/>
        </w:rPr>
        <w:t>，下肢多支血管受累者较单支血管受累者预后更差 </w:t>
      </w:r>
      <w:r>
        <w:rPr>
          <w:rFonts w:hint="eastAsia" w:ascii="微软雅黑" w:hAnsi="微软雅黑" w:eastAsia="微软雅黑" w:cs="微软雅黑"/>
          <w:color w:val="000000"/>
          <w:spacing w:val="9"/>
          <w:vertAlign w:val="superscript"/>
        </w:rPr>
        <w:t>［ 585 ］</w:t>
      </w:r>
      <w:r>
        <w:rPr>
          <w:color w:val="000000"/>
          <w:sz w:val="15"/>
          <w:szCs w:val="15"/>
          <w:vertAlign w:val="baseline"/>
        </w:rPr>
        <w:t> </w:t>
      </w:r>
      <w:r>
        <w:rPr>
          <w:color w:val="000000"/>
        </w:rPr>
        <w:t>。</w:t>
      </w:r>
    </w:p>
    <w:p w14:paraId="7C5E1015">
      <w:pPr>
        <w:pStyle w:val="6"/>
        <w:keepNext w:val="0"/>
        <w:keepLines w:val="0"/>
        <w:widowControl/>
        <w:suppressLineNumbers w:val="0"/>
        <w:ind w:left="0" w:firstLine="0"/>
      </w:pPr>
      <w:r>
        <w:rPr>
          <w:color w:val="000000"/>
        </w:rPr>
        <w:t>只有10%~20%的LEAD患者有间歇性跛行表现 </w:t>
      </w:r>
      <w:r>
        <w:rPr>
          <w:rFonts w:hint="eastAsia" w:ascii="微软雅黑" w:hAnsi="微软雅黑" w:eastAsia="微软雅黑" w:cs="微软雅黑"/>
          <w:color w:val="000000"/>
          <w:spacing w:val="9"/>
          <w:vertAlign w:val="superscript"/>
        </w:rPr>
        <w:t>［ 576 ］</w:t>
      </w:r>
      <w:r>
        <w:rPr>
          <w:color w:val="000000"/>
          <w:sz w:val="15"/>
          <w:szCs w:val="15"/>
          <w:vertAlign w:val="baseline"/>
        </w:rPr>
        <w:t> </w:t>
      </w:r>
      <w:r>
        <w:rPr>
          <w:color w:val="000000"/>
        </w:rPr>
        <w:t>，50岁以上的人群对LEAD的知晓率仅16.6%~33.9%，远低于冠心病和卒中 </w:t>
      </w:r>
      <w:r>
        <w:rPr>
          <w:rFonts w:hint="eastAsia" w:ascii="微软雅黑" w:hAnsi="微软雅黑" w:eastAsia="微软雅黑" w:cs="微软雅黑"/>
          <w:color w:val="000000"/>
          <w:spacing w:val="9"/>
          <w:vertAlign w:val="superscript"/>
        </w:rPr>
        <w:t>［ 586 ］</w:t>
      </w:r>
      <w:r>
        <w:rPr>
          <w:color w:val="000000"/>
          <w:sz w:val="15"/>
          <w:szCs w:val="15"/>
          <w:vertAlign w:val="baseline"/>
        </w:rPr>
        <w:t> </w:t>
      </w:r>
      <w:r>
        <w:rPr>
          <w:color w:val="000000"/>
        </w:rPr>
        <w:t>。同样，China DIA-LEAD研究显示，我国50岁以上T2DM患者中，LEAD既往诊断率为10.6%，新诊断率为11.8%，漏诊率为55.7% </w:t>
      </w:r>
      <w:r>
        <w:rPr>
          <w:rFonts w:hint="eastAsia" w:ascii="微软雅黑" w:hAnsi="微软雅黑" w:eastAsia="微软雅黑" w:cs="微软雅黑"/>
          <w:color w:val="000000"/>
          <w:spacing w:val="9"/>
          <w:vertAlign w:val="superscript"/>
        </w:rPr>
        <w:t>［ 576 ］</w:t>
      </w:r>
      <w:r>
        <w:rPr>
          <w:color w:val="000000"/>
          <w:sz w:val="15"/>
          <w:szCs w:val="15"/>
          <w:vertAlign w:val="baseline"/>
        </w:rPr>
        <w:t> </w:t>
      </w:r>
      <w:r>
        <w:rPr>
          <w:color w:val="000000"/>
        </w:rPr>
        <w:t>。由于对LEAD的认识不足，导致治疗不充分，治疗力度显著低于冠状动脉疾病患者</w:t>
      </w:r>
      <w:r>
        <w:rPr>
          <w:rFonts w:hint="eastAsia" w:ascii="微软雅黑" w:hAnsi="微软雅黑" w:eastAsia="微软雅黑" w:cs="微软雅黑"/>
          <w:color w:val="000000"/>
          <w:spacing w:val="9"/>
          <w:vertAlign w:val="superscript"/>
        </w:rPr>
        <w:t> ［ 587 ］</w:t>
      </w:r>
      <w:r>
        <w:rPr>
          <w:color w:val="000000"/>
          <w:sz w:val="15"/>
          <w:szCs w:val="15"/>
          <w:vertAlign w:val="baseline"/>
        </w:rPr>
        <w:t> </w:t>
      </w:r>
      <w:r>
        <w:rPr>
          <w:color w:val="000000"/>
        </w:rPr>
        <w:t>，并直接影响其预防性治疗。在我国，糖尿病患者吸烟率高达26.6%，肥胖与超重率高达58.1%。达到指南推荐的血糖控制目标，即Hb</w:t>
      </w:r>
      <w:r>
        <w:rPr>
          <w:rFonts w:hint="eastAsia" w:ascii="微软雅黑" w:hAnsi="微软雅黑" w:eastAsia="微软雅黑" w:cs="微软雅黑"/>
          <w:color w:val="000000"/>
          <w:spacing w:val="9"/>
          <w:sz w:val="21"/>
          <w:szCs w:val="21"/>
        </w:rPr>
        <w:t>A</w:t>
      </w:r>
      <w:r>
        <w:rPr>
          <w:rFonts w:hint="eastAsia" w:ascii="微软雅黑" w:hAnsi="微软雅黑" w:eastAsia="微软雅黑" w:cs="微软雅黑"/>
          <w:color w:val="000000"/>
          <w:spacing w:val="9"/>
          <w:vertAlign w:val="subscript"/>
        </w:rPr>
        <w:t>1c</w:t>
      </w:r>
      <w:r>
        <w:rPr>
          <w:color w:val="000000"/>
        </w:rPr>
        <w:t>≤7.0%者占28.2%；达到血压控制目标，即≤140/90 mmHg（1 mmHg=0.133 kPa）者占55.0%；达到血脂控制目标，即合并冠心病的患者低密度脂蛋白胆固醇（LDL-C）≤2.06 mmol/L（80 mg/dl），未合并冠心病者LDL-C≤2.60 mmol/L（100 mg/dl）者占42.5%；而血糖、血压及血脂综合达标率仅为8.1%。接受抗血小板药物、降压药物、他汀类药物以及扩血管药物治疗患者的占比分别为37.5%、46.5%、47.5%和34.7%；新诊断的LEAD患者，接受上述药物治疗的占比分别为44.1%、46.2%、35.3%和31.3%；即使在已经确诊的LEAD患者中，接受上述药物治疗的比例也仅分别达55.3%、52.0%、45.6%和47.0% </w:t>
      </w:r>
      <w:r>
        <w:rPr>
          <w:rFonts w:hint="eastAsia" w:ascii="微软雅黑" w:hAnsi="微软雅黑" w:eastAsia="微软雅黑" w:cs="微软雅黑"/>
          <w:color w:val="000000"/>
          <w:spacing w:val="9"/>
          <w:vertAlign w:val="superscript"/>
        </w:rPr>
        <w:t>［ 576 ］</w:t>
      </w:r>
      <w:r>
        <w:rPr>
          <w:color w:val="000000"/>
          <w:sz w:val="15"/>
          <w:szCs w:val="15"/>
          <w:vertAlign w:val="baseline"/>
        </w:rPr>
        <w:t> </w:t>
      </w:r>
      <w:r>
        <w:rPr>
          <w:color w:val="000000"/>
        </w:rPr>
        <w:t>。因此，对于LEAD，目前存在着知晓率低、治疗率低、达标率低、致残率高、死亡率高的状况，从某种角度来看，LEAD仍然是被临床医护人员忽略的一个糖尿病并发症 </w:t>
      </w:r>
      <w:r>
        <w:rPr>
          <w:rFonts w:hint="eastAsia" w:ascii="微软雅黑" w:hAnsi="微软雅黑" w:eastAsia="微软雅黑" w:cs="微软雅黑"/>
          <w:color w:val="000000"/>
          <w:spacing w:val="9"/>
          <w:vertAlign w:val="superscript"/>
        </w:rPr>
        <w:t>［ 588 ］</w:t>
      </w:r>
      <w:r>
        <w:rPr>
          <w:color w:val="000000"/>
          <w:sz w:val="15"/>
          <w:szCs w:val="15"/>
          <w:vertAlign w:val="baseline"/>
        </w:rPr>
        <w:t> </w:t>
      </w:r>
      <w:r>
        <w:rPr>
          <w:color w:val="000000"/>
        </w:rPr>
        <w:t>。</w:t>
      </w:r>
    </w:p>
    <w:p w14:paraId="64428226">
      <w:pPr>
        <w:pStyle w:val="6"/>
        <w:keepNext w:val="0"/>
        <w:keepLines w:val="0"/>
        <w:widowControl/>
        <w:suppressLineNumbers w:val="0"/>
        <w:ind w:left="0" w:firstLine="0"/>
      </w:pPr>
      <w:r>
        <w:rPr>
          <w:b/>
          <w:bCs/>
          <w:color w:val="000000"/>
        </w:rPr>
        <w:t>（一）筛查</w:t>
      </w:r>
    </w:p>
    <w:p w14:paraId="78C800B0">
      <w:pPr>
        <w:pStyle w:val="6"/>
        <w:keepNext w:val="0"/>
        <w:keepLines w:val="0"/>
        <w:widowControl/>
        <w:suppressLineNumbers w:val="0"/>
        <w:ind w:left="0" w:firstLine="0"/>
      </w:pPr>
      <w:r>
        <w:rPr>
          <w:color w:val="000000"/>
        </w:rPr>
        <w:t>由于LEAD是T2DM常见、早发的心血管并发症之一，较非糖尿病患者早发10年，因此，建议对于40岁以上的糖尿病患者，应该常规进行LEAD的筛查 </w:t>
      </w:r>
      <w:r>
        <w:rPr>
          <w:rFonts w:hint="eastAsia" w:ascii="微软雅黑" w:hAnsi="微软雅黑" w:eastAsia="微软雅黑" w:cs="微软雅黑"/>
          <w:color w:val="000000"/>
          <w:spacing w:val="9"/>
          <w:vertAlign w:val="superscript"/>
        </w:rPr>
        <w:t>［ 589 ］</w:t>
      </w:r>
      <w:r>
        <w:rPr>
          <w:color w:val="000000"/>
          <w:sz w:val="15"/>
          <w:szCs w:val="15"/>
          <w:vertAlign w:val="baseline"/>
        </w:rPr>
        <w:t> </w:t>
      </w:r>
      <w:r>
        <w:rPr>
          <w:color w:val="000000"/>
        </w:rPr>
        <w:t>。伴有LEAD发病危险因素（如合并心脑血管病变、血脂异常、高血压、吸烟或糖尿病病程5年以上）的糖尿病患者，应该每年至少筛查1次。筛查内容包括病史、足部触诊和足部临床状态改变；多普勒ABI/趾肱指数（TBI）和波形可用来诊断或排除PAD，且适用于考虑非紧急侵袭性足部手术患者的术前准备；对于有足溃疡、坏疽的糖尿病患者，不论其年龄，都应该进行全面的动脉病变检查及评估 </w:t>
      </w:r>
      <w:r>
        <w:rPr>
          <w:rFonts w:hint="eastAsia" w:ascii="微软雅黑" w:hAnsi="微软雅黑" w:eastAsia="微软雅黑" w:cs="微软雅黑"/>
          <w:color w:val="000000"/>
          <w:spacing w:val="9"/>
          <w:vertAlign w:val="superscript"/>
        </w:rPr>
        <w:t>［ 590 ］</w:t>
      </w:r>
      <w:r>
        <w:rPr>
          <w:color w:val="000000"/>
          <w:sz w:val="15"/>
          <w:szCs w:val="15"/>
          <w:vertAlign w:val="baseline"/>
        </w:rPr>
        <w:t> </w:t>
      </w:r>
      <w:r>
        <w:rPr>
          <w:color w:val="000000"/>
        </w:rPr>
        <w:t>。</w:t>
      </w:r>
    </w:p>
    <w:p w14:paraId="1900738B">
      <w:pPr>
        <w:pStyle w:val="6"/>
        <w:keepNext w:val="0"/>
        <w:keepLines w:val="0"/>
        <w:widowControl/>
        <w:suppressLineNumbers w:val="0"/>
        <w:ind w:left="0" w:firstLine="0"/>
      </w:pPr>
      <w:r>
        <w:rPr>
          <w:color w:val="000000"/>
        </w:rPr>
        <w:t>糖尿病患者筛查LEAD的流程见图8 。</w:t>
      </w:r>
    </w:p>
    <w:p w14:paraId="19595A9A">
      <w:pPr>
        <w:pStyle w:val="6"/>
        <w:keepNext w:val="0"/>
        <w:keepLines w:val="0"/>
        <w:widowControl/>
        <w:suppressLineNumbers w:val="0"/>
        <w:spacing w:after="0" w:afterAutospacing="0" w:line="368" w:lineRule="atLeast"/>
      </w:pPr>
      <w:r>
        <w:rPr>
          <w:vertAlign w:val="baseline"/>
        </w:rPr>
        <w:drawing>
          <wp:inline distT="0" distB="0" distL="114300" distR="114300">
            <wp:extent cx="5266690" cy="2969895"/>
            <wp:effectExtent l="0" t="0" r="10160" b="1905"/>
            <wp:docPr id="33" name="图片 25"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5" descr="IMG_266"/>
                    <pic:cNvPicPr>
                      <a:picLocks noChangeAspect="1"/>
                    </pic:cNvPicPr>
                  </pic:nvPicPr>
                  <pic:blipFill>
                    <a:blip r:embed="rId30"/>
                    <a:stretch>
                      <a:fillRect/>
                    </a:stretch>
                  </pic:blipFill>
                  <pic:spPr>
                    <a:xfrm>
                      <a:off x="0" y="0"/>
                      <a:ext cx="5266690" cy="2969895"/>
                    </a:xfrm>
                    <a:prstGeom prst="rect">
                      <a:avLst/>
                    </a:prstGeom>
                    <a:noFill/>
                    <a:ln w="9525">
                      <a:noFill/>
                    </a:ln>
                  </pic:spPr>
                </pic:pic>
              </a:graphicData>
            </a:graphic>
          </wp:inline>
        </w:drawing>
      </w:r>
    </w:p>
    <w:p w14:paraId="3205A0DF">
      <w:pPr>
        <w:pStyle w:val="6"/>
        <w:keepNext w:val="0"/>
        <w:keepLines w:val="0"/>
        <w:widowControl/>
        <w:suppressLineNumbers w:val="0"/>
        <w:spacing w:after="0" w:afterAutospacing="0" w:line="368" w:lineRule="atLeast"/>
        <w:jc w:val="center"/>
      </w:pPr>
      <w:r>
        <w:rPr>
          <w:b/>
          <w:bCs/>
          <w:color w:val="000000"/>
          <w:sz w:val="18"/>
          <w:szCs w:val="18"/>
        </w:rPr>
        <w:t>图8 </w:t>
      </w:r>
      <w:r>
        <w:rPr>
          <w:color w:val="000000"/>
          <w:sz w:val="18"/>
          <w:szCs w:val="18"/>
        </w:rPr>
        <w:t>糖尿病患者筛查LEAD的流程图</w:t>
      </w:r>
    </w:p>
    <w:p w14:paraId="2700B0AA">
      <w:pPr>
        <w:pStyle w:val="6"/>
        <w:keepNext w:val="0"/>
        <w:keepLines w:val="0"/>
        <w:widowControl/>
        <w:suppressLineNumbers w:val="0"/>
        <w:spacing w:after="0" w:afterAutospacing="0" w:line="368" w:lineRule="atLeast"/>
      </w:pPr>
    </w:p>
    <w:p w14:paraId="6F42835B">
      <w:pPr>
        <w:pStyle w:val="6"/>
        <w:keepNext w:val="0"/>
        <w:keepLines w:val="0"/>
        <w:widowControl/>
        <w:suppressLineNumbers w:val="0"/>
        <w:ind w:left="0" w:firstLine="0"/>
      </w:pPr>
      <w:r>
        <w:rPr>
          <w:b/>
          <w:bCs/>
          <w:color w:val="000000"/>
        </w:rPr>
        <w:t>（二）诊断</w:t>
      </w:r>
    </w:p>
    <w:p w14:paraId="17CD5993">
      <w:pPr>
        <w:pStyle w:val="6"/>
        <w:keepNext w:val="0"/>
        <w:keepLines w:val="0"/>
        <w:widowControl/>
        <w:suppressLineNumbers w:val="0"/>
        <w:ind w:left="0" w:firstLine="0"/>
      </w:pPr>
      <w:r>
        <w:rPr>
          <w:b/>
          <w:bCs/>
          <w:color w:val="000000"/>
        </w:rPr>
        <w:t>1.糖尿病合并LEAD的诊断依据：</w:t>
      </w:r>
      <w:r>
        <w:rPr>
          <w:color w:val="000000"/>
        </w:rPr>
        <w:t>包括 </w:t>
      </w:r>
      <w:r>
        <w:rPr>
          <w:rFonts w:hint="eastAsia" w:ascii="微软雅黑" w:hAnsi="微软雅黑" w:eastAsia="微软雅黑" w:cs="微软雅黑"/>
          <w:color w:val="000000"/>
          <w:spacing w:val="9"/>
          <w:vertAlign w:val="superscript"/>
        </w:rPr>
        <w:t>［ 554 ］</w:t>
      </w:r>
      <w:r>
        <w:rPr>
          <w:color w:val="000000"/>
          <w:sz w:val="15"/>
          <w:szCs w:val="15"/>
          <w:vertAlign w:val="baseline"/>
        </w:rPr>
        <w:t> </w:t>
      </w:r>
      <w:r>
        <w:rPr>
          <w:color w:val="000000"/>
        </w:rPr>
        <w:t>：（1）符合糖尿病诊断；（2）具有下肢动脉狭窄或闭塞的临床表现；（3）如果患者静息ABI≤0.90，无论患者有无下肢不适的症状，都应该诊断LEAD；（4）运动时出现下肢不适且静息ABI&gt;0.90的患者，如踏车平板试验后ABI下降15%~20%，应该诊断LEAD；（5）超声多普勒、CT血管成像、磁共振血管成像和数字减影血管造影都是检查患者下肢动脉狭窄或闭塞病变的方法，且应该进行整条受累肢体的影像学检查；（6）如果患者有慢性下肢灌注不足导致的缺血性静息痛、不愈合性溃疡或坏疽（通常发生在远端节段）等表现，结合静息ABI&lt;0.40或踝动脉压&lt;50 mmHg、趾动脉压&lt;30 mmHg以及经皮氧分压&lt;30 mmHg，应该诊断严重肢体缺血（CLTI）</w:t>
      </w:r>
      <w:r>
        <w:rPr>
          <w:rFonts w:hint="eastAsia" w:ascii="微软雅黑" w:hAnsi="微软雅黑" w:eastAsia="微软雅黑" w:cs="微软雅黑"/>
          <w:color w:val="000000"/>
          <w:spacing w:val="9"/>
          <w:vertAlign w:val="superscript"/>
        </w:rPr>
        <w:t> ［ 591 ］ </w:t>
      </w:r>
      <w:r>
        <w:rPr>
          <w:color w:val="000000"/>
        </w:rPr>
        <w:t>。值得注意的是，诊断PAD的最佳方式都并非是单一模式，例如ABI为0.9~1.3、TBI≥0.7且有三相或双相波形时，存在PAD的可能性较小，但临床尚缺乏排除PAD的确切阈值</w:t>
      </w:r>
      <w:r>
        <w:rPr>
          <w:rFonts w:hint="eastAsia" w:ascii="微软雅黑" w:hAnsi="微软雅黑" w:eastAsia="微软雅黑" w:cs="微软雅黑"/>
          <w:color w:val="000000"/>
          <w:spacing w:val="9"/>
          <w:vertAlign w:val="superscript"/>
        </w:rPr>
        <w:t> ［ 592 ］</w:t>
      </w:r>
      <w:r>
        <w:rPr>
          <w:color w:val="000000"/>
          <w:sz w:val="15"/>
          <w:szCs w:val="15"/>
          <w:vertAlign w:val="baseline"/>
        </w:rPr>
        <w:t> </w:t>
      </w:r>
      <w:r>
        <w:rPr>
          <w:color w:val="000000"/>
        </w:rPr>
        <w:t>。</w:t>
      </w:r>
    </w:p>
    <w:p w14:paraId="55A3D2CD">
      <w:pPr>
        <w:pStyle w:val="6"/>
        <w:keepNext w:val="0"/>
        <w:keepLines w:val="0"/>
        <w:widowControl/>
        <w:suppressLineNumbers w:val="0"/>
        <w:ind w:left="0" w:firstLine="0"/>
      </w:pPr>
      <w:r>
        <w:rPr>
          <w:b/>
          <w:bCs/>
          <w:color w:val="000000"/>
        </w:rPr>
        <w:t>2.Fontaine分期：</w:t>
      </w:r>
      <w:r>
        <w:rPr>
          <w:color w:val="000000"/>
        </w:rPr>
        <w:t>LEAD一经诊断，临床上应该进行Fontaine分期（表18）</w:t>
      </w:r>
      <w:r>
        <w:rPr>
          <w:rFonts w:hint="eastAsia" w:ascii="微软雅黑" w:hAnsi="微软雅黑" w:eastAsia="微软雅黑" w:cs="微软雅黑"/>
          <w:color w:val="000000"/>
          <w:spacing w:val="9"/>
          <w:vertAlign w:val="superscript"/>
        </w:rPr>
        <w:t> ［ 592 ］</w:t>
      </w:r>
      <w:r>
        <w:rPr>
          <w:color w:val="000000"/>
          <w:sz w:val="15"/>
          <w:szCs w:val="15"/>
          <w:vertAlign w:val="baseline"/>
        </w:rPr>
        <w:t> </w:t>
      </w:r>
      <w:r>
        <w:rPr>
          <w:color w:val="000000"/>
        </w:rPr>
        <w:t>。</w:t>
      </w:r>
    </w:p>
    <w:p w14:paraId="1D9C2993">
      <w:pPr>
        <w:pStyle w:val="6"/>
        <w:keepNext w:val="0"/>
        <w:keepLines w:val="0"/>
        <w:widowControl/>
        <w:suppressLineNumbers w:val="0"/>
        <w:spacing w:after="0" w:afterAutospacing="0" w:line="368" w:lineRule="atLeast"/>
      </w:pPr>
      <w:r>
        <w:rPr>
          <w:vertAlign w:val="baseline"/>
        </w:rPr>
        <w:drawing>
          <wp:inline distT="0" distB="0" distL="114300" distR="114300">
            <wp:extent cx="5265420" cy="2240280"/>
            <wp:effectExtent l="0" t="0" r="11430" b="7620"/>
            <wp:docPr id="32" name="图片 26"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descr="IMG_267"/>
                    <pic:cNvPicPr>
                      <a:picLocks noChangeAspect="1"/>
                    </pic:cNvPicPr>
                  </pic:nvPicPr>
                  <pic:blipFill>
                    <a:blip r:embed="rId31"/>
                    <a:stretch>
                      <a:fillRect/>
                    </a:stretch>
                  </pic:blipFill>
                  <pic:spPr>
                    <a:xfrm>
                      <a:off x="0" y="0"/>
                      <a:ext cx="5265420" cy="2240280"/>
                    </a:xfrm>
                    <a:prstGeom prst="rect">
                      <a:avLst/>
                    </a:prstGeom>
                    <a:noFill/>
                    <a:ln w="9525">
                      <a:noFill/>
                    </a:ln>
                  </pic:spPr>
                </pic:pic>
              </a:graphicData>
            </a:graphic>
          </wp:inline>
        </w:drawing>
      </w:r>
    </w:p>
    <w:p w14:paraId="2A483814">
      <w:pPr>
        <w:pStyle w:val="6"/>
        <w:keepNext w:val="0"/>
        <w:keepLines w:val="0"/>
        <w:widowControl/>
        <w:suppressLineNumbers w:val="0"/>
        <w:spacing w:after="0" w:afterAutospacing="0" w:line="368" w:lineRule="atLeast"/>
      </w:pPr>
    </w:p>
    <w:p w14:paraId="612E5EB2">
      <w:pPr>
        <w:pStyle w:val="6"/>
        <w:keepNext w:val="0"/>
        <w:keepLines w:val="0"/>
        <w:widowControl/>
        <w:suppressLineNumbers w:val="0"/>
        <w:spacing w:after="0" w:afterAutospacing="0" w:line="368" w:lineRule="atLeast"/>
      </w:pPr>
      <w:r>
        <w:rPr>
          <w:b/>
          <w:bCs/>
          <w:color w:val="000000"/>
          <w:sz w:val="21"/>
          <w:szCs w:val="21"/>
        </w:rPr>
        <w:t>3.预后评估：</w:t>
      </w:r>
      <w:r>
        <w:rPr>
          <w:color w:val="000000"/>
          <w:sz w:val="21"/>
          <w:szCs w:val="21"/>
        </w:rPr>
        <w:t>对糖尿病和足溃疡或坏疽患者的预后（如愈合和截肢）评估，除了踝压和ABI、趾压、经皮氧分压或皮肤灌注压测定，建议采用WIfI分类系统进行评估（表19）。</w:t>
      </w:r>
    </w:p>
    <w:p w14:paraId="1D146332">
      <w:pPr>
        <w:pStyle w:val="6"/>
        <w:keepNext w:val="0"/>
        <w:keepLines w:val="0"/>
        <w:widowControl/>
        <w:suppressLineNumbers w:val="0"/>
        <w:spacing w:after="0" w:afterAutospacing="0" w:line="368" w:lineRule="atLeast"/>
      </w:pPr>
      <w:r>
        <w:rPr>
          <w:vertAlign w:val="baseline"/>
        </w:rPr>
        <w:drawing>
          <wp:inline distT="0" distB="0" distL="114300" distR="114300">
            <wp:extent cx="5266690" cy="2594610"/>
            <wp:effectExtent l="0" t="0" r="10160" b="15240"/>
            <wp:docPr id="16" name="图片 27"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7" descr="IMG_268"/>
                    <pic:cNvPicPr>
                      <a:picLocks noChangeAspect="1"/>
                    </pic:cNvPicPr>
                  </pic:nvPicPr>
                  <pic:blipFill>
                    <a:blip r:embed="rId32"/>
                    <a:stretch>
                      <a:fillRect/>
                    </a:stretch>
                  </pic:blipFill>
                  <pic:spPr>
                    <a:xfrm>
                      <a:off x="0" y="0"/>
                      <a:ext cx="5266690" cy="2594610"/>
                    </a:xfrm>
                    <a:prstGeom prst="rect">
                      <a:avLst/>
                    </a:prstGeom>
                    <a:noFill/>
                    <a:ln w="9525">
                      <a:noFill/>
                    </a:ln>
                  </pic:spPr>
                </pic:pic>
              </a:graphicData>
            </a:graphic>
          </wp:inline>
        </w:drawing>
      </w:r>
    </w:p>
    <w:p w14:paraId="17703BF8">
      <w:pPr>
        <w:pStyle w:val="6"/>
        <w:keepNext w:val="0"/>
        <w:keepLines w:val="0"/>
        <w:widowControl/>
        <w:suppressLineNumbers w:val="0"/>
        <w:spacing w:after="0" w:afterAutospacing="0" w:line="368" w:lineRule="atLeast"/>
      </w:pPr>
    </w:p>
    <w:p w14:paraId="0243AF7B">
      <w:pPr>
        <w:pStyle w:val="6"/>
        <w:keepNext w:val="0"/>
        <w:keepLines w:val="0"/>
        <w:widowControl/>
        <w:suppressLineNumbers w:val="0"/>
        <w:ind w:left="0" w:firstLine="0"/>
      </w:pPr>
      <w:r>
        <w:rPr>
          <w:b/>
          <w:bCs/>
          <w:color w:val="000000"/>
        </w:rPr>
        <w:t>（三）治疗</w:t>
      </w:r>
    </w:p>
    <w:p w14:paraId="37C859C5">
      <w:pPr>
        <w:pStyle w:val="6"/>
        <w:keepNext w:val="0"/>
        <w:keepLines w:val="0"/>
        <w:widowControl/>
        <w:suppressLineNumbers w:val="0"/>
        <w:ind w:left="0" w:firstLine="0"/>
      </w:pPr>
      <w:r>
        <w:rPr>
          <w:b/>
          <w:bCs/>
          <w:color w:val="000000"/>
        </w:rPr>
        <w:t>1.LEAD的治疗目的：</w:t>
      </w:r>
      <w:r>
        <w:rPr>
          <w:color w:val="000000"/>
        </w:rPr>
        <w:t>预防全身动</w:t>
      </w:r>
      <w:r>
        <w:t>脉粥样硬化疾病的进展，降低心血管事件及死亡的发生；预防缺血导致的溃疡和肢端坏疽，预防截肢或降低截肢平面，改善间歇性跛行患者的功能状态</w:t>
      </w:r>
      <w:r>
        <w:rPr>
          <w:rFonts w:hint="eastAsia"/>
        </w:rPr>
        <w:t> ［ 554 ， 590 ］</w:t>
      </w:r>
      <w:r>
        <w:t> 。</w:t>
      </w:r>
    </w:p>
    <w:p w14:paraId="626CF8F3">
      <w:pPr>
        <w:pStyle w:val="6"/>
        <w:keepNext w:val="0"/>
        <w:keepLines w:val="0"/>
        <w:widowControl/>
        <w:suppressLineNumbers w:val="0"/>
        <w:ind w:left="0" w:firstLine="0"/>
      </w:pPr>
      <w:r>
        <w:t>2.糖尿病性LEAD的预防：糖尿病性LEAD的规范化防治包括三个部分，即一级预防（防止或延缓LEAD的发生）、二级预防（缓解症状，延缓LEAD的进展）和三级预防（血运重建，降低截肢和心血管事件发生）。</w:t>
      </w:r>
    </w:p>
    <w:p w14:paraId="5E3A3628">
      <w:pPr>
        <w:pStyle w:val="6"/>
        <w:keepNext w:val="0"/>
        <w:keepLines w:val="0"/>
        <w:widowControl/>
        <w:suppressLineNumbers w:val="0"/>
        <w:ind w:left="0" w:firstLine="0"/>
      </w:pPr>
      <w:r>
        <w:t>（1）一级预防：筛查糖尿病LEAD的高危因素，并给予LEAD相关知识的教育，及早纠正不良生活方式，如戒烟、限酒、控制体重等。严格控制血糖（Hb</w:t>
      </w:r>
      <w:r>
        <w:rPr>
          <w:rFonts w:hint="eastAsia"/>
        </w:rPr>
        <w:t>A1c</w:t>
      </w:r>
      <w:r>
        <w:t>&lt;8%，但根据严重低血糖风险可适当放宽）、血压（&lt;140/90 mmHg，但根据直立性低血压和其他不良反应风险可适当放宽）、血脂（LDL-C目标值&lt;1.8 mmol/L并至少较基线降低50%；能耐受高强度他汀类药物，无论是否加依折麦布时，建议目标水平&lt;1.4 mmol/L），有适应证者给予抗血小板治疗 </w:t>
      </w:r>
      <w:r>
        <w:rPr>
          <w:rFonts w:hint="eastAsia"/>
        </w:rPr>
        <w:t>［ 590 ， 592 ］</w:t>
      </w:r>
      <w:r>
        <w:t> 。</w:t>
      </w:r>
    </w:p>
    <w:p w14:paraId="3755AA63">
      <w:pPr>
        <w:pStyle w:val="6"/>
        <w:keepNext w:val="0"/>
        <w:keepLines w:val="0"/>
        <w:widowControl/>
        <w:suppressLineNumbers w:val="0"/>
        <w:ind w:left="0" w:firstLine="0"/>
      </w:pPr>
      <w:r>
        <w:t xml:space="preserve">（2）二级预防：在一级预防的基础上，对于有症状的LEAD患者，建议单用抗血小板治疗，给予阿司匹林75~160 mg/d或氯吡格雷75 mg/d </w:t>
      </w:r>
      <w:r>
        <w:rPr>
          <w:rFonts w:hint="eastAsia"/>
        </w:rPr>
        <w:t>［ 591 ］</w:t>
      </w:r>
      <w:r>
        <w:t> ，且后者更优 </w:t>
      </w:r>
      <w:r>
        <w:rPr>
          <w:rFonts w:hint="eastAsia"/>
        </w:rPr>
        <w:t>［ 592 ］</w:t>
      </w:r>
      <w:r>
        <w:t> 。对于足部皮肤完整的缺血型患者，指导患者进行运动康复锻炼，有效的运动为平板运动或走步，强度达到引发间歇性跛行后休息，每次30~45 min，每周至少3次，时间至少持续3~6个月 </w:t>
      </w:r>
      <w:r>
        <w:rPr>
          <w:rFonts w:hint="eastAsia"/>
        </w:rPr>
        <w:t>［ 593 , 594 , 595 ］</w:t>
      </w:r>
      <w:r>
        <w:t> 。给予相应的抗血小板药物 </w:t>
      </w:r>
      <w:r>
        <w:rPr>
          <w:rFonts w:hint="eastAsia"/>
        </w:rPr>
        <w:t>［ 596 , 597 , 598 ］</w:t>
      </w:r>
      <w:r>
        <w:t> 、血管紧张素转化酶抑制剂（ACEI） </w:t>
      </w:r>
      <w:r>
        <w:rPr>
          <w:rFonts w:hint="eastAsia"/>
        </w:rPr>
        <w:t>［ 574 ， 599 ］</w:t>
      </w:r>
      <w:r>
        <w:t> 、他汀类药物</w:t>
      </w:r>
      <w:r>
        <w:rPr>
          <w:rFonts w:hint="eastAsia"/>
        </w:rPr>
        <w:t> ［ 600 ］</w:t>
      </w:r>
      <w:r>
        <w:t> 、血管扩张药物 </w:t>
      </w:r>
      <w:r>
        <w:rPr>
          <w:rFonts w:hint="eastAsia"/>
        </w:rPr>
        <w:t>［ 554 ， 590 ， 601 , 602 , 603 , 604 ］ </w:t>
      </w:r>
      <w:r>
        <w:t>治疗，可以改善患者的下肢运动功能。</w:t>
      </w:r>
    </w:p>
    <w:p w14:paraId="51A673E4">
      <w:pPr>
        <w:pStyle w:val="6"/>
        <w:keepNext w:val="0"/>
        <w:keepLines w:val="0"/>
        <w:widowControl/>
        <w:suppressLineNumbers w:val="0"/>
        <w:ind w:left="0" w:firstLine="0"/>
      </w:pPr>
      <w:r>
        <w:t>对于间歇性跛行患者，除上述治疗外，尚需使用血管扩张药物</w:t>
      </w:r>
      <w:r>
        <w:rPr>
          <w:rFonts w:hint="eastAsia"/>
        </w:rPr>
        <w:t> ［ 554 ， 590 ］</w:t>
      </w:r>
      <w:r>
        <w:t> 。目前所用的血管扩张药物主要有脂微球包裹前列地尔、贝前列腺素钠、西洛他唑、盐酸沙格雷酯、萘呋胺、丙酰左卡尼汀、丁咯地尔和己酮可可碱等。由于多数有LEAD的糖尿病患者合并周围神经病变，这些患者常缺乏LEAD的临床症状，因此，对糖尿病患者常规进行LEAD筛查至关重要。对于已经发生LEAD的患者，结构化教育可以改善患者的下肢运动功能，改善患者的身体状况</w:t>
      </w:r>
      <w:r>
        <w:rPr>
          <w:rFonts w:hint="eastAsia"/>
        </w:rPr>
        <w:t> ［ 605 ］ </w:t>
      </w:r>
      <w:r>
        <w:t>；心理干预可以改善患者的步行行为，增加无痛性行走距离，提高患者的生活质量 </w:t>
      </w:r>
      <w:r>
        <w:rPr>
          <w:rFonts w:hint="eastAsia"/>
        </w:rPr>
        <w:t>［ 594 ， 606 ］ </w:t>
      </w:r>
      <w:r>
        <w:t>。</w:t>
      </w:r>
    </w:p>
    <w:p w14:paraId="05DC6448">
      <w:pPr>
        <w:pStyle w:val="6"/>
        <w:keepNext w:val="0"/>
        <w:keepLines w:val="0"/>
        <w:widowControl/>
        <w:suppressLineNumbers w:val="0"/>
        <w:ind w:left="0" w:firstLine="0"/>
      </w:pPr>
      <w:r>
        <w:t>对于症状性LEAD患者，在上述治疗基础上，联合小剂量抗凝治疗可以取得较好的效果</w:t>
      </w:r>
      <w:r>
        <w:rPr>
          <w:rFonts w:hint="eastAsia"/>
        </w:rPr>
        <w:t> ［ 607 , 608 ］</w:t>
      </w:r>
      <w:r>
        <w:t> 。目前的研究证据表明，双通道抗栓（DPI）治疗较阿司匹林降低症状性LEAD患者主要不良心血管事件（MACE）风险26%，包括重大截肢的主要不良肢体事件（MALE）风险45%，并显著提高临床净获益</w:t>
      </w:r>
      <w:r>
        <w:rPr>
          <w:rFonts w:hint="eastAsia"/>
        </w:rPr>
        <w:t> ［ 609 ］</w:t>
      </w:r>
      <w:r>
        <w:t> 。对于行血运重建的LEAD患者，DPI较阿司匹林有MACE与MALE复合终点获益，而不增加出血等不良事件</w:t>
      </w:r>
      <w:r>
        <w:rPr>
          <w:rFonts w:hint="eastAsia"/>
        </w:rPr>
        <w:t> ［ 610 ］</w:t>
      </w:r>
      <w:r>
        <w:t> 。因此，推荐症状性LEAD患者采用单一抗血小板治疗，也可采用DPI治疗</w:t>
      </w:r>
      <w:r>
        <w:rPr>
          <w:rFonts w:hint="eastAsia"/>
        </w:rPr>
        <w:t> ［ 611 ］</w:t>
      </w:r>
      <w:r>
        <w:t> ；如为高缺血风险且非高出血风险，应考虑首选DPI。对于行血运重建（手术或血管内介入）的LEAD患者，如无高出血风险，应考虑DPI治疗；如伴高出血风险，推荐单一抗血小板治疗。</w:t>
      </w:r>
    </w:p>
    <w:p w14:paraId="62EE0E03">
      <w:pPr>
        <w:pStyle w:val="6"/>
        <w:keepNext w:val="0"/>
        <w:keepLines w:val="0"/>
        <w:widowControl/>
        <w:suppressLineNumbers w:val="0"/>
        <w:ind w:left="0" w:firstLine="0"/>
      </w:pPr>
      <w:r>
        <w:t>（3）三级预防：主要针对慢性CLTI患者，CLTI患者往往表现为静息痛、坏疽、溃疡不愈合，且具有极高的截肢和心血管死亡风险，血管病变主要是股腘动脉闭塞。根据缺血持续时间分为急性（≤2周）和慢性（&gt;2周），以慢性更为常见。由于CLTI患者血管重建术后3年累积截肢或死亡率高达48.8%，远高于间歇性跛行患者（12.9%） </w:t>
      </w:r>
      <w:r>
        <w:rPr>
          <w:rFonts w:hint="eastAsia"/>
        </w:rPr>
        <w:t>［ 612 ］</w:t>
      </w:r>
      <w:r>
        <w:t> ，因此，其临床治疗目标包括降低心血管事件发生及死亡率、缓解肢体疼痛、促进溃疡愈合、保肢及改善生活质量</w:t>
      </w:r>
      <w:r>
        <w:rPr>
          <w:rFonts w:hint="eastAsia"/>
        </w:rPr>
        <w:t> ［ 554 ， 590 ］</w:t>
      </w:r>
      <w:r>
        <w:t> 。</w:t>
      </w:r>
    </w:p>
    <w:p w14:paraId="673B8E1A">
      <w:pPr>
        <w:pStyle w:val="6"/>
        <w:keepNext w:val="0"/>
        <w:keepLines w:val="0"/>
        <w:widowControl/>
        <w:suppressLineNumbers w:val="0"/>
        <w:ind w:left="0" w:firstLine="0"/>
      </w:pPr>
      <w:r>
        <w:t>在内科保守治疗无效时，需行各种血管重建手术，可大幅降低截肢率，改善生活质量 </w:t>
      </w:r>
      <w:r>
        <w:rPr>
          <w:rFonts w:hint="eastAsia"/>
        </w:rPr>
        <w:t>［ 554 ， 590 ］</w:t>
      </w:r>
      <w:r>
        <w:t> 。血管重建手术应在具有血管腔内治疗和手术旁路血运重建专业技能或快速获得该技能的中心接受治疗，并由多学科团队进行。血管重建手术的目标应定为恢复至少一条足动脉的血流；且在可能或可行的情况下，考虑在血管造影术中靶向开通溃疡解剖区域的动脉；并在术后使用非侵入性床边方法评估灌注的充分性。血管重建手术的方式包括外科手术治疗［包括动脉内膜剥脱术、人造血管和（或）自体血管旁路术］、血管腔内治疗和杂交手术，迄今尚无证据证明哪种手术方式更优。血管腔内治疗具有微创、高效、可同时治疗多平面病变、可重复性强等优点，是目前LEAD的首选治疗方法，特别适用于高龄、一般情况差、没有合适的可供移植的自体血管以及流出道条件不好的LEAD患者（但当患者腔内治疗风险和收益不成比例时，还是应该避免手术 </w:t>
      </w:r>
      <w:r>
        <w:rPr>
          <w:rFonts w:hint="eastAsia"/>
        </w:rPr>
        <w:t>［ 592 ］</w:t>
      </w:r>
      <w:r>
        <w:t> ）。血管腔内治疗的方法有很多，目前认为药物涂层球囊和药物洗脱支架的应用可显著提高远期通畅率 </w:t>
      </w:r>
      <w:r>
        <w:rPr>
          <w:rFonts w:hint="eastAsia"/>
        </w:rPr>
        <w:t>［ 458 ， 613 , 614 , 615 , 616 , 617 ］ </w:t>
      </w:r>
      <w:r>
        <w:t>，但存在发生对比剂相关性肾病的风险，尤其是有潜在或存在肾功能不全的患者，发生率较高且预后较差 </w:t>
      </w:r>
      <w:r>
        <w:rPr>
          <w:rFonts w:hint="eastAsia"/>
        </w:rPr>
        <w:t>［ 590 ］</w:t>
      </w:r>
      <w:r>
        <w:t> 。但对于需要做腹股沟下血运重建术且对于两种手术方式（腔内血管成形术和手术旁路血运重建）都适合的患者，在其有足够长的单段隐静脉情况下，应优先考虑手术旁路血运重建而非血管内治疗 </w:t>
      </w:r>
      <w:r>
        <w:rPr>
          <w:rFonts w:hint="eastAsia"/>
        </w:rPr>
        <w:t>［ 592 ］</w:t>
      </w:r>
      <w:r>
        <w:t> 。当出现不能耐受的疼痛、肢体坏死或感染播散，则考虑行截肢手术 </w:t>
      </w:r>
      <w:r>
        <w:rPr>
          <w:rFonts w:hint="eastAsia"/>
        </w:rPr>
        <w:t>［ 590 ］</w:t>
      </w:r>
      <w:r>
        <w:t> 。</w:t>
      </w:r>
    </w:p>
    <w:p w14:paraId="23ED306E">
      <w:pPr>
        <w:pStyle w:val="6"/>
        <w:keepNext w:val="0"/>
        <w:keepLines w:val="0"/>
        <w:widowControl/>
        <w:suppressLineNumbers w:val="0"/>
        <w:ind w:left="0" w:firstLine="0"/>
      </w:pPr>
      <w:r>
        <w:t>LEAD的三级预防要求临床上做到多学科协作（MDT），甚至在有条件的医疗机构建立多学科融合团队 </w:t>
      </w:r>
      <w:r>
        <w:rPr>
          <w:rFonts w:hint="eastAsia"/>
        </w:rPr>
        <w:t>［ 618 ］</w:t>
      </w:r>
      <w:r>
        <w:t> ，以应对日益增多的难治性足溃疡。首先由糖尿病专科医师评估患者全身状况，完善内科诊疗，尽可能地降低心血管并发症的发生，创造手术时机；同时评估患者血管条件，创造经皮血管腔内介入治疗或外科手术治疗条件；血管外科与血管腔内介入治疗医师一起讨论手术方式，做出术中和术后发生心血管事件的抢救预案，并且在手术成功后给予随访及药物调整</w:t>
      </w:r>
      <w:r>
        <w:rPr>
          <w:rFonts w:hint="eastAsia"/>
        </w:rPr>
        <w:t> ［ 614 ， 619 ］</w:t>
      </w:r>
      <w:r>
        <w:t> 。只有这样，才能最大限度地改善糖尿病性LEAD患者的血运重建，减少截肢和死亡 </w:t>
      </w:r>
      <w:r>
        <w:rPr>
          <w:rFonts w:hint="eastAsia"/>
        </w:rPr>
        <w:t>［ 620 ］ </w:t>
      </w:r>
      <w:r>
        <w:t>，而MDT诊所的建设有利于CLTI患者面临的社会经济障碍，缩小这些患者与社会支持丰富、经济基础好的患者之间的治疗效果差异 </w:t>
      </w:r>
      <w:r>
        <w:rPr>
          <w:rFonts w:hint="eastAsia"/>
        </w:rPr>
        <w:t>［ 621 , 622 ］</w:t>
      </w:r>
      <w:r>
        <w:t> 。</w:t>
      </w:r>
    </w:p>
    <w:p w14:paraId="38159253">
      <w:pPr>
        <w:pStyle w:val="6"/>
        <w:keepNext w:val="0"/>
        <w:keepLines w:val="0"/>
        <w:widowControl/>
        <w:suppressLineNumbers w:val="0"/>
        <w:ind w:left="0" w:firstLine="0"/>
      </w:pPr>
      <w:r>
        <w:t>在CLTI且无高出血风险的患者，应用低分子肝素联合阿司匹林能显著降低患者血管腔内治疗引起的血管闭塞或再狭窄；或考虑阿司匹林（75~100 mg/d）联合低剂量利伐沙班（2.5 mg，2次/d）治疗 </w:t>
      </w:r>
      <w:r>
        <w:rPr>
          <w:rFonts w:hint="eastAsia"/>
        </w:rPr>
        <w:t>［ 593 ］</w:t>
      </w:r>
      <w:r>
        <w:t> 。应该对其中某些技术的风险、并发症和收益进行权衡，例如脊髓刺激虽然能在1年内缓解疼痛、降低截肢率，但其未见对溃疡愈合的效果、成本高且有并发症可能</w:t>
      </w:r>
      <w:r>
        <w:rPr>
          <w:rFonts w:hint="eastAsia"/>
        </w:rPr>
        <w:t> ［ 591 ］ </w:t>
      </w:r>
      <w:r>
        <w:t>。</w:t>
      </w:r>
    </w:p>
    <w:p w14:paraId="0B13063F">
      <w:pPr>
        <w:pStyle w:val="6"/>
        <w:keepNext w:val="0"/>
        <w:keepLines w:val="0"/>
        <w:widowControl/>
        <w:suppressLineNumbers w:val="0"/>
        <w:ind w:left="0" w:firstLine="0"/>
      </w:pPr>
      <w:r>
        <w:t>CLTI的治疗流程见图9</w:t>
      </w:r>
      <w:r>
        <w:rPr>
          <w:rFonts w:hint="eastAsia"/>
        </w:rPr>
        <w:t> ［ 590 ］</w:t>
      </w:r>
      <w:r>
        <w:t> 。</w:t>
      </w:r>
    </w:p>
    <w:p w14:paraId="6D97A66A">
      <w:pPr>
        <w:pStyle w:val="6"/>
        <w:keepNext w:val="0"/>
        <w:keepLines w:val="0"/>
        <w:widowControl/>
        <w:suppressLineNumbers w:val="0"/>
        <w:spacing w:after="0" w:afterAutospacing="0" w:line="368" w:lineRule="atLeast"/>
      </w:pPr>
      <w:r>
        <w:rPr>
          <w:vertAlign w:val="baseline"/>
        </w:rPr>
        <w:drawing>
          <wp:inline distT="0" distB="0" distL="114300" distR="114300">
            <wp:extent cx="5266690" cy="2511425"/>
            <wp:effectExtent l="0" t="0" r="10160" b="3175"/>
            <wp:docPr id="26" name="图片 28"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descr="IMG_269"/>
                    <pic:cNvPicPr>
                      <a:picLocks noChangeAspect="1"/>
                    </pic:cNvPicPr>
                  </pic:nvPicPr>
                  <pic:blipFill>
                    <a:blip r:embed="rId33"/>
                    <a:stretch>
                      <a:fillRect/>
                    </a:stretch>
                  </pic:blipFill>
                  <pic:spPr>
                    <a:xfrm>
                      <a:off x="0" y="0"/>
                      <a:ext cx="5266690" cy="2511425"/>
                    </a:xfrm>
                    <a:prstGeom prst="rect">
                      <a:avLst/>
                    </a:prstGeom>
                    <a:noFill/>
                    <a:ln w="9525">
                      <a:noFill/>
                    </a:ln>
                  </pic:spPr>
                </pic:pic>
              </a:graphicData>
            </a:graphic>
          </wp:inline>
        </w:drawing>
      </w:r>
    </w:p>
    <w:p w14:paraId="6188BD9A">
      <w:pPr>
        <w:pStyle w:val="6"/>
        <w:keepNext w:val="0"/>
        <w:keepLines w:val="0"/>
        <w:widowControl/>
        <w:suppressLineNumbers w:val="0"/>
        <w:spacing w:after="0" w:afterAutospacing="0" w:line="368" w:lineRule="atLeast"/>
        <w:jc w:val="center"/>
      </w:pPr>
      <w:r>
        <w:rPr>
          <w:b/>
          <w:bCs/>
          <w:color w:val="000000"/>
          <w:sz w:val="18"/>
          <w:szCs w:val="18"/>
        </w:rPr>
        <w:t>图9 </w:t>
      </w:r>
      <w:r>
        <w:rPr>
          <w:color w:val="000000"/>
          <w:sz w:val="18"/>
          <w:szCs w:val="18"/>
        </w:rPr>
        <w:t>严重肢体缺血患者的治疗流程图</w:t>
      </w:r>
    </w:p>
    <w:p w14:paraId="48E88E99">
      <w:pPr>
        <w:pStyle w:val="6"/>
        <w:keepNext w:val="0"/>
        <w:keepLines w:val="0"/>
        <w:widowControl/>
        <w:suppressLineNumbers w:val="0"/>
        <w:spacing w:after="0" w:afterAutospacing="0" w:line="368" w:lineRule="atLeast"/>
      </w:pPr>
      <w:r>
        <w:rPr>
          <w:rStyle w:val="9"/>
          <w:color w:val="000000"/>
          <w:sz w:val="21"/>
          <w:szCs w:val="21"/>
        </w:rPr>
        <w:t>五、糖尿病足病</w:t>
      </w:r>
    </w:p>
    <w:p w14:paraId="3CB5FC9D">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563FDC35">
      <w:pPr>
        <w:pStyle w:val="6"/>
        <w:keepNext w:val="0"/>
        <w:keepLines w:val="0"/>
        <w:widowControl/>
        <w:suppressLineNumbers w:val="0"/>
        <w:ind w:left="0" w:firstLine="0"/>
        <w:rPr>
          <w:color w:val="000000"/>
        </w:rPr>
      </w:pPr>
      <w:r>
        <w:rPr>
          <w:color w:val="000000"/>
        </w:rPr>
        <w:t>1.糖尿病患者每年应进行全面的足部检查，详细询问既往大血管及微血管病变的病史，评估目前周围神经病变（疼痛、烧灼、麻木感）和下肢血管疾病（下肢疲劳、跛行）的症状及体征，以确定足部溃疡发生和下肢截肢的危险因素（B）</w:t>
      </w:r>
    </w:p>
    <w:p w14:paraId="09631973">
      <w:pPr>
        <w:pStyle w:val="6"/>
        <w:keepNext w:val="0"/>
        <w:keepLines w:val="0"/>
        <w:widowControl/>
        <w:suppressLineNumbers w:val="0"/>
        <w:ind w:left="0" w:firstLine="0"/>
        <w:rPr>
          <w:color w:val="000000"/>
        </w:rPr>
      </w:pPr>
      <w:r>
        <w:rPr>
          <w:color w:val="000000"/>
        </w:rPr>
        <w:t>2.足部检查应包括足部皮肤视诊、评估足部畸形、神经评估（10 g尼龙丝试验、针刺、温度觉、振动觉试验及踝反射）、血管评估（下肢和足部血管搏动）（B）</w:t>
      </w:r>
    </w:p>
    <w:p w14:paraId="473332B1">
      <w:pPr>
        <w:pStyle w:val="6"/>
        <w:keepNext w:val="0"/>
        <w:keepLines w:val="0"/>
        <w:widowControl/>
        <w:suppressLineNumbers w:val="0"/>
        <w:ind w:left="0" w:firstLine="0"/>
        <w:rPr>
          <w:color w:val="000000"/>
        </w:rPr>
      </w:pPr>
      <w:r>
        <w:rPr>
          <w:color w:val="000000"/>
        </w:rPr>
        <w:t>3.糖尿病患者都应该进行综合的足部自我管理教育（B）</w:t>
      </w:r>
    </w:p>
    <w:p w14:paraId="139A9B63">
      <w:pPr>
        <w:pStyle w:val="6"/>
        <w:keepNext w:val="0"/>
        <w:keepLines w:val="0"/>
        <w:widowControl/>
        <w:suppressLineNumbers w:val="0"/>
        <w:ind w:left="0" w:firstLine="0"/>
        <w:rPr>
          <w:color w:val="000000"/>
        </w:rPr>
      </w:pPr>
      <w:r>
        <w:rPr>
          <w:color w:val="000000"/>
        </w:rPr>
        <w:t>4.糖尿病足溃疡（DFU）的治疗不但要强调多学科协作（MDT）诊治，还需要强调分级诊疗、及时转诊，提高保肢率和节省医疗费用（B）</w:t>
      </w:r>
    </w:p>
    <w:p w14:paraId="45CD2019">
      <w:pPr>
        <w:pStyle w:val="6"/>
        <w:keepNext w:val="0"/>
        <w:keepLines w:val="0"/>
        <w:widowControl/>
        <w:suppressLineNumbers w:val="0"/>
        <w:ind w:left="0" w:firstLine="0"/>
        <w:rPr>
          <w:color w:val="000000"/>
        </w:rPr>
      </w:pPr>
      <w:r>
        <w:rPr>
          <w:color w:val="000000"/>
        </w:rPr>
        <w:t>糖尿病足病（DF）是糖尿病患者常见慢性并发症之一，而DFU是其最常见的表现形式。DFU常合并感染、缺血，治疗难度大、费用高，是导致患者截肢和（或）死亡的独立危险因素之一 </w:t>
      </w:r>
      <w:r>
        <w:rPr>
          <w:rFonts w:hint="eastAsia"/>
          <w:color w:val="000000"/>
        </w:rPr>
        <w:t>［ 579 ， 623 , 624 , 625 ］</w:t>
      </w:r>
      <w:r>
        <w:rPr>
          <w:color w:val="000000"/>
        </w:rPr>
        <w:t> 。我国14省市17家三甲医院的调查结果显示，2018年住院慢性创面的常见原因为糖尿病与感染（均在25%左右，前者略多）</w:t>
      </w:r>
      <w:r>
        <w:rPr>
          <w:rFonts w:hint="eastAsia"/>
          <w:color w:val="000000"/>
        </w:rPr>
        <w:t> ［ 626 ］ </w:t>
      </w:r>
      <w:r>
        <w:rPr>
          <w:color w:val="000000"/>
        </w:rPr>
        <w:t>，2007至2008年为糖尿病与创伤（分别为32.6%与23.8%） </w:t>
      </w:r>
      <w:r>
        <w:rPr>
          <w:rFonts w:hint="eastAsia"/>
          <w:color w:val="000000"/>
        </w:rPr>
        <w:t>［ 627 ］</w:t>
      </w:r>
      <w:r>
        <w:rPr>
          <w:color w:val="000000"/>
        </w:rPr>
        <w:t> ，而1996年糖尿病仅占慢性创面病因的4.9% </w:t>
      </w:r>
      <w:r>
        <w:rPr>
          <w:rFonts w:hint="eastAsia"/>
          <w:color w:val="000000"/>
        </w:rPr>
        <w:t>［ 628 ］ </w:t>
      </w:r>
      <w:r>
        <w:rPr>
          <w:color w:val="000000"/>
        </w:rPr>
        <w:t>，提示目前我国慢性皮肤创面的病因与发达国家相似。我国DFU感染以金黄色葡萄球菌、大肠埃希菌和铜绿假单胞菌常见，其中多重耐药菌约占20% </w:t>
      </w:r>
      <w:r>
        <w:rPr>
          <w:rFonts w:hint="eastAsia"/>
          <w:color w:val="000000"/>
        </w:rPr>
        <w:t>［ 629 , 630 ］</w:t>
      </w:r>
      <w:r>
        <w:rPr>
          <w:color w:val="000000"/>
        </w:rPr>
        <w:t> 。此外，通过队列研究发现，我国50岁以上糖尿病患者1年内新发DFU的发生率为8.1%，治愈后的DFU患者1年内新发DFU的发生率为31.6% </w:t>
      </w:r>
      <w:r>
        <w:rPr>
          <w:rFonts w:hint="eastAsia"/>
          <w:color w:val="000000"/>
        </w:rPr>
        <w:t>［ 631 ］</w:t>
      </w:r>
      <w:r>
        <w:rPr>
          <w:color w:val="000000"/>
        </w:rPr>
        <w:t> 。2010年在19家三甲医院的截肢人群中，糖尿病足截肢率为27.3%，占非创伤和非癌症截肢的56.5% </w:t>
      </w:r>
      <w:r>
        <w:rPr>
          <w:rFonts w:hint="eastAsia"/>
          <w:color w:val="000000"/>
        </w:rPr>
        <w:t>［ 632 ］ </w:t>
      </w:r>
      <w:r>
        <w:rPr>
          <w:color w:val="000000"/>
        </w:rPr>
        <w:t>；2012至2013年DF总截肢率降至19.03%（大截肢率2.14%、小截肢率16.88%）</w:t>
      </w:r>
      <w:r>
        <w:rPr>
          <w:rFonts w:hint="eastAsia"/>
          <w:color w:val="000000"/>
        </w:rPr>
        <w:t> ［ 633 ］</w:t>
      </w:r>
      <w:r>
        <w:rPr>
          <w:color w:val="000000"/>
        </w:rPr>
        <w:t> ，年死亡率为14.4%</w:t>
      </w:r>
      <w:r>
        <w:rPr>
          <w:rFonts w:hint="eastAsia"/>
          <w:color w:val="000000"/>
        </w:rPr>
        <w:t> ［ 631 ］</w:t>
      </w:r>
      <w:r>
        <w:rPr>
          <w:color w:val="000000"/>
        </w:rPr>
        <w:t> ，截肢（包括大截肢和小截肢）后的5年死亡率高达40% </w:t>
      </w:r>
      <w:r>
        <w:rPr>
          <w:rFonts w:hint="eastAsia"/>
          <w:color w:val="000000"/>
        </w:rPr>
        <w:t>［ 634 ］</w:t>
      </w:r>
      <w:r>
        <w:rPr>
          <w:color w:val="000000"/>
        </w:rPr>
        <w:t> 。因此，预防和治疗DFU可以明显降低糖尿病患者的截肢率和死亡率以及医疗费用。</w:t>
      </w:r>
    </w:p>
    <w:p w14:paraId="57FF31D5">
      <w:pPr>
        <w:pStyle w:val="6"/>
        <w:keepNext w:val="0"/>
        <w:keepLines w:val="0"/>
        <w:widowControl/>
        <w:suppressLineNumbers w:val="0"/>
        <w:ind w:left="0" w:firstLine="0"/>
        <w:rPr>
          <w:color w:val="000000"/>
        </w:rPr>
      </w:pPr>
      <w:r>
        <w:rPr>
          <w:color w:val="000000"/>
        </w:rPr>
        <w:t>（一）诊断和分级</w:t>
      </w:r>
    </w:p>
    <w:p w14:paraId="70011F28">
      <w:pPr>
        <w:pStyle w:val="6"/>
        <w:keepNext w:val="0"/>
        <w:keepLines w:val="0"/>
        <w:widowControl/>
        <w:suppressLineNumbers w:val="0"/>
        <w:ind w:left="0" w:firstLine="0"/>
        <w:rPr>
          <w:color w:val="000000"/>
        </w:rPr>
      </w:pPr>
      <w:r>
        <w:rPr>
          <w:color w:val="000000"/>
        </w:rPr>
        <w:t>DF是指初诊糖尿病或已有糖尿病病史的患者，足部出现感染、溃疡或组织的破坏，通常伴有下肢神经病变和（或）PAD </w:t>
      </w:r>
      <w:r>
        <w:rPr>
          <w:rFonts w:hint="eastAsia"/>
          <w:color w:val="000000"/>
        </w:rPr>
        <w:t>［ 635 ］ </w:t>
      </w:r>
      <w:r>
        <w:rPr>
          <w:color w:val="000000"/>
        </w:rPr>
        <w:t>。因此，在所有的糖尿病慢性并发症中，DF是一种相对容易识别、预防比较有效的并发症。</w:t>
      </w:r>
    </w:p>
    <w:p w14:paraId="0C7C67F8">
      <w:pPr>
        <w:pStyle w:val="6"/>
        <w:keepNext w:val="0"/>
        <w:keepLines w:val="0"/>
        <w:widowControl/>
        <w:suppressLineNumbers w:val="0"/>
        <w:ind w:left="0" w:firstLine="0"/>
        <w:rPr>
          <w:color w:val="000000"/>
        </w:rPr>
      </w:pPr>
      <w:r>
        <w:rPr>
          <w:color w:val="000000"/>
        </w:rPr>
        <w:t>1.分类和病因诊断：DFU可以分为神经性（即压力性）足溃疡、缺血性足溃疡和神经缺血性（即混合性）足溃疡 </w:t>
      </w:r>
      <w:r>
        <w:rPr>
          <w:rFonts w:hint="eastAsia"/>
          <w:color w:val="000000"/>
        </w:rPr>
        <w:t>［ 636 ］</w:t>
      </w:r>
      <w:r>
        <w:rPr>
          <w:color w:val="000000"/>
        </w:rPr>
        <w:t> 。神经性溃疡常见于足部承重部位（如跖骨头的跖面、胼胝区），伴有感觉缺失或异常而局部血供良好；缺血性溃疡常见于足部非承重部位（如足背外侧、趾尖）而局部感觉正常，但皮肤温度低、足背动脉和（或）胫后动脉搏动减弱或消失；神经缺血性足溃疡在临床上最为常见，兼有神经性与缺血性溃疡特征。由于不同类型DFU的治疗方案明显不同，因此明确DFU的类型非常重要。当溃疡出现在不常见分布部位、有不典型外观或对常规治疗反应不佳时，需要进行鉴别诊断 </w:t>
      </w:r>
      <w:r>
        <w:rPr>
          <w:rFonts w:hint="eastAsia"/>
          <w:color w:val="000000"/>
        </w:rPr>
        <w:t>［ 637 ］</w:t>
      </w:r>
      <w:r>
        <w:rPr>
          <w:color w:val="000000"/>
        </w:rPr>
        <w:t> 。</w:t>
      </w:r>
    </w:p>
    <w:p w14:paraId="1C1A6D8E">
      <w:pPr>
        <w:pStyle w:val="6"/>
        <w:keepNext w:val="0"/>
        <w:keepLines w:val="0"/>
        <w:widowControl/>
        <w:suppressLineNumbers w:val="0"/>
        <w:ind w:left="0" w:firstLine="0"/>
        <w:rPr>
          <w:color w:val="000000"/>
        </w:rPr>
      </w:pPr>
      <w:r>
        <w:rPr>
          <w:color w:val="000000"/>
        </w:rPr>
        <w:t>2.分级：DF一旦诊断，临床上应该进行分级评估，目前临床上广为接受的分级方法主要是Wagner分级（表20）和Texas分类（表21）</w:t>
      </w:r>
      <w:r>
        <w:rPr>
          <w:rFonts w:hint="eastAsia"/>
          <w:color w:val="000000"/>
        </w:rPr>
        <w:t> ［ 638 ］</w:t>
      </w:r>
      <w:r>
        <w:rPr>
          <w:color w:val="000000"/>
        </w:rPr>
        <w:t> 。Wagner分级方法是目前临床及科研中应用最为广泛的分级方法。Texas分类方法从病变程度和病因两个方面对DFU及坏疽进行评估，更好地体现了创面感染和缺血的情况，相对于Wagner分级在评价创面的严重性和预测肢体预后方面更好。近年，国际糖尿病足工作组特别推荐用于医务人员之间沟通的SINBAD系统（表22） </w:t>
      </w:r>
      <w:r>
        <w:rPr>
          <w:rFonts w:hint="eastAsia"/>
          <w:color w:val="000000"/>
        </w:rPr>
        <w:t>［ 639 ］</w:t>
      </w:r>
      <w:r>
        <w:rPr>
          <w:color w:val="000000"/>
        </w:rPr>
        <w:t> 。</w:t>
      </w:r>
    </w:p>
    <w:p w14:paraId="056D63FE">
      <w:pPr>
        <w:pStyle w:val="6"/>
        <w:keepNext w:val="0"/>
        <w:keepLines w:val="0"/>
        <w:widowControl/>
        <w:suppressLineNumbers w:val="0"/>
        <w:spacing w:after="0" w:afterAutospacing="0" w:line="368" w:lineRule="atLeast"/>
      </w:pPr>
      <w:r>
        <w:rPr>
          <w:vertAlign w:val="baseline"/>
        </w:rPr>
        <w:drawing>
          <wp:inline distT="0" distB="0" distL="114300" distR="114300">
            <wp:extent cx="5265420" cy="2557780"/>
            <wp:effectExtent l="0" t="0" r="11430" b="13970"/>
            <wp:docPr id="19" name="图片 29"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9" descr="IMG_270"/>
                    <pic:cNvPicPr>
                      <a:picLocks noChangeAspect="1"/>
                    </pic:cNvPicPr>
                  </pic:nvPicPr>
                  <pic:blipFill>
                    <a:blip r:embed="rId34"/>
                    <a:stretch>
                      <a:fillRect/>
                    </a:stretch>
                  </pic:blipFill>
                  <pic:spPr>
                    <a:xfrm>
                      <a:off x="0" y="0"/>
                      <a:ext cx="5265420" cy="2557780"/>
                    </a:xfrm>
                    <a:prstGeom prst="rect">
                      <a:avLst/>
                    </a:prstGeom>
                    <a:noFill/>
                    <a:ln w="9525">
                      <a:noFill/>
                    </a:ln>
                  </pic:spPr>
                </pic:pic>
              </a:graphicData>
            </a:graphic>
          </wp:inline>
        </w:drawing>
      </w:r>
    </w:p>
    <w:p w14:paraId="56501077">
      <w:pPr>
        <w:pStyle w:val="6"/>
        <w:keepNext w:val="0"/>
        <w:keepLines w:val="0"/>
        <w:widowControl/>
        <w:suppressLineNumbers w:val="0"/>
        <w:spacing w:after="0" w:afterAutospacing="0" w:line="368" w:lineRule="atLeast"/>
      </w:pPr>
    </w:p>
    <w:p w14:paraId="710CE084">
      <w:pPr>
        <w:pStyle w:val="6"/>
        <w:keepNext w:val="0"/>
        <w:keepLines w:val="0"/>
        <w:widowControl/>
        <w:suppressLineNumbers w:val="0"/>
        <w:spacing w:after="0" w:afterAutospacing="0" w:line="368" w:lineRule="atLeast"/>
      </w:pPr>
      <w:r>
        <w:rPr>
          <w:vertAlign w:val="baseline"/>
        </w:rPr>
        <w:drawing>
          <wp:inline distT="0" distB="0" distL="114300" distR="114300">
            <wp:extent cx="5272405" cy="3763645"/>
            <wp:effectExtent l="0" t="0" r="4445" b="8255"/>
            <wp:docPr id="29" name="图片 30"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descr="IMG_271"/>
                    <pic:cNvPicPr>
                      <a:picLocks noChangeAspect="1"/>
                    </pic:cNvPicPr>
                  </pic:nvPicPr>
                  <pic:blipFill>
                    <a:blip r:embed="rId35"/>
                    <a:stretch>
                      <a:fillRect/>
                    </a:stretch>
                  </pic:blipFill>
                  <pic:spPr>
                    <a:xfrm>
                      <a:off x="0" y="0"/>
                      <a:ext cx="5272405" cy="3763645"/>
                    </a:xfrm>
                    <a:prstGeom prst="rect">
                      <a:avLst/>
                    </a:prstGeom>
                    <a:noFill/>
                    <a:ln w="9525">
                      <a:noFill/>
                    </a:ln>
                  </pic:spPr>
                </pic:pic>
              </a:graphicData>
            </a:graphic>
          </wp:inline>
        </w:drawing>
      </w:r>
    </w:p>
    <w:p w14:paraId="66987C70">
      <w:pPr>
        <w:pStyle w:val="6"/>
        <w:keepNext w:val="0"/>
        <w:keepLines w:val="0"/>
        <w:widowControl/>
        <w:suppressLineNumbers w:val="0"/>
        <w:spacing w:after="0" w:afterAutospacing="0" w:line="368" w:lineRule="atLeast"/>
      </w:pPr>
    </w:p>
    <w:p w14:paraId="761D6EB8">
      <w:pPr>
        <w:pStyle w:val="6"/>
        <w:keepNext w:val="0"/>
        <w:keepLines w:val="0"/>
        <w:widowControl/>
        <w:suppressLineNumbers w:val="0"/>
        <w:spacing w:after="0" w:afterAutospacing="0" w:line="368" w:lineRule="atLeast"/>
      </w:pPr>
      <w:r>
        <w:rPr>
          <w:vertAlign w:val="baseline"/>
        </w:rPr>
        <w:drawing>
          <wp:inline distT="0" distB="0" distL="114300" distR="114300">
            <wp:extent cx="4206240" cy="3750945"/>
            <wp:effectExtent l="0" t="0" r="3810" b="1905"/>
            <wp:docPr id="20" name="图片 31"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 descr="IMG_272"/>
                    <pic:cNvPicPr>
                      <a:picLocks noChangeAspect="1"/>
                    </pic:cNvPicPr>
                  </pic:nvPicPr>
                  <pic:blipFill>
                    <a:blip r:embed="rId36"/>
                    <a:stretch>
                      <a:fillRect/>
                    </a:stretch>
                  </pic:blipFill>
                  <pic:spPr>
                    <a:xfrm>
                      <a:off x="0" y="0"/>
                      <a:ext cx="4206240" cy="3750945"/>
                    </a:xfrm>
                    <a:prstGeom prst="rect">
                      <a:avLst/>
                    </a:prstGeom>
                    <a:noFill/>
                    <a:ln w="9525">
                      <a:noFill/>
                    </a:ln>
                  </pic:spPr>
                </pic:pic>
              </a:graphicData>
            </a:graphic>
          </wp:inline>
        </w:drawing>
      </w:r>
    </w:p>
    <w:p w14:paraId="00FE3B42">
      <w:pPr>
        <w:pStyle w:val="6"/>
        <w:keepNext w:val="0"/>
        <w:keepLines w:val="0"/>
        <w:widowControl/>
        <w:suppressLineNumbers w:val="0"/>
        <w:ind w:left="0" w:firstLine="0"/>
      </w:pPr>
      <w:r>
        <w:rPr>
          <w:b/>
          <w:bCs/>
          <w:color w:val="000000"/>
        </w:rPr>
        <w:t>（二）预防</w:t>
      </w:r>
    </w:p>
    <w:p w14:paraId="35A16AF3">
      <w:pPr>
        <w:pStyle w:val="6"/>
        <w:keepNext w:val="0"/>
        <w:keepLines w:val="0"/>
        <w:widowControl/>
        <w:suppressLineNumbers w:val="0"/>
        <w:ind w:left="0" w:firstLine="0"/>
      </w:pPr>
      <w:r>
        <w:rPr>
          <w:color w:val="000000"/>
        </w:rPr>
        <w:t>DF的治疗困难，但预防比较有效，因此，应强调“预防重于治疗” </w:t>
      </w:r>
      <w:r>
        <w:rPr>
          <w:rFonts w:hint="eastAsia" w:ascii="微软雅黑" w:hAnsi="微软雅黑" w:eastAsia="微软雅黑" w:cs="微软雅黑"/>
          <w:color w:val="000000"/>
          <w:spacing w:val="9"/>
          <w:vertAlign w:val="superscript"/>
        </w:rPr>
        <w:t>［ 640 ］</w:t>
      </w:r>
      <w:r>
        <w:rPr>
          <w:color w:val="000000"/>
          <w:sz w:val="15"/>
          <w:szCs w:val="15"/>
          <w:vertAlign w:val="baseline"/>
        </w:rPr>
        <w:t> </w:t>
      </w:r>
      <w:r>
        <w:rPr>
          <w:color w:val="000000"/>
        </w:rPr>
        <w:t>。糖尿病患者足部病变的预防应包括识别有风险的足、定期检查有风险的足、对患者及家属和医务人员的教育、日常穿合适的鞋、治疗溃疡前兆病变这几个方面</w:t>
      </w:r>
      <w:r>
        <w:rPr>
          <w:rFonts w:hint="eastAsia" w:ascii="微软雅黑" w:hAnsi="微软雅黑" w:eastAsia="微软雅黑" w:cs="微软雅黑"/>
          <w:color w:val="000000"/>
          <w:spacing w:val="9"/>
          <w:vertAlign w:val="superscript"/>
        </w:rPr>
        <w:t> ［ 636 ， 641 ］ </w:t>
      </w:r>
      <w:r>
        <w:rPr>
          <w:color w:val="000000"/>
        </w:rPr>
        <w:t>。</w:t>
      </w:r>
    </w:p>
    <w:p w14:paraId="73B8C4C8">
      <w:pPr>
        <w:pStyle w:val="6"/>
        <w:keepNext w:val="0"/>
        <w:keepLines w:val="0"/>
        <w:widowControl/>
        <w:suppressLineNumbers w:val="0"/>
        <w:ind w:left="0" w:firstLine="0"/>
      </w:pPr>
      <w:r>
        <w:rPr>
          <w:b/>
          <w:bCs/>
          <w:color w:val="000000"/>
        </w:rPr>
        <w:t>1.定期检查糖尿病患者的足并识别有风险的足：</w:t>
      </w:r>
      <w:r>
        <w:rPr>
          <w:color w:val="000000"/>
        </w:rPr>
        <w:t>对所有糖尿病患者每年进行1次全面的足部检查，以确定溃疡发生的风险等级。检查内容包括：（1）详细询问病史，包括既往疾病史（心脑血管病变、终末期肾病、小截肢或大截肢）、周围神经病变和周围血管的症状；（2）体格检查，包括皮肤视诊（如是否有畸形、胼胝、溃疡、皮肤颜色变化）、神经评估（10 g尼龙丝试验和针刺或振动觉试验或踝反射）、血管评估（下肢和足部血管搏动）</w:t>
      </w:r>
      <w:r>
        <w:rPr>
          <w:rFonts w:hint="eastAsia" w:ascii="微软雅黑" w:hAnsi="微软雅黑" w:eastAsia="微软雅黑" w:cs="微软雅黑"/>
          <w:color w:val="000000"/>
          <w:spacing w:val="9"/>
          <w:vertAlign w:val="superscript"/>
        </w:rPr>
        <w:t> ［ 640 ］</w:t>
      </w:r>
      <w:r>
        <w:rPr>
          <w:color w:val="000000"/>
          <w:sz w:val="15"/>
          <w:szCs w:val="15"/>
          <w:vertAlign w:val="baseline"/>
        </w:rPr>
        <w:t> </w:t>
      </w:r>
      <w:r>
        <w:rPr>
          <w:color w:val="000000"/>
        </w:rPr>
        <w:t>。根据病史、保护性感觉丧失（LOPS）、PAD、足畸形的症状和体征以及相应的检查，根据国际糖尿病足工作组2023年指南，明确糖尿病患者的DFU风险等级（0~3级），并制定相应的随访频率（表23） </w:t>
      </w:r>
      <w:r>
        <w:rPr>
          <w:rFonts w:hint="eastAsia" w:ascii="微软雅黑" w:hAnsi="微软雅黑" w:eastAsia="微软雅黑" w:cs="微软雅黑"/>
          <w:color w:val="000000"/>
          <w:spacing w:val="9"/>
          <w:vertAlign w:val="superscript"/>
        </w:rPr>
        <w:t>［ 642 ］</w:t>
      </w:r>
      <w:r>
        <w:rPr>
          <w:color w:val="000000"/>
          <w:sz w:val="15"/>
          <w:szCs w:val="15"/>
          <w:vertAlign w:val="baseline"/>
        </w:rPr>
        <w:t> </w:t>
      </w:r>
      <w:r>
        <w:rPr>
          <w:color w:val="000000"/>
        </w:rPr>
        <w:t>。</w:t>
      </w:r>
    </w:p>
    <w:p w14:paraId="008B7A88">
      <w:pPr>
        <w:pStyle w:val="6"/>
        <w:keepNext w:val="0"/>
        <w:keepLines w:val="0"/>
        <w:widowControl/>
        <w:suppressLineNumbers w:val="0"/>
        <w:spacing w:after="0" w:afterAutospacing="0" w:line="368" w:lineRule="atLeast"/>
      </w:pPr>
      <w:r>
        <w:rPr>
          <w:vertAlign w:val="baseline"/>
        </w:rPr>
        <w:drawing>
          <wp:inline distT="0" distB="0" distL="114300" distR="114300">
            <wp:extent cx="5266690" cy="1038860"/>
            <wp:effectExtent l="0" t="0" r="10160" b="8890"/>
            <wp:docPr id="21" name="图片 32"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2" descr="IMG_273"/>
                    <pic:cNvPicPr>
                      <a:picLocks noChangeAspect="1"/>
                    </pic:cNvPicPr>
                  </pic:nvPicPr>
                  <pic:blipFill>
                    <a:blip r:embed="rId37"/>
                    <a:stretch>
                      <a:fillRect/>
                    </a:stretch>
                  </pic:blipFill>
                  <pic:spPr>
                    <a:xfrm>
                      <a:off x="0" y="0"/>
                      <a:ext cx="5266690" cy="1038860"/>
                    </a:xfrm>
                    <a:prstGeom prst="rect">
                      <a:avLst/>
                    </a:prstGeom>
                    <a:noFill/>
                    <a:ln w="9525">
                      <a:noFill/>
                    </a:ln>
                  </pic:spPr>
                </pic:pic>
              </a:graphicData>
            </a:graphic>
          </wp:inline>
        </w:drawing>
      </w:r>
    </w:p>
    <w:p w14:paraId="0BC06909">
      <w:pPr>
        <w:pStyle w:val="6"/>
        <w:keepNext w:val="0"/>
        <w:keepLines w:val="0"/>
        <w:widowControl/>
        <w:suppressLineNumbers w:val="0"/>
        <w:ind w:left="0" w:firstLine="0"/>
      </w:pPr>
      <w:r>
        <w:rPr>
          <w:b/>
          <w:bCs/>
          <w:color w:val="000000"/>
        </w:rPr>
        <w:t>2.系统的DF相关知识的教育：</w:t>
      </w:r>
      <w:r>
        <w:rPr>
          <w:color w:val="000000"/>
        </w:rPr>
        <w:t>系统的DF相关知识教育及采取足保护措施，不仅能减少DF高危患者DFU的发生</w:t>
      </w:r>
      <w:r>
        <w:rPr>
          <w:rFonts w:hint="eastAsia" w:ascii="微软雅黑" w:hAnsi="微软雅黑" w:eastAsia="微软雅黑" w:cs="微软雅黑"/>
          <w:color w:val="000000"/>
          <w:spacing w:val="9"/>
          <w:vertAlign w:val="superscript"/>
        </w:rPr>
        <w:t> ［ 643 ］</w:t>
      </w:r>
      <w:r>
        <w:rPr>
          <w:color w:val="000000"/>
          <w:sz w:val="15"/>
          <w:szCs w:val="15"/>
          <w:vertAlign w:val="baseline"/>
        </w:rPr>
        <w:t> </w:t>
      </w:r>
      <w:r>
        <w:rPr>
          <w:color w:val="000000"/>
        </w:rPr>
        <w:t>，还能降低DFU的截肢率和复发率，提高无溃疡事件的存活率，并能降低医疗费用和提高患者生活质量 </w:t>
      </w:r>
      <w:r>
        <w:rPr>
          <w:rFonts w:hint="eastAsia" w:ascii="微软雅黑" w:hAnsi="微软雅黑" w:eastAsia="微软雅黑" w:cs="微软雅黑"/>
          <w:color w:val="000000"/>
          <w:spacing w:val="9"/>
          <w:vertAlign w:val="superscript"/>
        </w:rPr>
        <w:t>［ 636 ］</w:t>
      </w:r>
      <w:r>
        <w:rPr>
          <w:color w:val="000000"/>
          <w:sz w:val="15"/>
          <w:szCs w:val="15"/>
          <w:vertAlign w:val="baseline"/>
        </w:rPr>
        <w:t> </w:t>
      </w:r>
      <w:r>
        <w:rPr>
          <w:color w:val="000000"/>
        </w:rPr>
        <w:t>。</w:t>
      </w:r>
    </w:p>
    <w:p w14:paraId="25063556">
      <w:pPr>
        <w:pStyle w:val="6"/>
        <w:keepNext w:val="0"/>
        <w:keepLines w:val="0"/>
        <w:widowControl/>
        <w:suppressLineNumbers w:val="0"/>
        <w:ind w:left="0" w:firstLine="0"/>
      </w:pPr>
      <w:r>
        <w:rPr>
          <w:color w:val="000000"/>
        </w:rPr>
        <w:t>DF患者及其家属的教育内容包括：（1）加强高危患者的日常自我足部保护，例如无论是在室内还是室外，不要赤脚走路、不穿袜子、不穿鞋子和穿薄底拖鞋；每天洗脚，洗脚时的水温要合适，低于37 ℃（仔细擦干，特别是趾间）；不宜用热水袋、电热器等物品直接保暖足部；避免赤足行走；避免自行修剪胼胝或用化学制剂来处理胼胝或趾甲；涂抹润肤剂；每天换袜子；不穿高过膝盖的袜子；平剪趾甲，两侧不要有过深弧度；每日自我监测1次足皮肤温度，能识别早期炎症迹象，如果连续2 d足相应区域的温差都比温度阈值高2.2 ℃，应指导患者减少走动并咨询专业医疗人员 </w:t>
      </w:r>
      <w:r>
        <w:rPr>
          <w:rFonts w:hint="eastAsia" w:ascii="微软雅黑" w:hAnsi="微软雅黑" w:eastAsia="微软雅黑" w:cs="微软雅黑"/>
          <w:color w:val="000000"/>
          <w:spacing w:val="9"/>
          <w:vertAlign w:val="superscript"/>
        </w:rPr>
        <w:t>［ 644 ］</w:t>
      </w:r>
      <w:r>
        <w:rPr>
          <w:color w:val="000000"/>
          <w:sz w:val="15"/>
          <w:szCs w:val="15"/>
          <w:vertAlign w:val="baseline"/>
        </w:rPr>
        <w:t> </w:t>
      </w:r>
      <w:r>
        <w:rPr>
          <w:color w:val="000000"/>
        </w:rPr>
        <w:t>。（2）向患者提供足部自我保健的结构化教育（例如何时联系医护人员、心理干预的作用等</w:t>
      </w:r>
      <w:r>
        <w:rPr>
          <w:rFonts w:hint="eastAsia" w:ascii="微软雅黑" w:hAnsi="微软雅黑" w:eastAsia="微软雅黑" w:cs="微软雅黑"/>
          <w:color w:val="000000"/>
          <w:spacing w:val="9"/>
          <w:vertAlign w:val="superscript"/>
        </w:rPr>
        <w:t> ［ 645 ］</w:t>
      </w:r>
      <w:r>
        <w:rPr>
          <w:color w:val="000000"/>
          <w:sz w:val="15"/>
          <w:szCs w:val="15"/>
          <w:vertAlign w:val="baseline"/>
        </w:rPr>
        <w:t> </w:t>
      </w:r>
      <w:r>
        <w:rPr>
          <w:color w:val="000000"/>
        </w:rPr>
        <w:t>），这些健康教育措施可以使患者早期发现DFU的前期病变，加强自我行为管理，并保持足部清洁，是预防DFU发生和复发的重要手段 </w:t>
      </w:r>
      <w:r>
        <w:rPr>
          <w:rFonts w:hint="eastAsia" w:ascii="微软雅黑" w:hAnsi="微软雅黑" w:eastAsia="微软雅黑" w:cs="微软雅黑"/>
          <w:color w:val="000000"/>
          <w:spacing w:val="9"/>
          <w:vertAlign w:val="superscript"/>
        </w:rPr>
        <w:t>［ 641 ， 646 ］</w:t>
      </w:r>
      <w:r>
        <w:rPr>
          <w:color w:val="000000"/>
          <w:sz w:val="15"/>
          <w:szCs w:val="15"/>
          <w:vertAlign w:val="baseline"/>
        </w:rPr>
        <w:t> </w:t>
      </w:r>
      <w:r>
        <w:rPr>
          <w:color w:val="000000"/>
        </w:rPr>
        <w:t>。</w:t>
      </w:r>
    </w:p>
    <w:p w14:paraId="5FEF0C12">
      <w:pPr>
        <w:pStyle w:val="6"/>
        <w:keepNext w:val="0"/>
        <w:keepLines w:val="0"/>
        <w:widowControl/>
        <w:suppressLineNumbers w:val="0"/>
        <w:ind w:left="0" w:firstLine="0"/>
      </w:pPr>
      <w:r>
        <w:rPr>
          <w:b/>
          <w:bCs/>
          <w:color w:val="000000"/>
        </w:rPr>
        <w:t>3.指导糖尿病患者穿着合适的鞋具：</w:t>
      </w:r>
      <w:r>
        <w:rPr>
          <w:color w:val="000000"/>
        </w:rPr>
        <w:t>给有DFU风险（足畸形或溃疡前兆）的糖尿病患者穿适合他们足型的鞋，必要时考虑处方超深鞋具、定制鞋和鞋垫和（或）足趾矫形器 </w:t>
      </w:r>
      <w:r>
        <w:rPr>
          <w:rFonts w:hint="eastAsia" w:ascii="微软雅黑" w:hAnsi="微软雅黑" w:eastAsia="微软雅黑" w:cs="微软雅黑"/>
          <w:color w:val="000000"/>
          <w:spacing w:val="9"/>
          <w:vertAlign w:val="superscript"/>
        </w:rPr>
        <w:t>［ 647 ］</w:t>
      </w:r>
      <w:r>
        <w:rPr>
          <w:color w:val="000000"/>
          <w:sz w:val="15"/>
          <w:szCs w:val="15"/>
          <w:vertAlign w:val="baseline"/>
        </w:rPr>
        <w:t> </w:t>
      </w:r>
      <w:r>
        <w:rPr>
          <w:color w:val="000000"/>
        </w:rPr>
        <w:t>。给足底溃疡已愈合但仍处于再发DFU高风险的患者处方治疗鞋，有助于降低足底的压力；鼓励患者在室内和室外都坚持穿戴；适当运动，逐步增加每日负重活动水平（步行增加1 000步/d是安全的） </w:t>
      </w:r>
      <w:r>
        <w:rPr>
          <w:rFonts w:hint="eastAsia" w:ascii="微软雅黑" w:hAnsi="微软雅黑" w:eastAsia="微软雅黑" w:cs="微软雅黑"/>
          <w:color w:val="000000"/>
          <w:spacing w:val="9"/>
          <w:vertAlign w:val="superscript"/>
        </w:rPr>
        <w:t>［ 643 ］</w:t>
      </w:r>
      <w:r>
        <w:rPr>
          <w:color w:val="000000"/>
          <w:sz w:val="15"/>
          <w:szCs w:val="15"/>
          <w:vertAlign w:val="baseline"/>
        </w:rPr>
        <w:t> </w:t>
      </w:r>
      <w:r>
        <w:rPr>
          <w:color w:val="000000"/>
        </w:rPr>
        <w:t>；定期观察足部状态及足底压力的变化 </w:t>
      </w:r>
      <w:r>
        <w:rPr>
          <w:rFonts w:hint="eastAsia" w:ascii="微软雅黑" w:hAnsi="微软雅黑" w:eastAsia="微软雅黑" w:cs="微软雅黑"/>
          <w:color w:val="000000"/>
          <w:spacing w:val="9"/>
          <w:vertAlign w:val="superscript"/>
        </w:rPr>
        <w:t>［ 641 ］</w:t>
      </w:r>
      <w:r>
        <w:rPr>
          <w:color w:val="000000"/>
          <w:sz w:val="15"/>
          <w:szCs w:val="15"/>
          <w:vertAlign w:val="baseline"/>
        </w:rPr>
        <w:t> </w:t>
      </w:r>
      <w:r>
        <w:rPr>
          <w:color w:val="000000"/>
        </w:rPr>
        <w:t>。</w:t>
      </w:r>
    </w:p>
    <w:p w14:paraId="72631EFF">
      <w:pPr>
        <w:pStyle w:val="6"/>
        <w:keepNext w:val="0"/>
        <w:keepLines w:val="0"/>
        <w:widowControl/>
        <w:suppressLineNumbers w:val="0"/>
        <w:ind w:left="0" w:firstLine="0"/>
      </w:pPr>
      <w:r>
        <w:rPr>
          <w:b/>
          <w:bCs/>
          <w:color w:val="000000"/>
        </w:rPr>
        <w:t>4.危险因素或前兆病变的治疗：</w:t>
      </w:r>
      <w:r>
        <w:rPr>
          <w:color w:val="000000"/>
        </w:rPr>
        <w:t>对于有DF危险因素或前兆的糖尿病患者，基层医务人员和非DF相关专科的医务人员，需及时安排这些患者就诊于DF及相关专科，及时处治（如减压鞋具、清除胼胝、修剪嵌甲等），必要时手术干预纠正严重的畸形</w:t>
      </w:r>
      <w:r>
        <w:rPr>
          <w:rFonts w:hint="eastAsia" w:ascii="微软雅黑" w:hAnsi="微软雅黑" w:eastAsia="微软雅黑" w:cs="微软雅黑"/>
          <w:color w:val="000000"/>
          <w:spacing w:val="9"/>
          <w:vertAlign w:val="superscript"/>
        </w:rPr>
        <w:t> ［ 636 ， 641 ］ </w:t>
      </w:r>
      <w:r>
        <w:rPr>
          <w:color w:val="000000"/>
        </w:rPr>
        <w:t>。</w:t>
      </w:r>
    </w:p>
    <w:p w14:paraId="1201D1FA">
      <w:pPr>
        <w:pStyle w:val="6"/>
        <w:keepNext w:val="0"/>
        <w:keepLines w:val="0"/>
        <w:widowControl/>
        <w:suppressLineNumbers w:val="0"/>
        <w:ind w:left="0" w:firstLine="0"/>
      </w:pPr>
      <w:r>
        <w:rPr>
          <w:b/>
          <w:bCs/>
          <w:color w:val="000000"/>
        </w:rPr>
        <w:t>（三）治疗</w:t>
      </w:r>
    </w:p>
    <w:p w14:paraId="7B30F668">
      <w:pPr>
        <w:pStyle w:val="6"/>
        <w:keepNext w:val="0"/>
        <w:keepLines w:val="0"/>
        <w:widowControl/>
        <w:suppressLineNumbers w:val="0"/>
        <w:ind w:left="0" w:firstLine="0"/>
      </w:pPr>
      <w:r>
        <w:rPr>
          <w:color w:val="000000"/>
        </w:rPr>
        <w:t>DF的治疗是一个复杂的系统过程，不仅需要多种药物、手术和康复等技术，还需要根据疗效来及时调整方案，多学科合作有助于改善患者的预后 </w:t>
      </w:r>
      <w:r>
        <w:rPr>
          <w:rFonts w:hint="eastAsia" w:ascii="微软雅黑" w:hAnsi="微软雅黑" w:eastAsia="微软雅黑" w:cs="微软雅黑"/>
          <w:color w:val="000000"/>
          <w:spacing w:val="9"/>
          <w:vertAlign w:val="superscript"/>
        </w:rPr>
        <w:t>［ 640 ， 648 ］</w:t>
      </w:r>
      <w:r>
        <w:rPr>
          <w:color w:val="000000"/>
          <w:sz w:val="15"/>
          <w:szCs w:val="15"/>
          <w:vertAlign w:val="baseline"/>
        </w:rPr>
        <w:t> </w:t>
      </w:r>
      <w:r>
        <w:rPr>
          <w:color w:val="000000"/>
        </w:rPr>
        <w:t>。</w:t>
      </w:r>
    </w:p>
    <w:p w14:paraId="52F2D71F">
      <w:pPr>
        <w:pStyle w:val="6"/>
        <w:keepNext w:val="0"/>
        <w:keepLines w:val="0"/>
        <w:widowControl/>
        <w:suppressLineNumbers w:val="0"/>
        <w:ind w:left="0" w:firstLine="0"/>
      </w:pPr>
      <w:r>
        <w:rPr>
          <w:color w:val="000000"/>
        </w:rPr>
        <w:t>1.在进行DFU治疗之前，首先要评估DFU性质</w:t>
      </w:r>
      <w:r>
        <w:rPr>
          <w:rFonts w:hint="eastAsia" w:ascii="微软雅黑" w:hAnsi="微软雅黑" w:eastAsia="微软雅黑" w:cs="微软雅黑"/>
          <w:color w:val="000000"/>
          <w:spacing w:val="9"/>
          <w:vertAlign w:val="superscript"/>
        </w:rPr>
        <w:t> ［ 554 ］</w:t>
      </w:r>
      <w:r>
        <w:rPr>
          <w:color w:val="000000"/>
          <w:sz w:val="15"/>
          <w:szCs w:val="15"/>
          <w:vertAlign w:val="baseline"/>
        </w:rPr>
        <w:t> </w:t>
      </w:r>
      <w:r>
        <w:rPr>
          <w:color w:val="000000"/>
        </w:rPr>
        <w:t>。神经性溃疡、轻中度缺血性溃疡患者以内科治疗为主，同时需要制动减压，特别要注意患者的鞋袜是否合适 </w:t>
      </w:r>
      <w:r>
        <w:rPr>
          <w:rFonts w:hint="eastAsia" w:ascii="微软雅黑" w:hAnsi="微软雅黑" w:eastAsia="微软雅黑" w:cs="微软雅黑"/>
          <w:color w:val="000000"/>
          <w:spacing w:val="9"/>
          <w:vertAlign w:val="superscript"/>
        </w:rPr>
        <w:t>［ 554 ］ </w:t>
      </w:r>
      <w:r>
        <w:rPr>
          <w:color w:val="000000"/>
        </w:rPr>
        <w:t>。缺血病变严重的患者应先接受血管微创介入治疗或手术旁路血运重建手术，待足部血供改善后再进行溃疡局部处理</w:t>
      </w:r>
      <w:r>
        <w:rPr>
          <w:rFonts w:hint="eastAsia" w:ascii="微软雅黑" w:hAnsi="微软雅黑" w:eastAsia="微软雅黑" w:cs="微软雅黑"/>
          <w:color w:val="000000"/>
          <w:spacing w:val="9"/>
          <w:vertAlign w:val="superscript"/>
        </w:rPr>
        <w:t> ［ 649 , 650 ］</w:t>
      </w:r>
      <w:r>
        <w:rPr>
          <w:color w:val="000000"/>
          <w:sz w:val="15"/>
          <w:szCs w:val="15"/>
          <w:vertAlign w:val="baseline"/>
        </w:rPr>
        <w:t> </w:t>
      </w:r>
      <w:r>
        <w:rPr>
          <w:color w:val="000000"/>
        </w:rPr>
        <w:t>。</w:t>
      </w:r>
    </w:p>
    <w:p w14:paraId="26E19643">
      <w:pPr>
        <w:pStyle w:val="6"/>
        <w:keepNext w:val="0"/>
        <w:keepLines w:val="0"/>
        <w:widowControl/>
        <w:suppressLineNumbers w:val="0"/>
        <w:ind w:left="0" w:firstLine="0"/>
      </w:pPr>
      <w:r>
        <w:rPr>
          <w:color w:val="000000"/>
        </w:rPr>
        <w:t>2.加强患者的护理。对于DF患者，需要加强患者生命体征和血糖（必要时行中心静脉压、血气分析和尿量）等监测。纠正水、电解质和酸碱平衡紊乱，治疗水肿和营养不良，维持内环境和代谢稳定。按照深静脉血栓、出血、压疮和麻醉风险分层评估结果，加强围手术期风险的防范。卧床期间，注意足跟和外踝和对侧肢体的保护 </w:t>
      </w:r>
      <w:r>
        <w:rPr>
          <w:rFonts w:hint="eastAsia" w:ascii="微软雅黑" w:hAnsi="微软雅黑" w:eastAsia="微软雅黑" w:cs="微软雅黑"/>
          <w:color w:val="000000"/>
          <w:spacing w:val="9"/>
          <w:vertAlign w:val="superscript"/>
        </w:rPr>
        <w:t>［ 651 , 652 ］</w:t>
      </w:r>
      <w:r>
        <w:rPr>
          <w:color w:val="000000"/>
          <w:sz w:val="15"/>
          <w:szCs w:val="15"/>
          <w:vertAlign w:val="baseline"/>
        </w:rPr>
        <w:t> </w:t>
      </w:r>
      <w:r>
        <w:rPr>
          <w:color w:val="000000"/>
        </w:rPr>
        <w:t>。</w:t>
      </w:r>
    </w:p>
    <w:p w14:paraId="5BD8A9BD">
      <w:pPr>
        <w:pStyle w:val="6"/>
        <w:keepNext w:val="0"/>
        <w:keepLines w:val="0"/>
        <w:widowControl/>
        <w:suppressLineNumbers w:val="0"/>
        <w:ind w:left="0" w:firstLine="0"/>
      </w:pPr>
      <w:r>
        <w:rPr>
          <w:color w:val="000000"/>
        </w:rPr>
        <w:t>3.合理降糖、降压、调脂和抗血小板治疗。</w:t>
      </w:r>
    </w:p>
    <w:p w14:paraId="6F35E585">
      <w:pPr>
        <w:pStyle w:val="6"/>
        <w:keepNext w:val="0"/>
        <w:keepLines w:val="0"/>
        <w:widowControl/>
        <w:suppressLineNumbers w:val="0"/>
        <w:ind w:left="0" w:firstLine="0"/>
      </w:pPr>
      <w:r>
        <w:rPr>
          <w:color w:val="000000"/>
        </w:rPr>
        <w:t>4.积极治疗糖尿病性LEAD。</w:t>
      </w:r>
    </w:p>
    <w:p w14:paraId="720EE877">
      <w:pPr>
        <w:pStyle w:val="6"/>
        <w:keepNext w:val="0"/>
        <w:keepLines w:val="0"/>
        <w:widowControl/>
        <w:suppressLineNumbers w:val="0"/>
        <w:ind w:left="0" w:firstLine="0"/>
      </w:pPr>
      <w:r>
        <w:rPr>
          <w:color w:val="000000"/>
        </w:rPr>
        <w:t>5.合理选择抗生素进行抗感染治疗。DFU是临床诊断，以局部或全身体征或炎症症状为基础</w:t>
      </w:r>
      <w:r>
        <w:rPr>
          <w:rFonts w:hint="eastAsia" w:ascii="微软雅黑" w:hAnsi="微软雅黑" w:eastAsia="微软雅黑" w:cs="微软雅黑"/>
          <w:color w:val="000000"/>
          <w:spacing w:val="9"/>
          <w:vertAlign w:val="superscript"/>
        </w:rPr>
        <w:t> ［ 653 ］</w:t>
      </w:r>
      <w:r>
        <w:rPr>
          <w:color w:val="000000"/>
          <w:sz w:val="15"/>
          <w:szCs w:val="15"/>
          <w:vertAlign w:val="baseline"/>
        </w:rPr>
        <w:t> </w:t>
      </w:r>
      <w:r>
        <w:rPr>
          <w:color w:val="000000"/>
        </w:rPr>
        <w:t>。</w:t>
      </w:r>
    </w:p>
    <w:p w14:paraId="4B11D23F">
      <w:pPr>
        <w:pStyle w:val="6"/>
        <w:keepNext w:val="0"/>
        <w:keepLines w:val="0"/>
        <w:widowControl/>
        <w:suppressLineNumbers w:val="0"/>
        <w:ind w:left="0" w:firstLine="0"/>
      </w:pPr>
      <w:r>
        <w:rPr>
          <w:color w:val="000000"/>
        </w:rPr>
        <w:t>（1）抗生素的选择需遵循规范的使用原则，如对于无感染症状、体征的DFU，不用抗生素；对于合并感染的DFU，应综合考虑病原微生物学特征、患者情况（如既往用药史、机体状态和社会情况）和抗生素特性这3个方面，以抗菌谱最窄、使用时间最短、不良反应最少、成本最低和安全性最高为原则 </w:t>
      </w:r>
      <w:r>
        <w:rPr>
          <w:rFonts w:hint="eastAsia" w:ascii="微软雅黑" w:hAnsi="微软雅黑" w:eastAsia="微软雅黑" w:cs="微软雅黑"/>
          <w:color w:val="000000"/>
          <w:spacing w:val="9"/>
          <w:vertAlign w:val="superscript"/>
        </w:rPr>
        <w:t>［ 654 ］ </w:t>
      </w:r>
      <w:r>
        <w:rPr>
          <w:color w:val="000000"/>
        </w:rPr>
        <w:t>。</w:t>
      </w:r>
    </w:p>
    <w:p w14:paraId="5B121A06">
      <w:pPr>
        <w:pStyle w:val="6"/>
        <w:keepNext w:val="0"/>
        <w:keepLines w:val="0"/>
        <w:widowControl/>
        <w:suppressLineNumbers w:val="0"/>
        <w:ind w:left="0" w:firstLine="0"/>
      </w:pPr>
      <w:r>
        <w:rPr>
          <w:color w:val="000000"/>
        </w:rPr>
        <w:t>（2）在选择抗生素控制感染之前，应进行溃疡创面细菌培养和药敏试验，细菌培养方法可选择严格清创后的棉拭子及病理组织培养 </w:t>
      </w:r>
      <w:r>
        <w:rPr>
          <w:rFonts w:hint="eastAsia" w:ascii="微软雅黑" w:hAnsi="微软雅黑" w:eastAsia="微软雅黑" w:cs="微软雅黑"/>
          <w:color w:val="000000"/>
          <w:spacing w:val="9"/>
          <w:vertAlign w:val="superscript"/>
        </w:rPr>
        <w:t>［ 655 , 656 ］</w:t>
      </w:r>
      <w:r>
        <w:rPr>
          <w:color w:val="000000"/>
          <w:sz w:val="15"/>
          <w:szCs w:val="15"/>
          <w:vertAlign w:val="baseline"/>
        </w:rPr>
        <w:t> </w:t>
      </w:r>
      <w:r>
        <w:rPr>
          <w:color w:val="000000"/>
        </w:rPr>
        <w:t>。在未得到细菌培养和药敏试验结果前，可经验性地选择抗生素。抗生素的替换根据治疗后的临床效果判断，若临床效果明显，即使药敏试验结果对该抗生素耐药，也应该持续使用该抗生素；若临床效果不明显或者无效，且药敏试验结果对该抗生素耐药，则根据药敏试验结果替换抗生素。对于未合并骨髓炎的DFU，抗生素治疗疗程1~2周；合并骨髓炎的DFU，抗生素治疗疗程至少4~6周 </w:t>
      </w:r>
      <w:r>
        <w:rPr>
          <w:rFonts w:hint="eastAsia" w:ascii="微软雅黑" w:hAnsi="微软雅黑" w:eastAsia="微软雅黑" w:cs="微软雅黑"/>
          <w:color w:val="000000"/>
          <w:spacing w:val="9"/>
          <w:vertAlign w:val="superscript"/>
        </w:rPr>
        <w:t>［ 653 ］ </w:t>
      </w:r>
      <w:r>
        <w:rPr>
          <w:color w:val="000000"/>
        </w:rPr>
        <w:t>。如同时合并严重缺血，抗生素使用时间还需要适当延长1~2周</w:t>
      </w:r>
      <w:r>
        <w:rPr>
          <w:rFonts w:hint="eastAsia" w:ascii="微软雅黑" w:hAnsi="微软雅黑" w:eastAsia="微软雅黑" w:cs="微软雅黑"/>
          <w:color w:val="000000"/>
          <w:spacing w:val="9"/>
          <w:vertAlign w:val="superscript"/>
        </w:rPr>
        <w:t> ［ 639 ， 657 ］</w:t>
      </w:r>
      <w:r>
        <w:rPr>
          <w:color w:val="000000"/>
          <w:sz w:val="15"/>
          <w:szCs w:val="15"/>
          <w:vertAlign w:val="baseline"/>
        </w:rPr>
        <w:t> </w:t>
      </w:r>
      <w:r>
        <w:rPr>
          <w:color w:val="000000"/>
        </w:rPr>
        <w:t>。但是，如果及时手术去除感染的骨组织，抗生素使用可以减少到2周 </w:t>
      </w:r>
      <w:r>
        <w:rPr>
          <w:rFonts w:hint="eastAsia" w:ascii="微软雅黑" w:hAnsi="微软雅黑" w:eastAsia="微软雅黑" w:cs="微软雅黑"/>
          <w:color w:val="000000"/>
          <w:spacing w:val="9"/>
          <w:vertAlign w:val="superscript"/>
        </w:rPr>
        <w:t>［ 653 ， 658 ］</w:t>
      </w:r>
      <w:r>
        <w:rPr>
          <w:color w:val="000000"/>
          <w:sz w:val="15"/>
          <w:szCs w:val="15"/>
          <w:vertAlign w:val="baseline"/>
        </w:rPr>
        <w:t> </w:t>
      </w:r>
      <w:r>
        <w:rPr>
          <w:color w:val="000000"/>
        </w:rPr>
        <w:t>。</w:t>
      </w:r>
    </w:p>
    <w:p w14:paraId="44D53E60">
      <w:pPr>
        <w:pStyle w:val="6"/>
        <w:keepNext w:val="0"/>
        <w:keepLines w:val="0"/>
        <w:widowControl/>
        <w:suppressLineNumbers w:val="0"/>
        <w:ind w:left="0" w:firstLine="0"/>
      </w:pPr>
      <w:r>
        <w:rPr>
          <w:color w:val="000000"/>
        </w:rPr>
        <w:t>6.合理进行DFU的局部处理。彻底清创有利于控制DFU感染和促进溃疡愈合 </w:t>
      </w:r>
      <w:r>
        <w:rPr>
          <w:rFonts w:hint="eastAsia" w:ascii="微软雅黑" w:hAnsi="微软雅黑" w:eastAsia="微软雅黑" w:cs="微软雅黑"/>
          <w:color w:val="000000"/>
          <w:spacing w:val="9"/>
          <w:vertAlign w:val="superscript"/>
        </w:rPr>
        <w:t>［ 554 ］</w:t>
      </w:r>
      <w:r>
        <w:rPr>
          <w:color w:val="000000"/>
          <w:sz w:val="15"/>
          <w:szCs w:val="15"/>
          <w:vertAlign w:val="baseline"/>
        </w:rPr>
        <w:t> </w:t>
      </w:r>
      <w:r>
        <w:rPr>
          <w:color w:val="000000"/>
        </w:rPr>
        <w:t>。目前临床上有生物蛆虫清创、超声清创、酶促清创、多聚糖滴剂和葡聚糖高聚体以及水凝胶等方法用于清创</w:t>
      </w:r>
      <w:r>
        <w:rPr>
          <w:rFonts w:hint="eastAsia" w:ascii="微软雅黑" w:hAnsi="微软雅黑" w:eastAsia="微软雅黑" w:cs="微软雅黑"/>
          <w:color w:val="000000"/>
          <w:spacing w:val="9"/>
          <w:vertAlign w:val="superscript"/>
        </w:rPr>
        <w:t> ［ 659 ］ </w:t>
      </w:r>
      <w:r>
        <w:rPr>
          <w:color w:val="000000"/>
        </w:rPr>
        <w:t>。当清创到一定程度后，可选择溃疡局部负压吸引治疗（包括真空辅助闭合及真空封闭引流），有利于肉芽生长和DFU的愈合</w:t>
      </w:r>
      <w:r>
        <w:rPr>
          <w:rFonts w:hint="eastAsia" w:ascii="微软雅黑" w:hAnsi="微软雅黑" w:eastAsia="微软雅黑" w:cs="微软雅黑"/>
          <w:color w:val="000000"/>
          <w:spacing w:val="9"/>
          <w:vertAlign w:val="superscript"/>
        </w:rPr>
        <w:t> ［ 660 , 661 , 662 ］</w:t>
      </w:r>
      <w:r>
        <w:rPr>
          <w:color w:val="000000"/>
          <w:sz w:val="15"/>
          <w:szCs w:val="15"/>
          <w:vertAlign w:val="baseline"/>
        </w:rPr>
        <w:t> </w:t>
      </w:r>
      <w:r>
        <w:rPr>
          <w:color w:val="000000"/>
        </w:rPr>
        <w:t>。当溃疡创面有新鲜肉芽组织，感染基本控制，可以选择生长因子</w:t>
      </w:r>
      <w:r>
        <w:rPr>
          <w:rFonts w:hint="eastAsia" w:ascii="微软雅黑" w:hAnsi="微软雅黑" w:eastAsia="微软雅黑" w:cs="微软雅黑"/>
          <w:color w:val="000000"/>
          <w:spacing w:val="9"/>
          <w:vertAlign w:val="superscript"/>
        </w:rPr>
        <w:t> ［ 663 ］</w:t>
      </w:r>
      <w:r>
        <w:rPr>
          <w:color w:val="000000"/>
          <w:sz w:val="15"/>
          <w:szCs w:val="15"/>
          <w:vertAlign w:val="baseline"/>
        </w:rPr>
        <w:t> </w:t>
      </w:r>
      <w:r>
        <w:rPr>
          <w:color w:val="000000"/>
        </w:rPr>
        <w:t>和（或）自体富血小板凝胶治疗 </w:t>
      </w:r>
      <w:r>
        <w:rPr>
          <w:rFonts w:hint="eastAsia" w:ascii="微软雅黑" w:hAnsi="微软雅黑" w:eastAsia="微软雅黑" w:cs="微软雅黑"/>
          <w:color w:val="000000"/>
          <w:spacing w:val="9"/>
          <w:vertAlign w:val="superscript"/>
        </w:rPr>
        <w:t>［ 664 , 665 , 666 ］</w:t>
      </w:r>
      <w:r>
        <w:rPr>
          <w:color w:val="000000"/>
          <w:sz w:val="15"/>
          <w:szCs w:val="15"/>
          <w:vertAlign w:val="baseline"/>
        </w:rPr>
        <w:t> </w:t>
      </w:r>
      <w:r>
        <w:rPr>
          <w:color w:val="000000"/>
        </w:rPr>
        <w:t>，可加速肉芽生长和DFU的愈合。当溃疡肉芽生长到一定程度且周边有上皮爬行时，可选择适当的含银敷料 </w:t>
      </w:r>
      <w:r>
        <w:rPr>
          <w:rFonts w:hint="eastAsia" w:ascii="微软雅黑" w:hAnsi="微软雅黑" w:eastAsia="微软雅黑" w:cs="微软雅黑"/>
          <w:color w:val="000000"/>
          <w:spacing w:val="9"/>
          <w:vertAlign w:val="superscript"/>
        </w:rPr>
        <w:t>［ 667 , 668 ］</w:t>
      </w:r>
      <w:r>
        <w:rPr>
          <w:color w:val="000000"/>
          <w:sz w:val="15"/>
          <w:szCs w:val="15"/>
          <w:vertAlign w:val="baseline"/>
        </w:rPr>
        <w:t> </w:t>
      </w:r>
      <w:r>
        <w:rPr>
          <w:color w:val="000000"/>
        </w:rPr>
        <w:t>和（或）脱细胞真皮基质 </w:t>
      </w:r>
      <w:r>
        <w:rPr>
          <w:rFonts w:hint="eastAsia" w:ascii="微软雅黑" w:hAnsi="微软雅黑" w:eastAsia="微软雅黑" w:cs="微软雅黑"/>
          <w:color w:val="000000"/>
          <w:spacing w:val="9"/>
          <w:vertAlign w:val="superscript"/>
        </w:rPr>
        <w:t>［ 669 , 670 ］ </w:t>
      </w:r>
      <w:r>
        <w:rPr>
          <w:color w:val="000000"/>
        </w:rPr>
        <w:t>、皮肤替代物 </w:t>
      </w:r>
      <w:r>
        <w:rPr>
          <w:rFonts w:hint="eastAsia" w:ascii="微软雅黑" w:hAnsi="微软雅黑" w:eastAsia="微软雅黑" w:cs="微软雅黑"/>
          <w:color w:val="000000"/>
          <w:spacing w:val="9"/>
          <w:vertAlign w:val="superscript"/>
        </w:rPr>
        <w:t>［ 671 , 672 ］</w:t>
      </w:r>
      <w:r>
        <w:rPr>
          <w:color w:val="000000"/>
          <w:sz w:val="15"/>
          <w:szCs w:val="15"/>
          <w:vertAlign w:val="baseline"/>
        </w:rPr>
        <w:t> </w:t>
      </w:r>
      <w:r>
        <w:rPr>
          <w:color w:val="000000"/>
        </w:rPr>
        <w:t>以及脱细胞生物羊膜 </w:t>
      </w:r>
      <w:r>
        <w:rPr>
          <w:rFonts w:hint="eastAsia" w:ascii="微软雅黑" w:hAnsi="微软雅黑" w:eastAsia="微软雅黑" w:cs="微软雅黑"/>
          <w:color w:val="000000"/>
          <w:spacing w:val="9"/>
          <w:vertAlign w:val="superscript"/>
        </w:rPr>
        <w:t>［ 673 ］ </w:t>
      </w:r>
      <w:r>
        <w:rPr>
          <w:color w:val="000000"/>
        </w:rPr>
        <w:t>治疗，促进愈合。</w:t>
      </w:r>
    </w:p>
    <w:p w14:paraId="11BA5139">
      <w:pPr>
        <w:pStyle w:val="6"/>
        <w:keepNext w:val="0"/>
        <w:keepLines w:val="0"/>
        <w:widowControl/>
        <w:suppressLineNumbers w:val="0"/>
        <w:ind w:left="0" w:firstLine="0"/>
      </w:pPr>
    </w:p>
    <w:p w14:paraId="27E35978">
      <w:pPr>
        <w:pStyle w:val="6"/>
        <w:keepNext w:val="0"/>
        <w:keepLines w:val="0"/>
        <w:widowControl/>
        <w:suppressLineNumbers w:val="0"/>
        <w:ind w:left="0" w:firstLine="0"/>
      </w:pPr>
      <w:r>
        <w:rPr>
          <w:color w:val="000000"/>
        </w:rPr>
        <w:t>7.重视足溃疡的减压治疗。全接触石膏是DFU（尤其足底DFU）减压的一线方法，甚至作为“金指标”被推荐 </w:t>
      </w:r>
      <w:r>
        <w:rPr>
          <w:rFonts w:hint="eastAsia" w:ascii="微软雅黑" w:hAnsi="微软雅黑" w:eastAsia="微软雅黑" w:cs="微软雅黑"/>
          <w:color w:val="000000"/>
          <w:spacing w:val="9"/>
          <w:vertAlign w:val="superscript"/>
        </w:rPr>
        <w:t>［ 674 , 675 ］ </w:t>
      </w:r>
      <w:r>
        <w:rPr>
          <w:color w:val="000000"/>
        </w:rPr>
        <w:t>。当全接触石膏或其他不可拆卸助行器使用条件与患者条件相矛盾或患者不耐受时，考虑临时鞋类、个性化定制鞋垫和鞋、限制站立和行走或用拐杖等干预措施 </w:t>
      </w:r>
      <w:r>
        <w:rPr>
          <w:rFonts w:hint="eastAsia" w:ascii="微软雅黑" w:hAnsi="微软雅黑" w:eastAsia="微软雅黑" w:cs="微软雅黑"/>
          <w:color w:val="000000"/>
          <w:spacing w:val="9"/>
          <w:vertAlign w:val="superscript"/>
        </w:rPr>
        <w:t>［ 676 ］</w:t>
      </w:r>
      <w:r>
        <w:rPr>
          <w:color w:val="000000"/>
          <w:sz w:val="15"/>
          <w:szCs w:val="15"/>
          <w:vertAlign w:val="baseline"/>
        </w:rPr>
        <w:t> </w:t>
      </w:r>
      <w:r>
        <w:rPr>
          <w:color w:val="000000"/>
        </w:rPr>
        <w:t>，有助于避免DFU加重和愈合后的DFU复发 </w:t>
      </w:r>
      <w:r>
        <w:rPr>
          <w:rFonts w:hint="eastAsia" w:ascii="微软雅黑" w:hAnsi="微软雅黑" w:eastAsia="微软雅黑" w:cs="微软雅黑"/>
          <w:color w:val="000000"/>
          <w:spacing w:val="9"/>
          <w:vertAlign w:val="superscript"/>
        </w:rPr>
        <w:t>［ 677 , 678 ］</w:t>
      </w:r>
      <w:r>
        <w:rPr>
          <w:color w:val="000000"/>
          <w:sz w:val="15"/>
          <w:szCs w:val="15"/>
          <w:vertAlign w:val="baseline"/>
        </w:rPr>
        <w:t> </w:t>
      </w:r>
      <w:r>
        <w:rPr>
          <w:color w:val="000000"/>
        </w:rPr>
        <w:t>。</w:t>
      </w:r>
    </w:p>
    <w:p w14:paraId="66C1A352">
      <w:pPr>
        <w:pStyle w:val="6"/>
        <w:keepNext w:val="0"/>
        <w:keepLines w:val="0"/>
        <w:widowControl/>
        <w:suppressLineNumbers w:val="0"/>
        <w:ind w:left="0" w:firstLine="0"/>
      </w:pPr>
      <w:r>
        <w:rPr>
          <w:color w:val="000000"/>
        </w:rPr>
        <w:t>8.辅助使用物理治疗。较多的循证医学证据支持了局部氧治疗或全身高压氧治疗能改善DFU的炎症和微循环状况。例如，在合并LEAD的缺血性DFU患者，高压氧治疗不能促进创面愈合，但能够降低大截肢率</w:t>
      </w:r>
      <w:r>
        <w:rPr>
          <w:rFonts w:hint="eastAsia" w:ascii="微软雅黑" w:hAnsi="微软雅黑" w:eastAsia="微软雅黑" w:cs="微软雅黑"/>
          <w:color w:val="000000"/>
          <w:spacing w:val="9"/>
          <w:vertAlign w:val="superscript"/>
        </w:rPr>
        <w:t> ［ 679 ］</w:t>
      </w:r>
      <w:r>
        <w:rPr>
          <w:color w:val="000000"/>
          <w:sz w:val="15"/>
          <w:szCs w:val="15"/>
          <w:vertAlign w:val="baseline"/>
        </w:rPr>
        <w:t> </w:t>
      </w:r>
      <w:r>
        <w:rPr>
          <w:color w:val="000000"/>
        </w:rPr>
        <w:t>；未合并LEAD的神经性溃疡患者，高压氧治疗既不能加速创面愈合，也不能降低DFU患者的大或小截肢 </w:t>
      </w:r>
      <w:r>
        <w:rPr>
          <w:rFonts w:hint="eastAsia" w:ascii="微软雅黑" w:hAnsi="微软雅黑" w:eastAsia="微软雅黑" w:cs="微软雅黑"/>
          <w:color w:val="000000"/>
          <w:spacing w:val="9"/>
          <w:vertAlign w:val="superscript"/>
        </w:rPr>
        <w:t>［ 680 ］</w:t>
      </w:r>
      <w:r>
        <w:rPr>
          <w:color w:val="000000"/>
          <w:sz w:val="15"/>
          <w:szCs w:val="15"/>
          <w:vertAlign w:val="baseline"/>
        </w:rPr>
        <w:t> </w:t>
      </w:r>
      <w:r>
        <w:rPr>
          <w:color w:val="000000"/>
        </w:rPr>
        <w:t>。全身高压氧治疗能够促进创面愈合且降低截肢率，死亡率无显著差异，但患者不良事件的发生率显著升高（分别为17.37%和8.27%）</w:t>
      </w:r>
      <w:r>
        <w:rPr>
          <w:rFonts w:hint="eastAsia" w:ascii="微软雅黑" w:hAnsi="微软雅黑" w:eastAsia="微软雅黑" w:cs="微软雅黑"/>
          <w:color w:val="000000"/>
          <w:spacing w:val="9"/>
          <w:vertAlign w:val="superscript"/>
        </w:rPr>
        <w:t> ［ 681 , 682 ］</w:t>
      </w:r>
      <w:r>
        <w:rPr>
          <w:color w:val="000000"/>
          <w:sz w:val="15"/>
          <w:szCs w:val="15"/>
          <w:vertAlign w:val="baseline"/>
        </w:rPr>
        <w:t> </w:t>
      </w:r>
      <w:r>
        <w:rPr>
          <w:color w:val="000000"/>
        </w:rPr>
        <w:t>。新近研究发现，局部氧治疗可减少溃疡面积、促进创面愈合，改善愈合的持久性和生活质量，且不会增加不良事件的发生 </w:t>
      </w:r>
      <w:r>
        <w:rPr>
          <w:rFonts w:hint="eastAsia" w:ascii="微软雅黑" w:hAnsi="微软雅黑" w:eastAsia="微软雅黑" w:cs="微软雅黑"/>
          <w:color w:val="000000"/>
          <w:spacing w:val="9"/>
          <w:vertAlign w:val="superscript"/>
        </w:rPr>
        <w:t>［ 683 , 684 ］</w:t>
      </w:r>
      <w:r>
        <w:rPr>
          <w:color w:val="000000"/>
          <w:sz w:val="15"/>
          <w:szCs w:val="15"/>
          <w:vertAlign w:val="baseline"/>
        </w:rPr>
        <w:t> </w:t>
      </w:r>
      <w:r>
        <w:rPr>
          <w:color w:val="000000"/>
        </w:rPr>
        <w:t>。因此，基于现有研究，氧疗对于DFU治疗有效，临床上可以根据患者情况具体考虑；基于不良事件的发生情况，临床推荐优先考虑局部氧治疗疗法。</w:t>
      </w:r>
    </w:p>
    <w:p w14:paraId="231B9C50">
      <w:pPr>
        <w:pStyle w:val="6"/>
        <w:keepNext w:val="0"/>
        <w:keepLines w:val="0"/>
        <w:widowControl/>
        <w:suppressLineNumbers w:val="0"/>
        <w:ind w:left="0" w:firstLine="0"/>
      </w:pPr>
      <w:r>
        <w:rPr>
          <w:color w:val="000000"/>
        </w:rPr>
        <w:t>9.手术是治疗的重要组成部分。对于无溃疡存在的周围神经病变足畸形患者，手术干预对于患者足的机械稳定、协调足溃疡长期减压和足部保护具有重要的作用，可以预防DFU发生以及促进溃疡愈合 </w:t>
      </w:r>
      <w:r>
        <w:rPr>
          <w:rFonts w:hint="eastAsia" w:ascii="微软雅黑" w:hAnsi="微软雅黑" w:eastAsia="微软雅黑" w:cs="微软雅黑"/>
          <w:color w:val="000000"/>
          <w:spacing w:val="9"/>
          <w:vertAlign w:val="superscript"/>
        </w:rPr>
        <w:t>［ 685 ］</w:t>
      </w:r>
      <w:r>
        <w:rPr>
          <w:color w:val="000000"/>
          <w:sz w:val="15"/>
          <w:szCs w:val="15"/>
          <w:vertAlign w:val="baseline"/>
        </w:rPr>
        <w:t> </w:t>
      </w:r>
      <w:r>
        <w:rPr>
          <w:color w:val="000000"/>
        </w:rPr>
        <w:t>。对于部分需要进行截趾或小截肢的DFU患者，部分足截肢术仍然是主要的手术方式，它结合解剖功能重建手术能很好地保留残余足的功能</w:t>
      </w:r>
      <w:r>
        <w:rPr>
          <w:rFonts w:hint="eastAsia" w:ascii="微软雅黑" w:hAnsi="微软雅黑" w:eastAsia="微软雅黑" w:cs="微软雅黑"/>
          <w:color w:val="000000"/>
          <w:spacing w:val="9"/>
          <w:vertAlign w:val="superscript"/>
        </w:rPr>
        <w:t> ［ 686 ］</w:t>
      </w:r>
      <w:r>
        <w:rPr>
          <w:color w:val="000000"/>
          <w:sz w:val="15"/>
          <w:szCs w:val="15"/>
          <w:vertAlign w:val="baseline"/>
        </w:rPr>
        <w:t> </w:t>
      </w:r>
      <w:r>
        <w:rPr>
          <w:color w:val="000000"/>
        </w:rPr>
        <w:t>。但研究发现，与非手术干预（包括减压、伤口敷料和药物治疗等）相比，手术治疗（如外科清创、血管再通和皮肤移植等）虽然能够显著促进创面愈合（分别为84%和60%）及缩短愈合时间（分别为6周和12周），但伴随的不良事件发生率高（如19%的患者发生截肢），因此，临床上是否选择手术干预治疗，需要根据患者的特定因素，充分考虑两者的优、劣势来做出合适的选择</w:t>
      </w:r>
      <w:r>
        <w:rPr>
          <w:rFonts w:hint="eastAsia" w:ascii="微软雅黑" w:hAnsi="微软雅黑" w:eastAsia="微软雅黑" w:cs="微软雅黑"/>
          <w:color w:val="000000"/>
          <w:spacing w:val="9"/>
          <w:vertAlign w:val="superscript"/>
        </w:rPr>
        <w:t> ［ 687 ］</w:t>
      </w:r>
      <w:r>
        <w:rPr>
          <w:color w:val="000000"/>
          <w:sz w:val="15"/>
          <w:szCs w:val="15"/>
          <w:vertAlign w:val="baseline"/>
        </w:rPr>
        <w:t> </w:t>
      </w:r>
      <w:r>
        <w:rPr>
          <w:color w:val="000000"/>
        </w:rPr>
        <w:t>。但是，对于合并严重肢体感染和（或）缺血的患者而言，及早的专业手术治疗是确保其DFU愈合、保肢或降低截肢水平的关键性措施，“时间就是组织、就是肢体，甚至就是生命”</w:t>
      </w:r>
      <w:r>
        <w:rPr>
          <w:rFonts w:hint="eastAsia" w:ascii="微软雅黑" w:hAnsi="微软雅黑" w:eastAsia="微软雅黑" w:cs="微软雅黑"/>
          <w:color w:val="000000"/>
          <w:spacing w:val="9"/>
          <w:vertAlign w:val="superscript"/>
        </w:rPr>
        <w:t> ［ 688 ］ </w:t>
      </w:r>
      <w:r>
        <w:rPr>
          <w:color w:val="000000"/>
        </w:rPr>
        <w:t>。</w:t>
      </w:r>
    </w:p>
    <w:p w14:paraId="5ACF40FB">
      <w:pPr>
        <w:pStyle w:val="6"/>
        <w:keepNext w:val="0"/>
        <w:keepLines w:val="0"/>
        <w:widowControl/>
        <w:suppressLineNumbers w:val="0"/>
        <w:ind w:left="0" w:firstLine="0"/>
      </w:pPr>
      <w:r>
        <w:rPr>
          <w:color w:val="000000"/>
        </w:rPr>
        <w:t>10.及时会诊与转诊。非DF专业的医务人员，应掌握DF患者会诊或转诊的指征，糖尿病患者一旦出现以下情况，应该立即请血管外科、骨科、创面外科等相关专科医师会诊，并及时转诊至高级别DF诊治中心或有能力救治的医院，包括但不限于 </w:t>
      </w:r>
      <w:r>
        <w:rPr>
          <w:rFonts w:hint="eastAsia" w:ascii="微软雅黑" w:hAnsi="微软雅黑" w:eastAsia="微软雅黑" w:cs="微软雅黑"/>
          <w:color w:val="000000"/>
          <w:spacing w:val="9"/>
          <w:vertAlign w:val="superscript"/>
        </w:rPr>
        <w:t>［ 639 ］</w:t>
      </w:r>
      <w:r>
        <w:rPr>
          <w:color w:val="000000"/>
          <w:sz w:val="15"/>
          <w:szCs w:val="15"/>
          <w:vertAlign w:val="baseline"/>
        </w:rPr>
        <w:t> </w:t>
      </w:r>
      <w:r>
        <w:rPr>
          <w:color w:val="000000"/>
        </w:rPr>
        <w:t>：（1）肢体皮肤颜色急剧变化（变红或变白）、皮肤温度急剧变化（变冷或变热）、疼痛加剧、不明原因进行性加重的肿胀、脓毒血症（甚至休克、意识丧失）、播散性蜂窝组织炎、坏死性筋膜炎、气性坏疽，以上这些情况需要在24 h内将患者转诊。（2）新发深大溃疡、原有浅表溃疡恶化并累及骨质或关节、慢性骨髓炎逐渐加重、部分反复发作的有严重足畸形的足溃疡等。及时会诊与转诊，MDT诊治有助于提高DF患者的溃疡愈合率，降低其截肢率和死亡率，并减少医疗费用</w:t>
      </w:r>
      <w:r>
        <w:rPr>
          <w:rFonts w:hint="eastAsia" w:ascii="微软雅黑" w:hAnsi="微软雅黑" w:eastAsia="微软雅黑" w:cs="微软雅黑"/>
          <w:color w:val="000000"/>
          <w:spacing w:val="9"/>
          <w:vertAlign w:val="superscript"/>
        </w:rPr>
        <w:t> ［ 640 ， 648 ］ </w:t>
      </w:r>
      <w:r>
        <w:rPr>
          <w:color w:val="000000"/>
        </w:rPr>
        <w:t>。</w:t>
      </w:r>
    </w:p>
    <w:p w14:paraId="7F065654">
      <w:pPr>
        <w:pStyle w:val="6"/>
        <w:keepNext w:val="0"/>
        <w:keepLines w:val="0"/>
        <w:widowControl/>
        <w:suppressLineNumbers w:val="0"/>
        <w:spacing w:before="75" w:beforeAutospacing="0" w:after="75" w:afterAutospacing="0"/>
        <w:jc w:val="center"/>
        <w:textAlignment w:val="top"/>
      </w:pPr>
      <w:r>
        <w:rPr>
          <w:b/>
          <w:bCs/>
          <w:color w:val="F76565"/>
          <w:sz w:val="24"/>
          <w:szCs w:val="24"/>
        </w:rPr>
        <w:t>第十五章 儿童和青少年糖尿病</w:t>
      </w:r>
    </w:p>
    <w:p w14:paraId="69EBE525">
      <w:pPr>
        <w:pStyle w:val="6"/>
        <w:keepNext w:val="0"/>
        <w:keepLines w:val="0"/>
        <w:widowControl/>
        <w:suppressLineNumbers w:val="0"/>
        <w:spacing w:after="0" w:afterAutospacing="0" w:line="368" w:lineRule="atLeast"/>
      </w:pPr>
      <w:r>
        <w:rPr>
          <w:b/>
          <w:bCs/>
          <w:color w:val="000000"/>
          <w:sz w:val="21"/>
          <w:szCs w:val="21"/>
        </w:rPr>
        <w:t>一、儿童和青少年2型糖尿病</w:t>
      </w:r>
    </w:p>
    <w:p w14:paraId="6037F421">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2EEAFD49">
      <w:pPr>
        <w:pStyle w:val="6"/>
        <w:keepNext w:val="0"/>
        <w:keepLines w:val="0"/>
        <w:widowControl/>
        <w:suppressLineNumbers w:val="0"/>
        <w:ind w:left="0" w:firstLine="0"/>
      </w:pPr>
      <w:r>
        <w:rPr>
          <w:color w:val="000000"/>
        </w:rPr>
        <w:t>1.儿童和青少年2型糖尿病（T2DM）在诊断的同时要注意，是否存在伴发病或并发症，包</w:t>
      </w:r>
      <w:r>
        <w:t>括高血压、微量白蛋白尿、眼底病变等，以及睡眠呼吸障碍、血脂异常和肝脏脂肪变性等（A）</w:t>
      </w:r>
    </w:p>
    <w:p w14:paraId="67684BD4">
      <w:pPr>
        <w:pStyle w:val="6"/>
        <w:keepNext w:val="0"/>
        <w:keepLines w:val="0"/>
        <w:widowControl/>
        <w:suppressLineNumbers w:val="0"/>
        <w:ind w:left="0" w:firstLine="0"/>
      </w:pPr>
      <w:r>
        <w:t>2.青春期应注意是否合并多囊卵巢综合征（PCOS）（B）</w:t>
      </w:r>
    </w:p>
    <w:p w14:paraId="487E5B40">
      <w:pPr>
        <w:pStyle w:val="6"/>
        <w:keepNext w:val="0"/>
        <w:keepLines w:val="0"/>
        <w:widowControl/>
        <w:suppressLineNumbers w:val="0"/>
        <w:ind w:left="0" w:firstLine="0"/>
      </w:pPr>
      <w:r>
        <w:t>3.起始的药物治疗可以单用二甲双胍或胰岛素，或者两者联合使用（A）</w:t>
      </w:r>
    </w:p>
    <w:p w14:paraId="64266CA0">
      <w:pPr>
        <w:pStyle w:val="6"/>
        <w:keepNext w:val="0"/>
        <w:keepLines w:val="0"/>
        <w:widowControl/>
        <w:suppressLineNumbers w:val="0"/>
        <w:ind w:left="0" w:firstLine="0"/>
      </w:pPr>
      <w:r>
        <w:t>4.如果存在糖尿病症状、严重高血糖、酮症或糖尿病酮症酸中毒（DKA），则需要胰岛素治疗，一旦酸中毒纠正，可联合二甲双胍治疗（A）</w:t>
      </w:r>
    </w:p>
    <w:p w14:paraId="51CAEAFC">
      <w:pPr>
        <w:pStyle w:val="6"/>
        <w:keepNext w:val="0"/>
        <w:keepLines w:val="0"/>
        <w:widowControl/>
        <w:suppressLineNumbers w:val="0"/>
        <w:ind w:left="0" w:firstLine="0"/>
      </w:pPr>
      <w:r>
        <w:t>随着儿童肥胖的增多，2型糖尿病（T2DM）表现出明显的上升趋势。我国一项多中心研究及浙江地区的调查结果均显示，T2DM呈明显上升趋势</w:t>
      </w:r>
      <w:r>
        <w:rPr>
          <w:rFonts w:hint="eastAsia"/>
        </w:rPr>
        <w:t> ［ 689 , 690 ］ </w:t>
      </w:r>
      <w:r>
        <w:t>。2004年北京地区6~18岁人群T2DM患病率为0.6/1 000 </w:t>
      </w:r>
      <w:r>
        <w:rPr>
          <w:rFonts w:hint="eastAsia"/>
        </w:rPr>
        <w:t>［ 691 ］ </w:t>
      </w:r>
      <w:r>
        <w:t>，浙江地区2007至2013年，5~19岁人群T2DM平均年龄标化发病率为1.96/10万 </w:t>
      </w:r>
      <w:r>
        <w:rPr>
          <w:rFonts w:hint="eastAsia"/>
        </w:rPr>
        <w:t>［ 690 ］ </w:t>
      </w:r>
      <w:r>
        <w:t>。全国14个中心的调查数据显示，2005至2010年间，儿童T2DM患病率为10.0/10万 </w:t>
      </w:r>
      <w:r>
        <w:rPr>
          <w:rFonts w:hint="eastAsia"/>
        </w:rPr>
        <w:t>［ 689 ］</w:t>
      </w:r>
      <w:r>
        <w:t> 。因肥胖在1型糖尿病（T1DM）患儿中不少见，有时儿童和青少年T1DM和T2DM难以鉴别，另外还有可能与青少年起病的成人型糖尿病（MODY）等其他特殊类型糖尿病混淆。</w:t>
      </w:r>
    </w:p>
    <w:p w14:paraId="19AB5EE5">
      <w:pPr>
        <w:pStyle w:val="6"/>
        <w:keepNext w:val="0"/>
        <w:keepLines w:val="0"/>
        <w:widowControl/>
        <w:suppressLineNumbers w:val="0"/>
        <w:ind w:left="0" w:firstLine="0"/>
      </w:pPr>
      <w:r>
        <w:t>与成人T2DM相比，儿童及青少年T2DM胰岛β细胞功能衰减的速度更快，更早出现糖尿病并发症 </w:t>
      </w:r>
      <w:r>
        <w:rPr>
          <w:rFonts w:hint="eastAsia"/>
        </w:rPr>
        <w:t>［ 692 ］</w:t>
      </w:r>
      <w:r>
        <w:t> 。许多患儿起病时即合并其他代谢异常，如血脂异常、高血压、白蛋白尿、多囊卵巢综合征（PCOS）等。</w:t>
      </w:r>
    </w:p>
    <w:p w14:paraId="20E260C8">
      <w:pPr>
        <w:pStyle w:val="6"/>
        <w:keepNext w:val="0"/>
        <w:keepLines w:val="0"/>
        <w:widowControl/>
        <w:suppressLineNumbers w:val="0"/>
        <w:ind w:left="0" w:firstLine="0"/>
      </w:pPr>
    </w:p>
    <w:p w14:paraId="6F36E684">
      <w:pPr>
        <w:pStyle w:val="6"/>
        <w:keepNext w:val="0"/>
        <w:keepLines w:val="0"/>
        <w:widowControl/>
        <w:suppressLineNumbers w:val="0"/>
        <w:ind w:left="0" w:firstLine="0"/>
      </w:pPr>
      <w:r>
        <w:t>（一）儿童和青少年T2DM的诊断</w:t>
      </w:r>
    </w:p>
    <w:p w14:paraId="035A23E4">
      <w:pPr>
        <w:pStyle w:val="6"/>
        <w:keepNext w:val="0"/>
        <w:keepLines w:val="0"/>
        <w:widowControl/>
        <w:suppressLineNumbers w:val="0"/>
        <w:ind w:left="0" w:firstLine="0"/>
      </w:pPr>
      <w:r>
        <w:t>儿童和青少年T2DM患者的临床表现轻重不一，轻者仅有肥胖，往往在体检时发现高血糖或尿糖阳性，重者可出现酮症，甚至出现糖尿病酮症酸中毒（DKA）。首先需要进行糖尿病诊断，之后再进行鉴别分型。儿童和青少年T2DM的诊断标准与成人标准一致。儿童和青少年T2DM患者一般有家族史、体型肥胖、起病隐匿、症状不明显、无需使用胰岛素治疗或存在和胰岛素抵抗相关的并发症，如黑棘皮病、高血压、血脂异常、PCOS、脂肪肝等。随着肥胖率的升高，T1DM患儿也常常合并超重及肥胖</w:t>
      </w:r>
      <w:r>
        <w:rPr>
          <w:rFonts w:hint="eastAsia"/>
        </w:rPr>
        <w:t> ［ 693 , 694 ］ </w:t>
      </w:r>
      <w:r>
        <w:t xml:space="preserve">。SEARCH研究结果显示，2008至2010年T2DM儿童起病时5.7%合并DKA </w:t>
      </w:r>
      <w:r>
        <w:rPr>
          <w:rFonts w:hint="eastAsia"/>
        </w:rPr>
        <w:t>［ 695 ］ </w:t>
      </w:r>
      <w:r>
        <w:t>。国内研究报道，住院青少年T2DM中DKA占比17% </w:t>
      </w:r>
      <w:r>
        <w:rPr>
          <w:rFonts w:hint="eastAsia"/>
        </w:rPr>
        <w:t>［ 696 ］</w:t>
      </w:r>
      <w:r>
        <w:t> 。因此，两者的鉴别有时比较困难。对于分型困难者应进行临床随访，可在1年或5年后重新评估来确定。T2DM与T1DM主要通过临床特征及实验室检查结果进行鉴别，此外还需要与单基因糖尿病相鉴别（表24）。儿童和青少年T2DM在诊断的同时要注意，是否存在伴发病或并发症，包括高血压、微量白蛋白尿、眼底病变等，以及睡眠呼吸障碍、血脂异常和肝脏脂肪变性等。</w:t>
      </w:r>
    </w:p>
    <w:p w14:paraId="6F57238B">
      <w:pPr>
        <w:pStyle w:val="6"/>
        <w:keepNext w:val="0"/>
        <w:keepLines w:val="0"/>
        <w:widowControl/>
        <w:suppressLineNumbers w:val="0"/>
        <w:ind w:left="0" w:firstLine="0"/>
      </w:pPr>
      <w:r>
        <w:drawing>
          <wp:inline distT="0" distB="0" distL="114300" distR="114300">
            <wp:extent cx="5266690" cy="1936115"/>
            <wp:effectExtent l="0" t="0" r="10160" b="6985"/>
            <wp:docPr id="23" name="图片 33"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descr="IMG_274"/>
                    <pic:cNvPicPr>
                      <a:picLocks noChangeAspect="1"/>
                    </pic:cNvPicPr>
                  </pic:nvPicPr>
                  <pic:blipFill>
                    <a:blip r:embed="rId38"/>
                    <a:stretch>
                      <a:fillRect/>
                    </a:stretch>
                  </pic:blipFill>
                  <pic:spPr>
                    <a:xfrm>
                      <a:off x="0" y="0"/>
                      <a:ext cx="5266690" cy="1936115"/>
                    </a:xfrm>
                    <a:prstGeom prst="rect">
                      <a:avLst/>
                    </a:prstGeom>
                    <a:noFill/>
                    <a:ln w="9525">
                      <a:noFill/>
                    </a:ln>
                  </pic:spPr>
                </pic:pic>
              </a:graphicData>
            </a:graphic>
          </wp:inline>
        </w:drawing>
      </w:r>
    </w:p>
    <w:p w14:paraId="64D34DEA">
      <w:pPr>
        <w:pStyle w:val="6"/>
        <w:keepNext w:val="0"/>
        <w:keepLines w:val="0"/>
        <w:widowControl/>
        <w:suppressLineNumbers w:val="0"/>
        <w:ind w:left="0" w:firstLine="0"/>
      </w:pPr>
    </w:p>
    <w:p w14:paraId="225E3FD1">
      <w:pPr>
        <w:pStyle w:val="6"/>
        <w:keepNext w:val="0"/>
        <w:keepLines w:val="0"/>
        <w:widowControl/>
        <w:suppressLineNumbers w:val="0"/>
        <w:ind w:left="0" w:firstLine="0"/>
      </w:pPr>
      <w:r>
        <w:t>（二）治疗</w:t>
      </w:r>
    </w:p>
    <w:p w14:paraId="527B3AAE">
      <w:pPr>
        <w:pStyle w:val="6"/>
        <w:keepNext w:val="0"/>
        <w:keepLines w:val="0"/>
        <w:widowControl/>
        <w:suppressLineNumbers w:val="0"/>
        <w:ind w:left="0" w:firstLine="0"/>
      </w:pPr>
      <w:r>
        <w:t>总体目标是通过饮食控制和体育锻炼取得和维持标准体重、减轻胰岛β细胞负荷，使血糖处于正常水平；减少低血糖的发生；防止相关并发症及合并症，如高血压、高血脂、肾病及代谢相关脂肪性肝病（MASLD）等的发生。</w:t>
      </w:r>
    </w:p>
    <w:p w14:paraId="1F145853">
      <w:pPr>
        <w:pStyle w:val="6"/>
        <w:keepNext w:val="0"/>
        <w:keepLines w:val="0"/>
        <w:widowControl/>
        <w:suppressLineNumbers w:val="0"/>
        <w:ind w:left="0" w:firstLine="0"/>
      </w:pPr>
    </w:p>
    <w:p w14:paraId="15ADC550">
      <w:pPr>
        <w:pStyle w:val="6"/>
        <w:keepNext w:val="0"/>
        <w:keepLines w:val="0"/>
        <w:widowControl/>
        <w:suppressLineNumbers w:val="0"/>
        <w:ind w:left="0" w:firstLine="0"/>
      </w:pPr>
      <w:r>
        <w:t>1.健康教育：不仅针对儿童和青少年T2DM患者进行健康和心理教育，同时更要对患者家庭成员进行糖尿病相关知识的普及。</w:t>
      </w:r>
    </w:p>
    <w:p w14:paraId="5D8844E6">
      <w:pPr>
        <w:pStyle w:val="6"/>
        <w:keepNext w:val="0"/>
        <w:keepLines w:val="0"/>
        <w:widowControl/>
        <w:suppressLineNumbers w:val="0"/>
        <w:ind w:left="0" w:firstLine="0"/>
      </w:pPr>
    </w:p>
    <w:p w14:paraId="6863836D">
      <w:pPr>
        <w:pStyle w:val="6"/>
        <w:keepNext w:val="0"/>
        <w:keepLines w:val="0"/>
        <w:widowControl/>
        <w:suppressLineNumbers w:val="0"/>
        <w:ind w:left="0" w:firstLine="0"/>
      </w:pPr>
      <w:r>
        <w:t xml:space="preserve">2.饮食治疗：原则是饮食控制以维持标准体重、纠正已发生的代谢紊乱、减轻胰岛β细胞负担。6~12岁儿童总能量900~1 200 kcal/d，13~18岁1 200 kcal/d以上。推荐每日碳水化合物供能比为50%~55%。建议碳水化合物来自于低血糖生成指数、富含膳食纤维的食物。脂肪的摄入以25%~35%为宜，应增加植物脂肪占总脂肪摄入的比例，限制饱和脂肪酸与反式脂肪酸的摄入量，饱和脂肪酸的摄入量不应超过供能比的10%。蛋白质摄入量占总能量的15%~20%。植物来源蛋白质（尤其是大豆蛋白）更有助于降低血脂水平。膳食纤维可改善餐后血糖和长期糖尿病控制，谷物膳食纤维还可增加胰岛素敏感性，推荐膳食纤维摄入量为10~14 g/1 000 kcal </w:t>
      </w:r>
      <w:r>
        <w:rPr>
          <w:rFonts w:hint="eastAsia"/>
        </w:rPr>
        <w:t>［ 697 ］</w:t>
      </w:r>
      <w:r>
        <w:t> 。</w:t>
      </w:r>
    </w:p>
    <w:p w14:paraId="3A4AEB0C">
      <w:pPr>
        <w:pStyle w:val="6"/>
        <w:keepNext w:val="0"/>
        <w:keepLines w:val="0"/>
        <w:widowControl/>
        <w:suppressLineNumbers w:val="0"/>
        <w:ind w:left="0" w:firstLine="0"/>
      </w:pPr>
    </w:p>
    <w:p w14:paraId="47B3898D">
      <w:pPr>
        <w:pStyle w:val="6"/>
        <w:keepNext w:val="0"/>
        <w:keepLines w:val="0"/>
        <w:widowControl/>
        <w:suppressLineNumbers w:val="0"/>
        <w:ind w:left="0" w:firstLine="0"/>
      </w:pPr>
      <w:r>
        <w:t>3.运动治疗：运动在儿童和青少年T2DM的治疗中占重要地位，有利于减轻体重，增加胰岛素的敏感性，增加外周组织对糖的摄取，减少胰岛素的用量。运动方式和运动量的选择应个体化，根据性别、年龄、体型、体力、运动习惯和爱好制订适当的运动方案。运动方式可以是有氧运动、力量锻炼或柔韧性训练，包括快走、慢跑、跳绳、游泳、杠铃、沙袋等。每日坚持锻炼至少30 min，最好达到60 min的中等强度运动。每周至少完成中等强度运动5 d，才可起到控制体重的作用。</w:t>
      </w:r>
    </w:p>
    <w:p w14:paraId="767DA6A0">
      <w:pPr>
        <w:pStyle w:val="6"/>
        <w:keepNext w:val="0"/>
        <w:keepLines w:val="0"/>
        <w:widowControl/>
        <w:suppressLineNumbers w:val="0"/>
        <w:ind w:left="0" w:firstLine="0"/>
      </w:pPr>
    </w:p>
    <w:p w14:paraId="618D4DA6">
      <w:pPr>
        <w:pStyle w:val="6"/>
        <w:keepNext w:val="0"/>
        <w:keepLines w:val="0"/>
        <w:widowControl/>
        <w:suppressLineNumbers w:val="0"/>
        <w:ind w:left="0" w:firstLine="0"/>
      </w:pPr>
      <w:r>
        <w:t>4.药物治疗：（1）起始药物治疗可以是单一的二甲双胍或胰岛素，或者两者联合使用。</w:t>
      </w:r>
    </w:p>
    <w:p w14:paraId="2F885524">
      <w:pPr>
        <w:pStyle w:val="6"/>
        <w:keepNext w:val="0"/>
        <w:keepLines w:val="0"/>
        <w:widowControl/>
        <w:suppressLineNumbers w:val="0"/>
        <w:ind w:left="0" w:firstLine="0"/>
      </w:pPr>
    </w:p>
    <w:p w14:paraId="7D431142">
      <w:pPr>
        <w:pStyle w:val="6"/>
        <w:keepNext w:val="0"/>
        <w:keepLines w:val="0"/>
        <w:widowControl/>
        <w:suppressLineNumbers w:val="0"/>
        <w:ind w:left="0" w:firstLine="0"/>
      </w:pPr>
      <w:r>
        <w:t>（2）有明显糖尿病症状、严重高血糖者，给予每日1次基础胰岛素（0.1~0.2 U·kg</w:t>
      </w:r>
      <w:r>
        <w:rPr>
          <w:rFonts w:hint="eastAsia"/>
        </w:rPr>
        <w:t>-1</w:t>
      </w:r>
      <w:r>
        <w:t>·d</w:t>
      </w:r>
      <w:r>
        <w:rPr>
          <w:rFonts w:hint="eastAsia"/>
        </w:rPr>
        <w:t>-1</w:t>
      </w:r>
      <w:r>
        <w:t>）或胰岛素强化治疗。酮症或DKA，按照第十三章糖尿病急性并发症章节处理。待病情稳定后，过渡到二甲双胍联合胰岛素或二甲双胍单药治疗。</w:t>
      </w:r>
    </w:p>
    <w:p w14:paraId="0631B2DB">
      <w:pPr>
        <w:pStyle w:val="6"/>
        <w:keepNext w:val="0"/>
        <w:keepLines w:val="0"/>
        <w:widowControl/>
        <w:suppressLineNumbers w:val="0"/>
        <w:ind w:left="0" w:firstLine="0"/>
      </w:pPr>
    </w:p>
    <w:p w14:paraId="7B0D720D">
      <w:pPr>
        <w:pStyle w:val="6"/>
        <w:keepNext w:val="0"/>
        <w:keepLines w:val="0"/>
        <w:widowControl/>
        <w:suppressLineNumbers w:val="0"/>
        <w:ind w:left="0" w:firstLine="0"/>
      </w:pPr>
      <w:r>
        <w:t>（3）代谢稳定的儿童及青</w:t>
      </w:r>
      <w:r>
        <w:rPr>
          <w:color w:val="000000"/>
        </w:rPr>
        <w:t>少年T2DM患者，即糖化血红蛋白（Hb</w:t>
      </w:r>
      <w:r>
        <w:rPr>
          <w:rFonts w:hint="eastAsia" w:ascii="微软雅黑" w:hAnsi="微软雅黑" w:eastAsia="微软雅黑" w:cs="微软雅黑"/>
          <w:color w:val="000000"/>
          <w:spacing w:val="9"/>
          <w:sz w:val="21"/>
          <w:szCs w:val="21"/>
        </w:rPr>
        <w:t>A</w:t>
      </w:r>
      <w:r>
        <w:rPr>
          <w:rFonts w:hint="eastAsia" w:ascii="微软雅黑" w:hAnsi="微软雅黑" w:eastAsia="微软雅黑" w:cs="微软雅黑"/>
          <w:color w:val="000000"/>
          <w:spacing w:val="9"/>
          <w:vertAlign w:val="subscript"/>
        </w:rPr>
        <w:t>1c</w:t>
      </w:r>
      <w:r>
        <w:rPr>
          <w:color w:val="000000"/>
        </w:rPr>
        <w:t>）&lt;8.5%且无症状，可先用二甲双胍治疗。</w:t>
      </w:r>
    </w:p>
    <w:p w14:paraId="1BEEFABE">
      <w:pPr>
        <w:pStyle w:val="6"/>
        <w:keepNext w:val="0"/>
        <w:keepLines w:val="0"/>
        <w:widowControl/>
        <w:suppressLineNumbers w:val="0"/>
        <w:ind w:left="0" w:firstLine="0"/>
      </w:pPr>
    </w:p>
    <w:p w14:paraId="1F69A691">
      <w:pPr>
        <w:pStyle w:val="6"/>
        <w:keepNext w:val="0"/>
        <w:keepLines w:val="0"/>
        <w:widowControl/>
        <w:suppressLineNumbers w:val="0"/>
        <w:ind w:left="0" w:firstLine="0"/>
      </w:pPr>
      <w:r>
        <w:rPr>
          <w:color w:val="000000"/>
        </w:rPr>
        <w:t>（4）二甲双胍剂量从500 mg/d开始，每周增加500 mg，3~4周增加到1 500~2 000 mg/d，每日分2次口服。</w:t>
      </w:r>
    </w:p>
    <w:p w14:paraId="03FBF8BF">
      <w:pPr>
        <w:pStyle w:val="6"/>
        <w:keepNext w:val="0"/>
        <w:keepLines w:val="0"/>
        <w:widowControl/>
        <w:suppressLineNumbers w:val="0"/>
        <w:ind w:left="0" w:firstLine="0"/>
      </w:pPr>
    </w:p>
    <w:p w14:paraId="64E47D62">
      <w:pPr>
        <w:pStyle w:val="6"/>
        <w:keepNext w:val="0"/>
        <w:keepLines w:val="0"/>
        <w:widowControl/>
        <w:suppressLineNumbers w:val="0"/>
        <w:ind w:left="0" w:firstLine="0"/>
      </w:pPr>
      <w:r>
        <w:rPr>
          <w:color w:val="000000"/>
        </w:rPr>
        <w:t>（5）二甲双胍使用3~4个月后，Hb</w:t>
      </w:r>
      <w:r>
        <w:rPr>
          <w:rFonts w:hint="eastAsia" w:ascii="微软雅黑" w:hAnsi="微软雅黑" w:eastAsia="微软雅黑" w:cs="微软雅黑"/>
          <w:color w:val="000000"/>
          <w:spacing w:val="9"/>
          <w:sz w:val="21"/>
          <w:szCs w:val="21"/>
        </w:rPr>
        <w:t>A</w:t>
      </w:r>
      <w:r>
        <w:rPr>
          <w:rFonts w:hint="eastAsia" w:ascii="微软雅黑" w:hAnsi="微软雅黑" w:eastAsia="微软雅黑" w:cs="微软雅黑"/>
          <w:color w:val="000000"/>
          <w:spacing w:val="9"/>
          <w:vertAlign w:val="subscript"/>
        </w:rPr>
        <w:t>1c</w:t>
      </w:r>
      <w:r>
        <w:rPr>
          <w:color w:val="000000"/>
        </w:rPr>
        <w:t>仍不能&lt;6.5%，建议加用基础胰岛素。</w:t>
      </w:r>
    </w:p>
    <w:p w14:paraId="17317F78">
      <w:pPr>
        <w:pStyle w:val="6"/>
        <w:keepNext w:val="0"/>
        <w:keepLines w:val="0"/>
        <w:widowControl/>
        <w:suppressLineNumbers w:val="0"/>
        <w:ind w:left="0" w:firstLine="0"/>
      </w:pPr>
    </w:p>
    <w:p w14:paraId="11FA832D">
      <w:pPr>
        <w:pStyle w:val="6"/>
        <w:keepNext w:val="0"/>
        <w:keepLines w:val="0"/>
        <w:widowControl/>
        <w:suppressLineNumbers w:val="0"/>
        <w:ind w:left="0" w:firstLine="0"/>
      </w:pPr>
      <w:r>
        <w:rPr>
          <w:color w:val="000000"/>
        </w:rPr>
        <w:t>（6）如果二甲双胍联合基础胰岛素（剂量达到0.5 U·kg</w:t>
      </w:r>
      <w:r>
        <w:rPr>
          <w:rFonts w:hint="eastAsia" w:ascii="微软雅黑" w:hAnsi="微软雅黑" w:eastAsia="微软雅黑" w:cs="微软雅黑"/>
          <w:color w:val="000000"/>
          <w:spacing w:val="9"/>
          <w:vertAlign w:val="superscript"/>
        </w:rPr>
        <w:t>-1</w:t>
      </w:r>
      <w:r>
        <w:rPr>
          <w:color w:val="000000"/>
        </w:rPr>
        <w:t>·d</w:t>
      </w:r>
      <w:r>
        <w:rPr>
          <w:rFonts w:hint="eastAsia" w:ascii="微软雅黑" w:hAnsi="微软雅黑" w:eastAsia="微软雅黑" w:cs="微软雅黑"/>
          <w:color w:val="000000"/>
          <w:spacing w:val="9"/>
          <w:vertAlign w:val="superscript"/>
        </w:rPr>
        <w:t>-1</w:t>
      </w:r>
      <w:r>
        <w:rPr>
          <w:color w:val="000000"/>
        </w:rPr>
        <w:t>）血糖仍不能达标，通常需要加用餐时胰岛素。</w:t>
      </w:r>
    </w:p>
    <w:p w14:paraId="12FD75A2">
      <w:pPr>
        <w:pStyle w:val="6"/>
        <w:keepNext w:val="0"/>
        <w:keepLines w:val="0"/>
        <w:widowControl/>
        <w:suppressLineNumbers w:val="0"/>
        <w:ind w:left="0" w:firstLine="0"/>
      </w:pPr>
    </w:p>
    <w:p w14:paraId="4A7AF0E1">
      <w:pPr>
        <w:pStyle w:val="6"/>
        <w:keepNext w:val="0"/>
        <w:keepLines w:val="0"/>
        <w:widowControl/>
        <w:suppressLineNumbers w:val="0"/>
        <w:ind w:left="0" w:firstLine="0"/>
      </w:pPr>
      <w:r>
        <w:rPr>
          <w:color w:val="000000"/>
        </w:rPr>
        <w:t>（7）美国食品药品监督管理局（FDA）和欧洲药品管理局已批准多种胰高糖素样肽-1受体激动剂（GLP-1RA）类药物用于儿童和青少年T2DM，包括利拉鲁肽（用于10岁以上T2DM患者，2019年获批） </w:t>
      </w:r>
      <w:r>
        <w:rPr>
          <w:rFonts w:hint="eastAsia" w:ascii="微软雅黑" w:hAnsi="微软雅黑" w:eastAsia="微软雅黑" w:cs="微软雅黑"/>
          <w:color w:val="000000"/>
          <w:spacing w:val="9"/>
          <w:vertAlign w:val="superscript"/>
        </w:rPr>
        <w:t>［ 698 ］</w:t>
      </w:r>
      <w:r>
        <w:rPr>
          <w:color w:val="000000"/>
          <w:sz w:val="15"/>
          <w:szCs w:val="15"/>
          <w:vertAlign w:val="baseline"/>
        </w:rPr>
        <w:t> </w:t>
      </w:r>
      <w:r>
        <w:rPr>
          <w:color w:val="000000"/>
        </w:rPr>
        <w:t>、艾塞那肽周制剂（用于10~17岁T2DM患者，2021年获批）</w:t>
      </w:r>
      <w:r>
        <w:rPr>
          <w:rFonts w:hint="eastAsia" w:ascii="微软雅黑" w:hAnsi="微软雅黑" w:eastAsia="微软雅黑" w:cs="微软雅黑"/>
          <w:color w:val="000000"/>
          <w:spacing w:val="9"/>
          <w:vertAlign w:val="superscript"/>
        </w:rPr>
        <w:t> ［ 699 ］</w:t>
      </w:r>
      <w:r>
        <w:rPr>
          <w:color w:val="000000"/>
          <w:sz w:val="15"/>
          <w:szCs w:val="15"/>
          <w:vertAlign w:val="baseline"/>
        </w:rPr>
        <w:t> </w:t>
      </w:r>
      <w:r>
        <w:rPr>
          <w:color w:val="000000"/>
        </w:rPr>
        <w:t>、度拉糖肽（2022年获批用于10岁及以上T2DM患者）</w:t>
      </w:r>
      <w:r>
        <w:rPr>
          <w:rFonts w:hint="eastAsia" w:ascii="微软雅黑" w:hAnsi="微软雅黑" w:eastAsia="微软雅黑" w:cs="微软雅黑"/>
          <w:color w:val="000000"/>
          <w:spacing w:val="9"/>
          <w:vertAlign w:val="superscript"/>
        </w:rPr>
        <w:t> ［ 698 ］ </w:t>
      </w:r>
      <w:r>
        <w:rPr>
          <w:color w:val="000000"/>
        </w:rPr>
        <w:t>，除此之外，恩格列净于2023年6月获FDA批准，用于10岁及以上儿童和青少年T2DM的血糖控制 </w:t>
      </w:r>
      <w:r>
        <w:rPr>
          <w:rFonts w:hint="eastAsia" w:ascii="微软雅黑" w:hAnsi="微软雅黑" w:eastAsia="微软雅黑" w:cs="微软雅黑"/>
          <w:color w:val="000000"/>
          <w:spacing w:val="9"/>
          <w:vertAlign w:val="superscript"/>
        </w:rPr>
        <w:t>［ 700 ］</w:t>
      </w:r>
      <w:r>
        <w:rPr>
          <w:color w:val="000000"/>
          <w:sz w:val="15"/>
          <w:szCs w:val="15"/>
          <w:vertAlign w:val="baseline"/>
        </w:rPr>
        <w:t> </w:t>
      </w:r>
      <w:r>
        <w:rPr>
          <w:color w:val="000000"/>
        </w:rPr>
        <w:t>，但是在我国均尚未获得批准。</w:t>
      </w:r>
    </w:p>
    <w:p w14:paraId="50F661FE">
      <w:pPr>
        <w:pStyle w:val="6"/>
        <w:keepNext w:val="0"/>
        <w:keepLines w:val="0"/>
        <w:widowControl/>
        <w:suppressLineNumbers w:val="0"/>
        <w:ind w:left="0" w:firstLine="0"/>
      </w:pPr>
    </w:p>
    <w:p w14:paraId="760E9D34">
      <w:pPr>
        <w:pStyle w:val="6"/>
        <w:keepNext w:val="0"/>
        <w:keepLines w:val="0"/>
        <w:widowControl/>
        <w:suppressLineNumbers w:val="0"/>
        <w:ind w:left="0" w:firstLine="0"/>
      </w:pPr>
      <w:r>
        <w:rPr>
          <w:b/>
          <w:bCs/>
          <w:color w:val="000000"/>
        </w:rPr>
        <w:t>5.血糖监测：</w:t>
      </w:r>
      <w:r>
        <w:rPr>
          <w:color w:val="000000"/>
        </w:rPr>
        <w:t>儿童和青少年T2DM患者需要进行自我血糖监测（SMBG）。频率应根据血糖控制状况个体化，主要测量空腹和餐后血糖。一旦血糖达标可根据治疗方案、强化程度及代谢控制水平调整监测次数。每年至少测2次Hb</w:t>
      </w:r>
      <w:r>
        <w:rPr>
          <w:rFonts w:hint="eastAsia" w:ascii="微软雅黑" w:hAnsi="微软雅黑" w:eastAsia="微软雅黑" w:cs="微软雅黑"/>
          <w:color w:val="000000"/>
          <w:spacing w:val="9"/>
          <w:sz w:val="21"/>
          <w:szCs w:val="21"/>
        </w:rPr>
        <w:t>A</w:t>
      </w:r>
      <w:r>
        <w:rPr>
          <w:rFonts w:hint="eastAsia" w:ascii="微软雅黑" w:hAnsi="微软雅黑" w:eastAsia="微软雅黑" w:cs="微软雅黑"/>
          <w:color w:val="000000"/>
          <w:spacing w:val="9"/>
          <w:vertAlign w:val="subscript"/>
        </w:rPr>
        <w:t>1c</w:t>
      </w:r>
      <w:r>
        <w:rPr>
          <w:color w:val="000000"/>
        </w:rPr>
        <w:t>，如果使用胰岛素治疗或血糖控制未达标，则每3个月测定1次。</w:t>
      </w:r>
    </w:p>
    <w:p w14:paraId="11728EFB">
      <w:pPr>
        <w:pStyle w:val="6"/>
        <w:keepNext w:val="0"/>
        <w:keepLines w:val="0"/>
        <w:widowControl/>
        <w:suppressLineNumbers w:val="0"/>
        <w:ind w:left="0" w:firstLine="0"/>
      </w:pPr>
    </w:p>
    <w:p w14:paraId="5087C197">
      <w:pPr>
        <w:pStyle w:val="6"/>
        <w:keepNext w:val="0"/>
        <w:keepLines w:val="0"/>
        <w:widowControl/>
        <w:suppressLineNumbers w:val="0"/>
        <w:ind w:left="0" w:firstLine="0"/>
      </w:pPr>
      <w:r>
        <w:rPr>
          <w:b/>
          <w:bCs/>
          <w:color w:val="000000"/>
        </w:rPr>
        <w:t>6.控制目标：</w:t>
      </w:r>
      <w:r>
        <w:rPr>
          <w:color w:val="000000"/>
        </w:rPr>
        <w:t>维持正常生长发育，控制体重，在避免低血糖的前提下，口服药物治疗者HbA</w:t>
      </w:r>
      <w:r>
        <w:rPr>
          <w:color w:val="000000"/>
          <w:sz w:val="15"/>
          <w:szCs w:val="15"/>
          <w:vertAlign w:val="baseline"/>
        </w:rPr>
        <w:t>1c</w:t>
      </w:r>
      <w:r>
        <w:rPr>
          <w:color w:val="000000"/>
        </w:rPr>
        <w:t>尽可能控制在7.0%以下，胰岛素治疗者的控制目标可适当放宽。</w:t>
      </w:r>
    </w:p>
    <w:p w14:paraId="55793369">
      <w:pPr>
        <w:pStyle w:val="6"/>
        <w:keepNext w:val="0"/>
        <w:keepLines w:val="0"/>
        <w:widowControl/>
        <w:suppressLineNumbers w:val="0"/>
        <w:ind w:left="0" w:firstLine="0"/>
      </w:pPr>
    </w:p>
    <w:p w14:paraId="23FD8273">
      <w:pPr>
        <w:pStyle w:val="6"/>
        <w:keepNext w:val="0"/>
        <w:keepLines w:val="0"/>
        <w:widowControl/>
        <w:suppressLineNumbers w:val="0"/>
        <w:ind w:left="0" w:firstLine="0"/>
      </w:pPr>
      <w:r>
        <w:rPr>
          <w:b/>
          <w:bCs/>
          <w:color w:val="000000"/>
        </w:rPr>
        <w:t>二、特殊类型糖尿病</w:t>
      </w:r>
    </w:p>
    <w:p w14:paraId="259D29DA">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47BA3E1C">
      <w:pPr>
        <w:pStyle w:val="6"/>
        <w:keepNext w:val="0"/>
        <w:keepLines w:val="0"/>
        <w:widowControl/>
        <w:suppressLineNumbers w:val="0"/>
      </w:pPr>
      <w:r>
        <w:rPr>
          <w:color w:val="000000"/>
        </w:rPr>
        <w:t>1. 90%的单基因糖尿病与胰岛β细胞功能缺陷有关，建议对所有出生6个月内起病的糖尿病患者进行基因检测（A）</w:t>
      </w:r>
    </w:p>
    <w:p w14:paraId="000437D5">
      <w:pPr>
        <w:pStyle w:val="6"/>
        <w:keepNext w:val="0"/>
        <w:keepLines w:val="0"/>
        <w:widowControl/>
        <w:suppressLineNumbers w:val="0"/>
      </w:pPr>
    </w:p>
    <w:p w14:paraId="43DAB0FA">
      <w:pPr>
        <w:pStyle w:val="6"/>
        <w:keepNext w:val="0"/>
        <w:keepLines w:val="0"/>
        <w:widowControl/>
        <w:suppressLineNumbers w:val="0"/>
      </w:pPr>
      <w:r>
        <w:rPr>
          <w:color w:val="000000"/>
        </w:rPr>
        <w:t>2.不具备1型糖尿病（T1DM）和2型糖尿病（T2DM）典型特征、有连续几代糖尿病家族史（常染色体显性遗传），且年龄≤25岁的糖尿病患者应进行青少年起病的成人型糖尿病（MODY）基因检测（A）</w:t>
      </w:r>
    </w:p>
    <w:p w14:paraId="0A7742D1">
      <w:pPr>
        <w:pStyle w:val="6"/>
        <w:keepNext w:val="0"/>
        <w:keepLines w:val="0"/>
        <w:widowControl/>
        <w:suppressLineNumbers w:val="0"/>
      </w:pPr>
    </w:p>
    <w:p w14:paraId="5FB5BF51">
      <w:pPr>
        <w:pStyle w:val="6"/>
        <w:keepNext w:val="0"/>
        <w:keepLines w:val="0"/>
        <w:widowControl/>
        <w:suppressLineNumbers w:val="0"/>
      </w:pPr>
      <w:r>
        <w:rPr>
          <w:color w:val="000000"/>
        </w:rPr>
        <w:t>3.由钾通道基因（ ABCC8和 KCNJ11基因）突变所致的单基因糖尿病患者，建议应用磺脲类药物治疗以长期稳定控制血糖（A）</w:t>
      </w:r>
    </w:p>
    <w:p w14:paraId="15ACEB91">
      <w:pPr>
        <w:pStyle w:val="6"/>
        <w:keepNext w:val="0"/>
        <w:keepLines w:val="0"/>
        <w:widowControl/>
        <w:suppressLineNumbers w:val="0"/>
      </w:pPr>
    </w:p>
    <w:p w14:paraId="0890139B">
      <w:pPr>
        <w:pStyle w:val="6"/>
        <w:keepNext w:val="0"/>
        <w:keepLines w:val="0"/>
        <w:widowControl/>
        <w:suppressLineNumbers w:val="0"/>
      </w:pPr>
      <w:r>
        <w:rPr>
          <w:color w:val="000000"/>
        </w:rPr>
        <w:t>4.有母系遗传特征的早发糖尿病，伴耳聋，胰岛β细胞功能进行下降，基础和负荷后乳酸异常增高的患者，建议进行线粒体基因检测（A）</w:t>
      </w:r>
    </w:p>
    <w:p w14:paraId="6D91722C">
      <w:pPr>
        <w:pStyle w:val="6"/>
        <w:keepNext w:val="0"/>
        <w:keepLines w:val="0"/>
        <w:widowControl/>
        <w:suppressLineNumbers w:val="0"/>
        <w:ind w:left="0" w:firstLine="0"/>
      </w:pPr>
    </w:p>
    <w:p w14:paraId="7DFEBDF8">
      <w:pPr>
        <w:pStyle w:val="6"/>
        <w:keepNext w:val="0"/>
        <w:keepLines w:val="0"/>
        <w:widowControl/>
        <w:suppressLineNumbers w:val="0"/>
        <w:ind w:left="0" w:firstLine="0"/>
      </w:pPr>
      <w:r>
        <w:rPr>
          <w:color w:val="000000"/>
        </w:rPr>
        <w:t>特殊类型糖尿病包括如下8类 </w:t>
      </w:r>
      <w:r>
        <w:rPr>
          <w:rFonts w:hint="eastAsia" w:ascii="微软雅黑" w:hAnsi="微软雅黑" w:eastAsia="微软雅黑" w:cs="微软雅黑"/>
          <w:color w:val="000000"/>
          <w:spacing w:val="9"/>
          <w:vertAlign w:val="superscript"/>
        </w:rPr>
        <w:t>［ 25 , 26 , 27 , 28 ］</w:t>
      </w:r>
      <w:r>
        <w:rPr>
          <w:color w:val="000000"/>
          <w:sz w:val="15"/>
          <w:szCs w:val="15"/>
          <w:vertAlign w:val="baseline"/>
        </w:rPr>
        <w:t> </w:t>
      </w:r>
      <w:r>
        <w:rPr>
          <w:color w:val="000000"/>
        </w:rPr>
        <w:t>：即胰岛β细胞功能缺陷性单基因糖尿病、胰岛素作用缺陷性单基因糖尿病、胰源性糖尿病、内分泌疾病所致糖尿病、药物或化学品所致的糖尿病、感染相关性糖尿病、不常见的免疫介导性糖尿病、其他与糖尿病相关的遗传综合征。</w:t>
      </w:r>
    </w:p>
    <w:p w14:paraId="37A88420">
      <w:pPr>
        <w:pStyle w:val="6"/>
        <w:keepNext w:val="0"/>
        <w:keepLines w:val="0"/>
        <w:widowControl/>
        <w:suppressLineNumbers w:val="0"/>
        <w:ind w:left="0" w:firstLine="0"/>
      </w:pPr>
    </w:p>
    <w:p w14:paraId="3ECD3B78">
      <w:pPr>
        <w:pStyle w:val="6"/>
        <w:keepNext w:val="0"/>
        <w:keepLines w:val="0"/>
        <w:widowControl/>
        <w:suppressLineNumbers w:val="0"/>
        <w:ind w:left="0" w:firstLine="0"/>
      </w:pPr>
      <w:r>
        <w:rPr>
          <w:b/>
          <w:bCs/>
          <w:color w:val="000000"/>
        </w:rPr>
        <w:t>（一）胰岛β细胞功能缺陷性单基因糖尿病</w:t>
      </w:r>
    </w:p>
    <w:p w14:paraId="0C0D4F7D">
      <w:pPr>
        <w:pStyle w:val="6"/>
        <w:keepNext w:val="0"/>
        <w:keepLines w:val="0"/>
        <w:widowControl/>
        <w:suppressLineNumbers w:val="0"/>
        <w:ind w:left="0" w:firstLine="0"/>
      </w:pPr>
      <w:r>
        <w:rPr>
          <w:color w:val="000000"/>
        </w:rPr>
        <w:t>约占单基因糖尿病的90%，该类糖尿病又可分为新生儿糖尿病（NDM）、青少年起病的成人型糖尿病（MODY）、线粒体糖尿病及合并遗传综合征的单基因糖尿病。</w:t>
      </w:r>
    </w:p>
    <w:p w14:paraId="2E41A974">
      <w:pPr>
        <w:pStyle w:val="6"/>
        <w:keepNext w:val="0"/>
        <w:keepLines w:val="0"/>
        <w:widowControl/>
        <w:suppressLineNumbers w:val="0"/>
        <w:ind w:left="0" w:firstLine="0"/>
      </w:pPr>
    </w:p>
    <w:p w14:paraId="65831A7A">
      <w:pPr>
        <w:pStyle w:val="6"/>
        <w:keepNext w:val="0"/>
        <w:keepLines w:val="0"/>
        <w:widowControl/>
        <w:suppressLineNumbers w:val="0"/>
        <w:ind w:left="0" w:firstLine="0"/>
      </w:pPr>
      <w:r>
        <w:rPr>
          <w:b/>
          <w:bCs/>
          <w:color w:val="000000"/>
        </w:rPr>
        <w:t>1.NDM：</w:t>
      </w:r>
      <w:r>
        <w:rPr>
          <w:color w:val="000000"/>
        </w:rPr>
        <w:t>NDM是指出生后6个月内发生的糖尿病，约80%~85%为单基因突变所致，所有在出生后6个月内确诊的糖尿病患者都应进行基因检测。NDM可分为暂时性新生儿糖尿病和永久性新生儿糖尿病（PNDM）。暂时性新生儿糖尿病通常由于染色体6q24父源印记区域的基因变异或甲基化异常所致，约一半患者在糖尿病缓解数年至数十年后再次发生糖尿病。PNDM最常见的原因是编码ATP敏感的钾通道Kir6.2亚基的 </w:t>
      </w:r>
      <w:r>
        <w:rPr>
          <w:rStyle w:val="10"/>
          <w:color w:val="000000"/>
        </w:rPr>
        <w:t>KCNJ11</w:t>
      </w:r>
      <w:r>
        <w:rPr>
          <w:color w:val="000000"/>
        </w:rPr>
        <w:t>基因和编码SUR1亚基的 </w:t>
      </w:r>
      <w:r>
        <w:rPr>
          <w:rStyle w:val="10"/>
          <w:color w:val="000000"/>
        </w:rPr>
        <w:t>ABCC8</w:t>
      </w:r>
      <w:r>
        <w:rPr>
          <w:color w:val="000000"/>
        </w:rPr>
        <w:t>基因发生突变所致；胰岛素（ </w:t>
      </w:r>
      <w:r>
        <w:rPr>
          <w:rStyle w:val="10"/>
          <w:color w:val="000000"/>
        </w:rPr>
        <w:t>INS</w:t>
      </w:r>
      <w:r>
        <w:rPr>
          <w:color w:val="000000"/>
        </w:rPr>
        <w:t>）基因突变是引起PNDM的第二大病因，其绝大部分突变可导致胰岛素前体在细胞内折叠、转运和加工障碍 </w:t>
      </w:r>
      <w:r>
        <w:rPr>
          <w:rFonts w:hint="eastAsia" w:ascii="微软雅黑" w:hAnsi="微软雅黑" w:eastAsia="微软雅黑" w:cs="微软雅黑"/>
          <w:color w:val="000000"/>
          <w:spacing w:val="9"/>
          <w:vertAlign w:val="superscript"/>
        </w:rPr>
        <w:t>［ 701 ］</w:t>
      </w:r>
      <w:r>
        <w:rPr>
          <w:color w:val="000000"/>
          <w:sz w:val="15"/>
          <w:szCs w:val="15"/>
          <w:vertAlign w:val="baseline"/>
        </w:rPr>
        <w:t> </w:t>
      </w:r>
      <w:r>
        <w:rPr>
          <w:color w:val="000000"/>
        </w:rPr>
        <w:t>。约90%的 </w:t>
      </w:r>
      <w:r>
        <w:rPr>
          <w:rStyle w:val="10"/>
          <w:color w:val="000000"/>
        </w:rPr>
        <w:t>KCNJ11</w:t>
      </w:r>
      <w:r>
        <w:rPr>
          <w:color w:val="000000"/>
        </w:rPr>
        <w:t>或 </w:t>
      </w:r>
      <w:r>
        <w:rPr>
          <w:rStyle w:val="10"/>
          <w:color w:val="000000"/>
        </w:rPr>
        <w:t>ABCC8</w:t>
      </w:r>
      <w:r>
        <w:rPr>
          <w:color w:val="000000"/>
        </w:rPr>
        <w:t>基因突变所致的PNDM患者建议口服磺脲类药物治疗，在改善血糖的同时还可以减轻由 </w:t>
      </w:r>
      <w:r>
        <w:rPr>
          <w:rStyle w:val="10"/>
          <w:color w:val="000000"/>
        </w:rPr>
        <w:t>KCNJ11</w:t>
      </w:r>
      <w:r>
        <w:rPr>
          <w:color w:val="000000"/>
        </w:rPr>
        <w:t>基因突变所致的神经和精神运动系统异常</w:t>
      </w:r>
      <w:r>
        <w:rPr>
          <w:rFonts w:hint="eastAsia" w:ascii="微软雅黑" w:hAnsi="微软雅黑" w:eastAsia="微软雅黑" w:cs="微软雅黑"/>
          <w:color w:val="000000"/>
          <w:spacing w:val="9"/>
          <w:vertAlign w:val="superscript"/>
        </w:rPr>
        <w:t> ［ 702 ］</w:t>
      </w:r>
      <w:r>
        <w:rPr>
          <w:color w:val="000000"/>
          <w:sz w:val="15"/>
          <w:szCs w:val="15"/>
          <w:vertAlign w:val="baseline"/>
        </w:rPr>
        <w:t> </w:t>
      </w:r>
      <w:r>
        <w:rPr>
          <w:color w:val="000000"/>
        </w:rPr>
        <w:t>。磺脲类药物可从较高剂量起始，逐渐减量至最佳有效剂量，该类药物持续有效且安全 </w:t>
      </w:r>
      <w:r>
        <w:rPr>
          <w:rFonts w:hint="eastAsia" w:ascii="微软雅黑" w:hAnsi="微软雅黑" w:eastAsia="微软雅黑" w:cs="微软雅黑"/>
          <w:color w:val="000000"/>
          <w:spacing w:val="9"/>
          <w:vertAlign w:val="superscript"/>
        </w:rPr>
        <w:t>［ 28 ， 703 ］ </w:t>
      </w:r>
      <w:r>
        <w:rPr>
          <w:color w:val="000000"/>
        </w:rPr>
        <w:t>。其他类型的PNDM则通常需要终身依赖胰岛素治疗。NDM的治疗需谨慎制定方案，保证患儿营养需求，并密切监测血糖水平。对于可以经口喂养的患儿，推荐母乳喂养，并根据喂养频率调整胰岛素需求。</w:t>
      </w:r>
    </w:p>
    <w:p w14:paraId="1EF67251">
      <w:pPr>
        <w:pStyle w:val="6"/>
        <w:keepNext w:val="0"/>
        <w:keepLines w:val="0"/>
        <w:widowControl/>
        <w:suppressLineNumbers w:val="0"/>
        <w:ind w:left="0" w:firstLine="0"/>
      </w:pPr>
    </w:p>
    <w:p w14:paraId="5EA2A802">
      <w:pPr>
        <w:pStyle w:val="6"/>
        <w:keepNext w:val="0"/>
        <w:keepLines w:val="0"/>
        <w:widowControl/>
        <w:suppressLineNumbers w:val="0"/>
        <w:ind w:left="0" w:firstLine="0"/>
      </w:pPr>
      <w:r>
        <w:rPr>
          <w:b/>
          <w:bCs/>
          <w:color w:val="000000"/>
        </w:rPr>
        <w:t>2.MODY：</w:t>
      </w:r>
      <w:r>
        <w:rPr>
          <w:color w:val="000000"/>
        </w:rPr>
        <w:t>MODY是一种早发但临床表现与T2DM类似的特殊类型糖尿病，呈常染色体显性遗传。MODY主要表现为胰岛素分泌受损，但某些类型也可以出现胰岛素作用缺陷。MODY的确诊和分型需依据基因检测。有如下特征的患者建议筛查MODY，包括：（1）有三代或以上家族发病史，且符合常染色体显性遗传规律；（2）家系内至少有1例糖尿病患者诊断年龄≤25岁；（3）糖尿病确诊后至少在2年内不需使用胰岛素控制血糖，且无自发酮症倾向。MODY患者的临床异质性较大，有一定比例的钾通道和胰岛素基因突变MODY患者，其突变为新发突变，可以没有糖尿病家族史，因此，早发糖尿病家族史是疑诊MODY的重要依据，但是家族史阴性，不能除外MODY的可能。对于无典型T1DM或T2DM特征，有三代糖尿病家族史，特别是合并其他组织器官异常的儿童青少年糖尿病患者，建议行MODY基因检测。目前国际上已发现了14种MODY类型 </w:t>
      </w:r>
      <w:r>
        <w:rPr>
          <w:rFonts w:hint="eastAsia" w:ascii="微软雅黑" w:hAnsi="微软雅黑" w:eastAsia="微软雅黑" w:cs="微软雅黑"/>
          <w:color w:val="000000"/>
          <w:spacing w:val="9"/>
          <w:vertAlign w:val="superscript"/>
        </w:rPr>
        <w:t>［ 36 ， 704 , 705 , 706 , 707 , 708 , 709 , 710 , 711 , 712 , 713 , 714 , 715 ］</w:t>
      </w:r>
      <w:r>
        <w:rPr>
          <w:color w:val="000000"/>
          <w:sz w:val="15"/>
          <w:szCs w:val="15"/>
          <w:vertAlign w:val="baseline"/>
        </w:rPr>
        <w:t> </w:t>
      </w:r>
      <w:r>
        <w:rPr>
          <w:color w:val="000000"/>
        </w:rPr>
        <w:t>，中国人常见的MODY类型及临床特征见表25 。</w:t>
      </w:r>
    </w:p>
    <w:p w14:paraId="702D893C">
      <w:pPr>
        <w:pStyle w:val="6"/>
        <w:keepNext w:val="0"/>
        <w:keepLines w:val="0"/>
        <w:widowControl/>
        <w:suppressLineNumbers w:val="0"/>
        <w:spacing w:after="0" w:afterAutospacing="0" w:line="368" w:lineRule="atLeast"/>
      </w:pPr>
      <w:r>
        <w:rPr>
          <w:vertAlign w:val="baseline"/>
        </w:rPr>
        <w:drawing>
          <wp:inline distT="0" distB="0" distL="114300" distR="114300">
            <wp:extent cx="5266690" cy="1852930"/>
            <wp:effectExtent l="0" t="0" r="10160" b="13970"/>
            <wp:docPr id="22" name="图片 34"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4" descr="IMG_275"/>
                    <pic:cNvPicPr>
                      <a:picLocks noChangeAspect="1"/>
                    </pic:cNvPicPr>
                  </pic:nvPicPr>
                  <pic:blipFill>
                    <a:blip r:embed="rId39"/>
                    <a:stretch>
                      <a:fillRect/>
                    </a:stretch>
                  </pic:blipFill>
                  <pic:spPr>
                    <a:xfrm>
                      <a:off x="0" y="0"/>
                      <a:ext cx="5266690" cy="1852930"/>
                    </a:xfrm>
                    <a:prstGeom prst="rect">
                      <a:avLst/>
                    </a:prstGeom>
                    <a:noFill/>
                    <a:ln w="9525">
                      <a:noFill/>
                    </a:ln>
                  </pic:spPr>
                </pic:pic>
              </a:graphicData>
            </a:graphic>
          </wp:inline>
        </w:drawing>
      </w:r>
    </w:p>
    <w:p w14:paraId="4B2FC9C0">
      <w:pPr>
        <w:pStyle w:val="6"/>
        <w:keepNext w:val="0"/>
        <w:keepLines w:val="0"/>
        <w:widowControl/>
        <w:suppressLineNumbers w:val="0"/>
        <w:spacing w:after="0" w:afterAutospacing="0" w:line="368" w:lineRule="atLeast"/>
      </w:pPr>
    </w:p>
    <w:p w14:paraId="1AF98FFC">
      <w:pPr>
        <w:pStyle w:val="6"/>
        <w:keepNext w:val="0"/>
        <w:keepLines w:val="0"/>
        <w:widowControl/>
        <w:suppressLineNumbers w:val="0"/>
        <w:ind w:left="0" w:firstLine="0"/>
      </w:pPr>
      <w:r>
        <w:rPr>
          <w:b/>
          <w:bCs/>
          <w:color w:val="000000"/>
        </w:rPr>
        <w:t>3.线粒体糖尿病：</w:t>
      </w:r>
      <w:r>
        <w:rPr>
          <w:color w:val="000000"/>
        </w:rPr>
        <w:t>又名母系遗传糖尿病伴耳聋（MIDD），是常见的单基因糖尿病之一，约占中国成人糖尿病的0.6%。线粒体亮氨酸转运RNA基因［ </w:t>
      </w:r>
      <w:r>
        <w:rPr>
          <w:rStyle w:val="10"/>
          <w:color w:val="000000"/>
        </w:rPr>
        <w:t>tRNA Leu</w:t>
      </w:r>
      <w:r>
        <w:rPr>
          <w:color w:val="000000"/>
        </w:rPr>
        <w:t>（ </w:t>
      </w:r>
      <w:r>
        <w:rPr>
          <w:rStyle w:val="10"/>
          <w:color w:val="000000"/>
        </w:rPr>
        <w:t>UUR</w:t>
      </w:r>
      <w:r>
        <w:rPr>
          <w:color w:val="000000"/>
        </w:rPr>
        <w:t>）］3243位的A➝G（A3243G）是最常见导致MIDD的突变类型。常见的临床表现为母系遗传、糖尿病和耳聋。对具有下列一种尤其是多种情况者应考虑线粒体糖尿病的可能：（1）在家系内糖尿病的传递符合母系遗传；（2）起病早，胰岛β细胞分泌功能明显进行性减退，或伴体重指数（BMI）低且胰岛自身抗体阴性的糖尿病患者；（3）伴神经性耳聋的糖尿病患者；（4）伴早发蛋白尿、局灶节段性肾小球硬化的糖尿病患者</w:t>
      </w:r>
      <w:r>
        <w:rPr>
          <w:rFonts w:hint="eastAsia" w:ascii="微软雅黑" w:hAnsi="微软雅黑" w:eastAsia="微软雅黑" w:cs="微软雅黑"/>
          <w:color w:val="000000"/>
          <w:spacing w:val="9"/>
          <w:vertAlign w:val="superscript"/>
        </w:rPr>
        <w:t> ［ 716 , 717 ］</w:t>
      </w:r>
      <w:r>
        <w:rPr>
          <w:color w:val="000000"/>
          <w:sz w:val="15"/>
          <w:szCs w:val="15"/>
          <w:vertAlign w:val="baseline"/>
        </w:rPr>
        <w:t> </w:t>
      </w:r>
      <w:r>
        <w:rPr>
          <w:color w:val="000000"/>
        </w:rPr>
        <w:t>；（5）伴中枢神经系统表现、骨骼肌表现、心肌病、视网膜色素变性、眼外肌麻痹、乳酸异常增高或乳酸性酸中毒的糖尿病患者，或家族中有上述表现者。对疑诊线粒体糖尿病的患者，建议进行基因检测。因MIDD表现为进行性胰岛功能障碍，推荐早期起始胰岛素治疗，并避免应用二甲双胍等潜在增加乳酸酸中毒风险的药物。辅酶Q10可作为MIDD的辅助治疗 </w:t>
      </w:r>
      <w:r>
        <w:rPr>
          <w:rFonts w:hint="eastAsia" w:ascii="微软雅黑" w:hAnsi="微软雅黑" w:eastAsia="微软雅黑" w:cs="微软雅黑"/>
          <w:color w:val="000000"/>
          <w:spacing w:val="9"/>
          <w:vertAlign w:val="superscript"/>
        </w:rPr>
        <w:t>［ 718 ］</w:t>
      </w:r>
      <w:r>
        <w:rPr>
          <w:color w:val="000000"/>
          <w:sz w:val="15"/>
          <w:szCs w:val="15"/>
          <w:vertAlign w:val="baseline"/>
        </w:rPr>
        <w:t> </w:t>
      </w:r>
      <w:r>
        <w:rPr>
          <w:color w:val="000000"/>
        </w:rPr>
        <w:t>。</w:t>
      </w:r>
    </w:p>
    <w:p w14:paraId="05019078">
      <w:pPr>
        <w:pStyle w:val="6"/>
        <w:keepNext w:val="0"/>
        <w:keepLines w:val="0"/>
        <w:widowControl/>
        <w:suppressLineNumbers w:val="0"/>
        <w:ind w:left="0" w:firstLine="0"/>
      </w:pPr>
    </w:p>
    <w:p w14:paraId="41CFD959">
      <w:pPr>
        <w:pStyle w:val="6"/>
        <w:keepNext w:val="0"/>
        <w:keepLines w:val="0"/>
        <w:widowControl/>
        <w:suppressLineNumbers w:val="0"/>
        <w:ind w:left="0" w:firstLine="0"/>
      </w:pPr>
      <w:r>
        <w:rPr>
          <w:b/>
          <w:bCs/>
          <w:color w:val="000000"/>
        </w:rPr>
        <w:t>（二）胰岛素作用缺陷性单基因糖尿病</w:t>
      </w:r>
    </w:p>
    <w:p w14:paraId="571490C7">
      <w:pPr>
        <w:pStyle w:val="6"/>
        <w:keepNext w:val="0"/>
        <w:keepLines w:val="0"/>
        <w:widowControl/>
        <w:suppressLineNumbers w:val="0"/>
        <w:ind w:left="0" w:firstLine="0"/>
      </w:pPr>
      <w:r>
        <w:rPr>
          <w:color w:val="000000"/>
        </w:rPr>
        <w:t>约占单基因糖尿病的10%，主要包括胰岛素受体基因突变（A型胰岛素抵抗、矮妖精貌综合征、Rabson-Mendenhall综合征）； </w:t>
      </w:r>
      <w:r>
        <w:rPr>
          <w:rStyle w:val="10"/>
          <w:color w:val="000000"/>
        </w:rPr>
        <w:t>PIK3R1</w:t>
      </w:r>
      <w:r>
        <w:rPr>
          <w:color w:val="000000"/>
        </w:rPr>
        <w:t>基因突变（SHORT综合征） </w:t>
      </w:r>
      <w:r>
        <w:rPr>
          <w:rFonts w:hint="eastAsia" w:ascii="微软雅黑" w:hAnsi="微软雅黑" w:eastAsia="微软雅黑" w:cs="微软雅黑"/>
          <w:color w:val="000000"/>
          <w:spacing w:val="9"/>
          <w:vertAlign w:val="superscript"/>
        </w:rPr>
        <w:t>［ 719 ］ </w:t>
      </w:r>
      <w:r>
        <w:rPr>
          <w:color w:val="000000"/>
        </w:rPr>
        <w:t>； </w:t>
      </w:r>
      <w:r>
        <w:rPr>
          <w:rStyle w:val="10"/>
          <w:color w:val="000000"/>
        </w:rPr>
        <w:t>AKT</w:t>
      </w:r>
      <w:r>
        <w:rPr>
          <w:color w:val="000000"/>
        </w:rPr>
        <w:t>基因突变（Proteus综合征）； </w:t>
      </w:r>
      <w:r>
        <w:rPr>
          <w:rStyle w:val="10"/>
          <w:color w:val="000000"/>
        </w:rPr>
        <w:t>PTEN</w:t>
      </w:r>
      <w:r>
        <w:rPr>
          <w:color w:val="000000"/>
        </w:rPr>
        <w:t>基因突变（Cowden综合征）； </w:t>
      </w:r>
      <w:r>
        <w:rPr>
          <w:rStyle w:val="10"/>
          <w:color w:val="000000"/>
        </w:rPr>
        <w:t>PTPN11</w:t>
      </w:r>
      <w:r>
        <w:rPr>
          <w:color w:val="000000"/>
        </w:rPr>
        <w:t>基因突变（Noonan综合征）； </w:t>
      </w:r>
      <w:r>
        <w:rPr>
          <w:rStyle w:val="10"/>
          <w:color w:val="000000"/>
        </w:rPr>
        <w:t>PPARG</w:t>
      </w:r>
      <w:r>
        <w:rPr>
          <w:color w:val="000000"/>
        </w:rPr>
        <w:t>基因突变或 </w:t>
      </w:r>
      <w:r>
        <w:rPr>
          <w:rStyle w:val="10"/>
          <w:color w:val="000000"/>
        </w:rPr>
        <w:t>LMNA</w:t>
      </w:r>
      <w:r>
        <w:rPr>
          <w:color w:val="000000"/>
        </w:rPr>
        <w:t>基因突变（先天性部分脂肪营养不良）； </w:t>
      </w:r>
      <w:r>
        <w:rPr>
          <w:rStyle w:val="10"/>
          <w:color w:val="000000"/>
        </w:rPr>
        <w:t>AGPAT2</w:t>
      </w:r>
      <w:r>
        <w:rPr>
          <w:color w:val="000000"/>
        </w:rPr>
        <w:t>基因突变或 </w:t>
      </w:r>
      <w:r>
        <w:rPr>
          <w:rStyle w:val="10"/>
          <w:color w:val="000000"/>
        </w:rPr>
        <w:t>BSCL2</w:t>
      </w:r>
      <w:r>
        <w:rPr>
          <w:color w:val="000000"/>
        </w:rPr>
        <w:t>基因突变（先天性全身脂肪营养不良）等。</w:t>
      </w:r>
    </w:p>
    <w:p w14:paraId="677B29AD">
      <w:pPr>
        <w:pStyle w:val="6"/>
        <w:keepNext w:val="0"/>
        <w:keepLines w:val="0"/>
        <w:widowControl/>
        <w:suppressLineNumbers w:val="0"/>
        <w:ind w:left="0" w:firstLine="0"/>
      </w:pPr>
    </w:p>
    <w:p w14:paraId="72BC504A">
      <w:pPr>
        <w:pStyle w:val="6"/>
        <w:keepNext w:val="0"/>
        <w:keepLines w:val="0"/>
        <w:widowControl/>
        <w:suppressLineNumbers w:val="0"/>
        <w:ind w:left="0" w:firstLine="0"/>
      </w:pPr>
      <w:r>
        <w:rPr>
          <w:b/>
          <w:bCs/>
          <w:color w:val="000000"/>
        </w:rPr>
        <w:t>（三）胰源性糖尿病</w:t>
      </w:r>
    </w:p>
    <w:p w14:paraId="484A1D0C">
      <w:pPr>
        <w:pStyle w:val="6"/>
        <w:keepNext w:val="0"/>
        <w:keepLines w:val="0"/>
        <w:widowControl/>
        <w:suppressLineNumbers w:val="0"/>
        <w:ind w:left="0" w:firstLine="0"/>
      </w:pPr>
      <w:r>
        <w:rPr>
          <w:color w:val="000000"/>
        </w:rPr>
        <w:t>又称3c型糖尿病，是指胰腺结构受损导致胰岛素分泌减少所致的糖尿病。病因包括胰腺炎（急性和慢性）、创伤或胰腺切除、肿瘤、囊性纤维化、血色病、纤维钙化性胰腺病、罕见的遗传疾病以及特发性。无论是急性还是慢性胰腺炎，都有可能引发胰腺炎后糖尿病，尤其是胰腺炎反复发作者风险更高。建议急性胰腺炎患者在胰腺炎发作后3~6个月内进行糖尿病筛查，并在此后每年筛查1次；建议慢性胰腺炎患者每年进行糖尿病筛查。胰源性糖尿病患者应考虑早期启动胰岛素治疗，并避免使用与胰腺炎风险增加相关的降糖药物，如肠促胰素类药物。该类患者不仅存在胰岛素分泌减少，其胰高糖素的分泌也可受到影响，通常需要的胰岛素剂量比预期更高。</w:t>
      </w:r>
    </w:p>
    <w:p w14:paraId="13B6D388">
      <w:pPr>
        <w:pStyle w:val="6"/>
        <w:keepNext w:val="0"/>
        <w:keepLines w:val="0"/>
        <w:widowControl/>
        <w:suppressLineNumbers w:val="0"/>
        <w:ind w:left="0" w:firstLine="0"/>
      </w:pPr>
    </w:p>
    <w:p w14:paraId="19A6CE92">
      <w:pPr>
        <w:pStyle w:val="6"/>
        <w:keepNext w:val="0"/>
        <w:keepLines w:val="0"/>
        <w:widowControl/>
        <w:suppressLineNumbers w:val="0"/>
        <w:ind w:left="0" w:firstLine="0"/>
      </w:pPr>
      <w:r>
        <w:rPr>
          <w:b/>
          <w:bCs/>
          <w:color w:val="000000"/>
        </w:rPr>
        <w:t>（四）内分泌疾病所致糖尿病</w:t>
      </w:r>
    </w:p>
    <w:p w14:paraId="6A9E36C9">
      <w:pPr>
        <w:pStyle w:val="6"/>
        <w:keepNext w:val="0"/>
        <w:keepLines w:val="0"/>
        <w:widowControl/>
        <w:suppressLineNumbers w:val="0"/>
        <w:ind w:left="0" w:firstLine="0"/>
      </w:pPr>
      <w:r>
        <w:rPr>
          <w:color w:val="000000"/>
        </w:rPr>
        <w:t>库欣综合征、肢端肥大症、嗜铬细胞瘤、胰高糖素瘤、甲状腺功能亢进症、生长抑素瘤、原发性醛固酮增多症等均可导致糖尿病。</w:t>
      </w:r>
    </w:p>
    <w:p w14:paraId="2211E5CF">
      <w:pPr>
        <w:pStyle w:val="6"/>
        <w:keepNext w:val="0"/>
        <w:keepLines w:val="0"/>
        <w:widowControl/>
        <w:suppressLineNumbers w:val="0"/>
        <w:ind w:left="0" w:firstLine="0"/>
      </w:pPr>
    </w:p>
    <w:p w14:paraId="2289DEB0">
      <w:pPr>
        <w:pStyle w:val="6"/>
        <w:keepNext w:val="0"/>
        <w:keepLines w:val="0"/>
        <w:widowControl/>
        <w:suppressLineNumbers w:val="0"/>
        <w:ind w:left="0" w:firstLine="0"/>
      </w:pPr>
      <w:r>
        <w:rPr>
          <w:b/>
          <w:bCs/>
          <w:color w:val="000000"/>
        </w:rPr>
        <w:t>（五）药物或化学品所致的糖尿病</w:t>
      </w:r>
    </w:p>
    <w:p w14:paraId="119F48FC">
      <w:pPr>
        <w:pStyle w:val="6"/>
        <w:keepNext w:val="0"/>
        <w:keepLines w:val="0"/>
        <w:widowControl/>
        <w:suppressLineNumbers w:val="0"/>
        <w:ind w:left="0" w:firstLine="0"/>
      </w:pPr>
      <w:r>
        <w:rPr>
          <w:color w:val="000000"/>
        </w:rPr>
        <w:t>糖皮质激素、某些抗肿瘤药、免疫检查点抑制剂</w:t>
      </w:r>
      <w:r>
        <w:rPr>
          <w:rFonts w:hint="eastAsia" w:ascii="微软雅黑" w:hAnsi="微软雅黑" w:eastAsia="微软雅黑" w:cs="微软雅黑"/>
          <w:color w:val="000000"/>
          <w:spacing w:val="9"/>
          <w:vertAlign w:val="superscript"/>
        </w:rPr>
        <w:t> ［ 720 ］</w:t>
      </w:r>
      <w:r>
        <w:rPr>
          <w:color w:val="000000"/>
          <w:sz w:val="15"/>
          <w:szCs w:val="15"/>
          <w:vertAlign w:val="baseline"/>
        </w:rPr>
        <w:t> </w:t>
      </w:r>
      <w:r>
        <w:rPr>
          <w:color w:val="000000"/>
        </w:rPr>
        <w:t>、α-干扰素等通过拮抗胰岛素作用或破坏胰岛β细胞导致糖尿病。</w:t>
      </w:r>
    </w:p>
    <w:p w14:paraId="5A830364">
      <w:pPr>
        <w:pStyle w:val="6"/>
        <w:keepNext w:val="0"/>
        <w:keepLines w:val="0"/>
        <w:widowControl/>
        <w:suppressLineNumbers w:val="0"/>
        <w:ind w:left="0" w:firstLine="0"/>
      </w:pPr>
    </w:p>
    <w:p w14:paraId="000E5AFE">
      <w:pPr>
        <w:pStyle w:val="6"/>
        <w:keepNext w:val="0"/>
        <w:keepLines w:val="0"/>
        <w:widowControl/>
        <w:suppressLineNumbers w:val="0"/>
        <w:ind w:left="0" w:firstLine="0"/>
      </w:pPr>
      <w:r>
        <w:rPr>
          <w:b/>
          <w:bCs/>
          <w:color w:val="000000"/>
        </w:rPr>
        <w:t>（六）感染相关性糖尿病</w:t>
      </w:r>
    </w:p>
    <w:p w14:paraId="62F386D9">
      <w:pPr>
        <w:pStyle w:val="6"/>
        <w:keepNext w:val="0"/>
        <w:keepLines w:val="0"/>
        <w:widowControl/>
        <w:suppressLineNumbers w:val="0"/>
        <w:ind w:left="0" w:firstLine="0"/>
      </w:pPr>
      <w:r>
        <w:rPr>
          <w:color w:val="000000"/>
        </w:rPr>
        <w:t>先天性风疹、巨细胞病毒、腺病毒、流行性腮腺炎病毒等介导胰岛β细胞损伤引起糖尿病。</w:t>
      </w:r>
    </w:p>
    <w:p w14:paraId="4C7D88A2">
      <w:pPr>
        <w:pStyle w:val="6"/>
        <w:keepNext w:val="0"/>
        <w:keepLines w:val="0"/>
        <w:widowControl/>
        <w:suppressLineNumbers w:val="0"/>
        <w:ind w:left="0" w:firstLine="0"/>
      </w:pPr>
    </w:p>
    <w:p w14:paraId="645591EA">
      <w:pPr>
        <w:pStyle w:val="6"/>
        <w:keepNext w:val="0"/>
        <w:keepLines w:val="0"/>
        <w:widowControl/>
        <w:suppressLineNumbers w:val="0"/>
        <w:ind w:left="0" w:firstLine="0"/>
      </w:pPr>
      <w:r>
        <w:rPr>
          <w:b/>
          <w:bCs/>
          <w:color w:val="000000"/>
        </w:rPr>
        <w:t>（七）不常见的免疫介导性糖尿病</w:t>
      </w:r>
    </w:p>
    <w:p w14:paraId="14E9EE20">
      <w:pPr>
        <w:pStyle w:val="6"/>
        <w:keepNext w:val="0"/>
        <w:keepLines w:val="0"/>
        <w:widowControl/>
        <w:suppressLineNumbers w:val="0"/>
        <w:ind w:left="0" w:firstLine="0"/>
      </w:pPr>
      <w:r>
        <w:rPr>
          <w:color w:val="000000"/>
        </w:rPr>
        <w:t>僵人综合征、胰岛素自身免疫综合征、胰岛素受体抗体所致的B型胰岛素抵抗均可导致糖尿病。</w:t>
      </w:r>
    </w:p>
    <w:p w14:paraId="4904B1DD">
      <w:pPr>
        <w:pStyle w:val="6"/>
        <w:keepNext w:val="0"/>
        <w:keepLines w:val="0"/>
        <w:widowControl/>
        <w:suppressLineNumbers w:val="0"/>
        <w:ind w:left="0" w:firstLine="0"/>
      </w:pPr>
    </w:p>
    <w:p w14:paraId="5F1BE9BF">
      <w:pPr>
        <w:pStyle w:val="6"/>
        <w:keepNext w:val="0"/>
        <w:keepLines w:val="0"/>
        <w:widowControl/>
        <w:suppressLineNumbers w:val="0"/>
        <w:ind w:left="0" w:firstLine="0"/>
      </w:pPr>
      <w:r>
        <w:rPr>
          <w:b/>
          <w:bCs/>
          <w:color w:val="000000"/>
        </w:rPr>
        <w:t>（八）其他与糖尿病相关的遗传综合征</w:t>
      </w:r>
    </w:p>
    <w:p w14:paraId="37730AA4">
      <w:pPr>
        <w:pStyle w:val="6"/>
        <w:keepNext w:val="0"/>
        <w:keepLines w:val="0"/>
        <w:widowControl/>
        <w:suppressLineNumbers w:val="0"/>
        <w:ind w:left="0" w:firstLine="0"/>
      </w:pPr>
      <w:r>
        <w:rPr>
          <w:color w:val="000000"/>
        </w:rPr>
        <w:t>包括单基因病和染色体病导致的综合征。单基因病导致的综合征组分中常合并糖尿病，如 </w:t>
      </w:r>
      <w:r>
        <w:rPr>
          <w:rStyle w:val="10"/>
          <w:color w:val="000000"/>
        </w:rPr>
        <w:t>WFS1</w:t>
      </w:r>
      <w:r>
        <w:rPr>
          <w:color w:val="000000"/>
        </w:rPr>
        <w:t>基因突变（Wolfram综合征）、 </w:t>
      </w:r>
      <w:r>
        <w:rPr>
          <w:rStyle w:val="10"/>
          <w:color w:val="000000"/>
        </w:rPr>
        <w:t>FOXP3</w:t>
      </w:r>
      <w:r>
        <w:rPr>
          <w:color w:val="000000"/>
        </w:rPr>
        <w:t>基因突变（IPEX综合征）、 </w:t>
      </w:r>
      <w:r>
        <w:rPr>
          <w:rStyle w:val="10"/>
          <w:color w:val="000000"/>
        </w:rPr>
        <w:t>EIF2AK3</w:t>
      </w:r>
      <w:r>
        <w:rPr>
          <w:color w:val="000000"/>
        </w:rPr>
        <w:t>基因突变（Wolcott-Rallison综合征）、Friedreich共济失调、Huntington舞蹈病、Laurence-Moon-Biedl综合征、强直性肌营养不良、卟啉病等。染色体和多基因突变所致的综合征与单基因病不同，这部分所涉及的综合征常由多个基因或染色体异常所致，这类患者的糖尿病多与遗传缺陷引起的性发育异常或肥胖所致胰岛素抵抗有关，如Down综合征、Klinefelter综合征、Prader-Willi综合征、Turner综合征等。</w:t>
      </w:r>
    </w:p>
    <w:p w14:paraId="70161755">
      <w:pPr>
        <w:pStyle w:val="6"/>
        <w:keepNext w:val="0"/>
        <w:keepLines w:val="0"/>
        <w:widowControl/>
        <w:suppressLineNumbers w:val="0"/>
        <w:spacing w:after="0" w:afterAutospacing="0" w:line="368" w:lineRule="atLeast"/>
      </w:pPr>
    </w:p>
    <w:p w14:paraId="507C418B">
      <w:pPr>
        <w:pStyle w:val="6"/>
        <w:keepNext w:val="0"/>
        <w:keepLines w:val="0"/>
        <w:widowControl/>
        <w:suppressLineNumbers w:val="0"/>
        <w:spacing w:before="75" w:beforeAutospacing="0" w:after="75" w:afterAutospacing="0"/>
        <w:textAlignment w:val="top"/>
        <w:rPr>
          <w:sz w:val="25"/>
          <w:szCs w:val="25"/>
        </w:rPr>
      </w:pPr>
      <w:r>
        <w:rPr>
          <w:b/>
          <w:bCs/>
          <w:color w:val="F76565"/>
          <w:sz w:val="24"/>
          <w:szCs w:val="24"/>
        </w:rPr>
        <w:t>第十六章 1型糖尿病</w:t>
      </w:r>
    </w:p>
    <w:p w14:paraId="5C069DAB">
      <w:pPr>
        <w:pStyle w:val="6"/>
        <w:keepNext w:val="0"/>
        <w:keepLines w:val="0"/>
        <w:widowControl/>
        <w:suppressLineNumbers w:val="0"/>
        <w:spacing w:line="368" w:lineRule="atLeast"/>
        <w:ind w:left="0" w:firstLine="0"/>
        <w:rPr>
          <w:color w:val="222222"/>
          <w:spacing w:val="8"/>
        </w:rPr>
      </w:pPr>
      <w:r>
        <w:rPr>
          <w:rFonts w:hint="default" w:ascii="Tahoma" w:hAnsi="Tahoma" w:eastAsia="Tahoma" w:cs="Tahoma"/>
          <w:b/>
          <w:bCs/>
          <w:color w:val="000000"/>
          <w:spacing w:val="8"/>
        </w:rPr>
        <w:t>要点提示：</w:t>
      </w:r>
    </w:p>
    <w:p w14:paraId="67144B17">
      <w:pPr>
        <w:pStyle w:val="6"/>
        <w:keepNext w:val="0"/>
        <w:keepLines w:val="0"/>
        <w:widowControl/>
        <w:suppressLineNumbers w:val="0"/>
      </w:pPr>
      <w:r>
        <w:rPr>
          <w:color w:val="000000"/>
        </w:rPr>
        <w:t>1.1型糖尿病（T1DM）的发病率呈逐年上升趋势（A）</w:t>
      </w:r>
    </w:p>
    <w:p w14:paraId="590FCBD5">
      <w:pPr>
        <w:pStyle w:val="6"/>
        <w:keepNext w:val="0"/>
        <w:keepLines w:val="0"/>
        <w:widowControl/>
        <w:suppressLineNumbers w:val="0"/>
      </w:pPr>
    </w:p>
    <w:p w14:paraId="672D5172">
      <w:pPr>
        <w:pStyle w:val="6"/>
        <w:keepNext w:val="0"/>
        <w:keepLines w:val="0"/>
        <w:widowControl/>
        <w:suppressLineNumbers w:val="0"/>
      </w:pPr>
      <w:r>
        <w:rPr>
          <w:color w:val="000000"/>
        </w:rPr>
        <w:t>2.T1DM可分为3期，1期为免疫紊乱期，2期为血糖异常期，3期为临床症状期，其中1期和2期为亚临床期（A）</w:t>
      </w:r>
    </w:p>
    <w:p w14:paraId="4D14177A">
      <w:pPr>
        <w:pStyle w:val="6"/>
        <w:keepNext w:val="0"/>
        <w:keepLines w:val="0"/>
        <w:widowControl/>
        <w:suppressLineNumbers w:val="0"/>
      </w:pPr>
    </w:p>
    <w:p w14:paraId="1B05F157">
      <w:pPr>
        <w:pStyle w:val="6"/>
        <w:keepNext w:val="0"/>
        <w:keepLines w:val="0"/>
        <w:widowControl/>
        <w:suppressLineNumbers w:val="0"/>
      </w:pPr>
      <w:r>
        <w:rPr>
          <w:color w:val="000000"/>
        </w:rPr>
        <w:t>3.在高危人群（一级亲属等）中检测胰岛自身抗体筛查亚临床期T1DM，有助于早期诊断和降低糖尿病酮症酸中毒（DKA）的发病风险（A）</w:t>
      </w:r>
    </w:p>
    <w:p w14:paraId="0079C510">
      <w:pPr>
        <w:pStyle w:val="6"/>
        <w:keepNext w:val="0"/>
        <w:keepLines w:val="0"/>
        <w:widowControl/>
        <w:suppressLineNumbers w:val="0"/>
      </w:pPr>
    </w:p>
    <w:p w14:paraId="4008ED1B">
      <w:pPr>
        <w:pStyle w:val="6"/>
        <w:keepNext w:val="0"/>
        <w:keepLines w:val="0"/>
        <w:widowControl/>
        <w:suppressLineNumbers w:val="0"/>
      </w:pPr>
      <w:r>
        <w:rPr>
          <w:color w:val="000000"/>
        </w:rPr>
        <w:t>4.所有疑诊T1DM患者，均应检测胰岛自身抗体和C肽水平，并进行随访；对部分胰岛自身抗体阴性的“特发性”T1DM患者、有家族史或伴有特殊症状的患者进行基因检测，以排除单基因突变所致的糖尿病（A）</w:t>
      </w:r>
    </w:p>
    <w:p w14:paraId="0EA8F51F">
      <w:pPr>
        <w:pStyle w:val="6"/>
        <w:keepNext w:val="0"/>
        <w:keepLines w:val="0"/>
        <w:widowControl/>
        <w:suppressLineNumbers w:val="0"/>
      </w:pPr>
    </w:p>
    <w:p w14:paraId="368A8393">
      <w:pPr>
        <w:pStyle w:val="6"/>
        <w:keepNext w:val="0"/>
        <w:keepLines w:val="0"/>
        <w:widowControl/>
        <w:suppressLineNumbers w:val="0"/>
      </w:pPr>
      <w:r>
        <w:rPr>
          <w:color w:val="000000"/>
        </w:rPr>
        <w:t>5.应制定个体化的血糖控制目标；在避免低血糖的基础上，应使大部分患者的糖化血红蛋白（Hb</w:t>
      </w:r>
      <w:r>
        <w:rPr>
          <w:rFonts w:hint="eastAsia" w:ascii="微软雅黑" w:hAnsi="微软雅黑" w:eastAsia="微软雅黑" w:cs="微软雅黑"/>
          <w:color w:val="000000"/>
        </w:rPr>
        <w:t>A</w:t>
      </w:r>
      <w:r>
        <w:rPr>
          <w:rFonts w:hint="eastAsia" w:ascii="微软雅黑" w:hAnsi="微软雅黑" w:eastAsia="微软雅黑" w:cs="微软雅黑"/>
          <w:color w:val="000000"/>
          <w:spacing w:val="9"/>
          <w:vertAlign w:val="subscript"/>
        </w:rPr>
        <w:t>1c</w:t>
      </w:r>
      <w:r>
        <w:rPr>
          <w:color w:val="000000"/>
        </w:rPr>
        <w:t>）&lt;7.0%；对于低血糖高风险的患者，可相应提高控制目标，使Hb</w:t>
      </w:r>
      <w:r>
        <w:rPr>
          <w:rFonts w:hint="eastAsia" w:ascii="微软雅黑" w:hAnsi="微软雅黑" w:eastAsia="微软雅黑" w:cs="微软雅黑"/>
          <w:color w:val="000000"/>
        </w:rPr>
        <w:t>A</w:t>
      </w:r>
      <w:r>
        <w:rPr>
          <w:rFonts w:hint="eastAsia" w:ascii="微软雅黑" w:hAnsi="微软雅黑" w:eastAsia="微软雅黑" w:cs="微软雅黑"/>
          <w:color w:val="000000"/>
          <w:spacing w:val="9"/>
          <w:vertAlign w:val="subscript"/>
        </w:rPr>
        <w:t>1c</w:t>
      </w:r>
      <w:r>
        <w:rPr>
          <w:color w:val="000000"/>
        </w:rPr>
        <w:t>&lt;7.5%（A）</w:t>
      </w:r>
    </w:p>
    <w:p w14:paraId="5886092E">
      <w:pPr>
        <w:pStyle w:val="6"/>
        <w:keepNext w:val="0"/>
        <w:keepLines w:val="0"/>
        <w:widowControl/>
        <w:suppressLineNumbers w:val="0"/>
      </w:pPr>
    </w:p>
    <w:p w14:paraId="5C2492D2">
      <w:pPr>
        <w:pStyle w:val="6"/>
        <w:keepNext w:val="0"/>
        <w:keepLines w:val="0"/>
        <w:widowControl/>
        <w:suppressLineNumbers w:val="0"/>
      </w:pPr>
      <w:r>
        <w:rPr>
          <w:color w:val="000000"/>
        </w:rPr>
        <w:t>6.T1DM患者需重视糖尿病自我管理教育与支持（DSMES）、营养与运动治疗及心理支持，并给予每日多次胰岛素注射或持续皮下胰岛素输注（CSII）进行治疗（A）</w:t>
      </w:r>
    </w:p>
    <w:p w14:paraId="19F79AC3">
      <w:pPr>
        <w:pStyle w:val="6"/>
        <w:keepNext w:val="0"/>
        <w:keepLines w:val="0"/>
        <w:widowControl/>
        <w:suppressLineNumbers w:val="0"/>
      </w:pPr>
    </w:p>
    <w:p w14:paraId="4E7A6402">
      <w:pPr>
        <w:pStyle w:val="6"/>
        <w:keepNext w:val="0"/>
        <w:keepLines w:val="0"/>
        <w:widowControl/>
        <w:suppressLineNumbers w:val="0"/>
      </w:pPr>
      <w:r>
        <w:rPr>
          <w:color w:val="000000"/>
        </w:rPr>
        <w:t>7.推荐病程3~5年的儿童T1DM患者在10岁或青春期开始后（以较早者为准），以及病程&gt;5年的患者进行微血管并发症的初次筛查（A）</w:t>
      </w:r>
    </w:p>
    <w:p w14:paraId="3001BC2A">
      <w:pPr>
        <w:pStyle w:val="6"/>
        <w:keepNext w:val="0"/>
        <w:keepLines w:val="0"/>
        <w:widowControl/>
        <w:suppressLineNumbers w:val="0"/>
        <w:ind w:left="0" w:firstLine="0"/>
      </w:pPr>
    </w:p>
    <w:p w14:paraId="32C111EC">
      <w:pPr>
        <w:pStyle w:val="6"/>
        <w:keepNext w:val="0"/>
        <w:keepLines w:val="0"/>
        <w:widowControl/>
        <w:suppressLineNumbers w:val="0"/>
        <w:ind w:left="0" w:firstLine="0"/>
      </w:pPr>
      <w:r>
        <w:rPr>
          <w:color w:val="000000"/>
        </w:rPr>
        <w:t>1型糖尿病（T1DM）特指因胰岛β细胞破坏而导致胰岛素绝对缺乏，具有酮症倾向的糖尿病，患者终身依赖胰岛素维持生命 </w:t>
      </w:r>
      <w:r>
        <w:rPr>
          <w:rFonts w:hint="eastAsia" w:ascii="微软雅黑" w:hAnsi="微软雅黑" w:eastAsia="微软雅黑" w:cs="微软雅黑"/>
          <w:color w:val="000000"/>
          <w:spacing w:val="9"/>
          <w:vertAlign w:val="superscript"/>
        </w:rPr>
        <w:t>［ 721 ］ </w:t>
      </w:r>
      <w:r>
        <w:rPr>
          <w:color w:val="000000"/>
        </w:rPr>
        <w:t>。虽然我国T1DM发病率较低，但由于人口基数大及发病率逐年增加，加之其临床结局不良及疾病负担严重，中国的T1DM已成为重大公共卫生问题之一 </w:t>
      </w:r>
      <w:r>
        <w:rPr>
          <w:rFonts w:hint="eastAsia" w:ascii="微软雅黑" w:hAnsi="微软雅黑" w:eastAsia="微软雅黑" w:cs="微软雅黑"/>
          <w:color w:val="000000"/>
          <w:spacing w:val="9"/>
          <w:vertAlign w:val="superscript"/>
        </w:rPr>
        <w:t>［ 9 ］</w:t>
      </w:r>
      <w:r>
        <w:rPr>
          <w:color w:val="000000"/>
          <w:sz w:val="15"/>
          <w:szCs w:val="15"/>
          <w:vertAlign w:val="baseline"/>
        </w:rPr>
        <w:t> </w:t>
      </w:r>
      <w:r>
        <w:rPr>
          <w:color w:val="000000"/>
        </w:rPr>
        <w:t>。</w:t>
      </w:r>
    </w:p>
    <w:p w14:paraId="120EC5E1">
      <w:pPr>
        <w:pStyle w:val="6"/>
        <w:keepNext w:val="0"/>
        <w:keepLines w:val="0"/>
        <w:widowControl/>
        <w:suppressLineNumbers w:val="0"/>
        <w:ind w:left="0" w:firstLine="0"/>
      </w:pPr>
    </w:p>
    <w:p w14:paraId="5807934E">
      <w:pPr>
        <w:pStyle w:val="6"/>
        <w:keepNext w:val="0"/>
        <w:keepLines w:val="0"/>
        <w:widowControl/>
        <w:suppressLineNumbers w:val="0"/>
        <w:ind w:left="0" w:firstLine="0"/>
      </w:pPr>
      <w:r>
        <w:rPr>
          <w:b/>
          <w:bCs/>
          <w:color w:val="000000"/>
        </w:rPr>
        <w:t>一、流行病学</w:t>
      </w:r>
    </w:p>
    <w:p w14:paraId="5B18314F">
      <w:pPr>
        <w:pStyle w:val="6"/>
        <w:keepNext w:val="0"/>
        <w:keepLines w:val="0"/>
        <w:widowControl/>
        <w:suppressLineNumbers w:val="0"/>
        <w:ind w:left="0" w:firstLine="0"/>
      </w:pPr>
      <w:r>
        <w:rPr>
          <w:color w:val="000000"/>
        </w:rPr>
        <w:t>T1DM的发病率及患病率在全球和我国均呈逐年上升趋势，发病率在不同国家和地区间差异较大 </w:t>
      </w:r>
      <w:r>
        <w:rPr>
          <w:rFonts w:hint="eastAsia" w:ascii="微软雅黑" w:hAnsi="微软雅黑" w:eastAsia="微软雅黑" w:cs="微软雅黑"/>
          <w:color w:val="000000"/>
          <w:spacing w:val="9"/>
          <w:vertAlign w:val="superscript"/>
        </w:rPr>
        <w:t>［ 721 , 722 , 723 ］</w:t>
      </w:r>
      <w:r>
        <w:rPr>
          <w:color w:val="000000"/>
          <w:sz w:val="15"/>
          <w:szCs w:val="15"/>
          <w:vertAlign w:val="baseline"/>
        </w:rPr>
        <w:t> </w:t>
      </w:r>
      <w:r>
        <w:rPr>
          <w:color w:val="000000"/>
        </w:rPr>
        <w:t>。全球和我国儿童及青少年糖尿病仍以T1DM为主，约占儿童和青少年糖尿病的80%~90% </w:t>
      </w:r>
      <w:r>
        <w:rPr>
          <w:rFonts w:hint="eastAsia" w:ascii="微软雅黑" w:hAnsi="微软雅黑" w:eastAsia="微软雅黑" w:cs="微软雅黑"/>
          <w:color w:val="000000"/>
          <w:spacing w:val="9"/>
          <w:vertAlign w:val="superscript"/>
        </w:rPr>
        <w:t>［ 724 , 725 ］</w:t>
      </w:r>
      <w:r>
        <w:rPr>
          <w:color w:val="000000"/>
          <w:sz w:val="15"/>
          <w:szCs w:val="15"/>
          <w:vertAlign w:val="baseline"/>
        </w:rPr>
        <w:t> </w:t>
      </w:r>
      <w:r>
        <w:rPr>
          <w:color w:val="000000"/>
        </w:rPr>
        <w:t>。2010至2013年进行的T1DM China研究发现，我国0~14岁年龄组发病率为1.93/10万人年，发病率高峰在10~14岁年龄组</w:t>
      </w:r>
      <w:r>
        <w:rPr>
          <w:rFonts w:hint="eastAsia" w:ascii="微软雅黑" w:hAnsi="微软雅黑" w:eastAsia="微软雅黑" w:cs="微软雅黑"/>
          <w:color w:val="000000"/>
          <w:spacing w:val="9"/>
          <w:vertAlign w:val="superscript"/>
        </w:rPr>
        <w:t> ［ 9 ］ </w:t>
      </w:r>
      <w:r>
        <w:rPr>
          <w:color w:val="000000"/>
        </w:rPr>
        <w:t>。我国T1DM的发病率增长速度快，15岁以下人群的T1DM发病率在过去20年增长了近4倍。尽管中国仍然是全球T1DM发病率低的国家之一，但我国人口基数大，T1DM的儿童青少年患病人数居全球第四位 </w:t>
      </w:r>
      <w:r>
        <w:rPr>
          <w:rFonts w:hint="eastAsia" w:ascii="微软雅黑" w:hAnsi="微软雅黑" w:eastAsia="微软雅黑" w:cs="微软雅黑"/>
          <w:color w:val="000000"/>
          <w:spacing w:val="9"/>
          <w:vertAlign w:val="superscript"/>
        </w:rPr>
        <w:t>［ 726 ］</w:t>
      </w:r>
      <w:r>
        <w:rPr>
          <w:color w:val="000000"/>
          <w:sz w:val="15"/>
          <w:szCs w:val="15"/>
          <w:vertAlign w:val="baseline"/>
        </w:rPr>
        <w:t> </w:t>
      </w:r>
      <w:r>
        <w:rPr>
          <w:color w:val="000000"/>
        </w:rPr>
        <w:t>。</w:t>
      </w:r>
    </w:p>
    <w:p w14:paraId="0B88065A">
      <w:pPr>
        <w:pStyle w:val="6"/>
        <w:keepNext w:val="0"/>
        <w:keepLines w:val="0"/>
        <w:widowControl/>
        <w:suppressLineNumbers w:val="0"/>
        <w:ind w:left="0" w:firstLine="0"/>
      </w:pPr>
    </w:p>
    <w:p w14:paraId="62D55176">
      <w:pPr>
        <w:pStyle w:val="6"/>
        <w:keepNext w:val="0"/>
        <w:keepLines w:val="0"/>
        <w:widowControl/>
        <w:suppressLineNumbers w:val="0"/>
        <w:ind w:left="0" w:firstLine="0"/>
      </w:pPr>
      <w:r>
        <w:rPr>
          <w:color w:val="000000"/>
        </w:rPr>
        <w:t>T1DM China研究 </w:t>
      </w:r>
      <w:r>
        <w:rPr>
          <w:rFonts w:hint="eastAsia" w:ascii="微软雅黑" w:hAnsi="微软雅黑" w:eastAsia="微软雅黑" w:cs="微软雅黑"/>
          <w:color w:val="000000"/>
          <w:spacing w:val="9"/>
          <w:vertAlign w:val="superscript"/>
        </w:rPr>
        <w:t>［ 9 ］</w:t>
      </w:r>
      <w:r>
        <w:rPr>
          <w:color w:val="000000"/>
          <w:sz w:val="15"/>
          <w:szCs w:val="15"/>
          <w:vertAlign w:val="baseline"/>
        </w:rPr>
        <w:t> </w:t>
      </w:r>
      <w:r>
        <w:rPr>
          <w:color w:val="000000"/>
        </w:rPr>
        <w:t>显示，我国全年龄组人群T1DM的发病率为1.01/10万人年，15~29岁组为1.28/10万人年，30岁及以上组为0.69/10万人年。就绝对患病人数而言，成年患者占比大，年龄≥20岁患者占新发T1DM人群的65.3%。</w:t>
      </w:r>
    </w:p>
    <w:p w14:paraId="3D40EF36">
      <w:pPr>
        <w:pStyle w:val="6"/>
        <w:keepNext w:val="0"/>
        <w:keepLines w:val="0"/>
        <w:widowControl/>
        <w:suppressLineNumbers w:val="0"/>
        <w:ind w:left="0" w:firstLine="0"/>
      </w:pPr>
    </w:p>
    <w:p w14:paraId="6BA1DE27">
      <w:pPr>
        <w:pStyle w:val="6"/>
        <w:keepNext w:val="0"/>
        <w:keepLines w:val="0"/>
        <w:widowControl/>
        <w:suppressLineNumbers w:val="0"/>
        <w:ind w:left="0" w:firstLine="0"/>
      </w:pPr>
      <w:r>
        <w:rPr>
          <w:color w:val="000000"/>
        </w:rPr>
        <w:t>值得注意的是，成人隐匿性自身免疫糖尿病（LADA）是我国成人T1DM的主要亚型，其人数是经典T1DM的2倍，约为1 000万，居世界首位 </w:t>
      </w:r>
      <w:r>
        <w:rPr>
          <w:rFonts w:hint="eastAsia" w:ascii="微软雅黑" w:hAnsi="微软雅黑" w:eastAsia="微软雅黑" w:cs="微软雅黑"/>
          <w:color w:val="000000"/>
          <w:spacing w:val="9"/>
          <w:vertAlign w:val="superscript"/>
        </w:rPr>
        <w:t>［ 727 ］ </w:t>
      </w:r>
      <w:r>
        <w:rPr>
          <w:color w:val="000000"/>
        </w:rPr>
        <w:t>。全国多中心的流行病学调查结果显示，在临床新诊断的“2型糖尿病（T2DM）”患者中，15~29岁组LADA的患病率高达11.7% </w:t>
      </w:r>
      <w:r>
        <w:rPr>
          <w:rFonts w:hint="eastAsia" w:ascii="微软雅黑" w:hAnsi="微软雅黑" w:eastAsia="微软雅黑" w:cs="微软雅黑"/>
          <w:color w:val="000000"/>
          <w:spacing w:val="9"/>
          <w:vertAlign w:val="superscript"/>
        </w:rPr>
        <w:t>［ 728 ］ </w:t>
      </w:r>
      <w:r>
        <w:rPr>
          <w:color w:val="000000"/>
        </w:rPr>
        <w:t>，30岁以上组的患病率为5.9% </w:t>
      </w:r>
      <w:r>
        <w:rPr>
          <w:rFonts w:hint="eastAsia" w:ascii="微软雅黑" w:hAnsi="微软雅黑" w:eastAsia="微软雅黑" w:cs="微软雅黑"/>
          <w:color w:val="000000"/>
          <w:spacing w:val="9"/>
          <w:vertAlign w:val="superscript"/>
        </w:rPr>
        <w:t>［ 729 ］</w:t>
      </w:r>
      <w:r>
        <w:rPr>
          <w:color w:val="000000"/>
          <w:sz w:val="15"/>
          <w:szCs w:val="15"/>
          <w:vertAlign w:val="baseline"/>
        </w:rPr>
        <w:t> </w:t>
      </w:r>
      <w:r>
        <w:rPr>
          <w:color w:val="000000"/>
        </w:rPr>
        <w:t>。</w:t>
      </w:r>
    </w:p>
    <w:p w14:paraId="2F892C8B">
      <w:pPr>
        <w:pStyle w:val="6"/>
        <w:keepNext w:val="0"/>
        <w:keepLines w:val="0"/>
        <w:widowControl/>
        <w:suppressLineNumbers w:val="0"/>
        <w:ind w:left="0" w:firstLine="0"/>
      </w:pPr>
    </w:p>
    <w:p w14:paraId="7D9F7F09">
      <w:pPr>
        <w:pStyle w:val="6"/>
        <w:keepNext w:val="0"/>
        <w:keepLines w:val="0"/>
        <w:widowControl/>
        <w:suppressLineNumbers w:val="0"/>
        <w:ind w:left="0" w:firstLine="0"/>
      </w:pPr>
      <w:r>
        <w:rPr>
          <w:color w:val="000000"/>
        </w:rPr>
        <w:t>T1DM的发生与环境及气候、病毒感染等均有关 </w:t>
      </w:r>
      <w:r>
        <w:rPr>
          <w:rFonts w:hint="eastAsia" w:ascii="微软雅黑" w:hAnsi="微软雅黑" w:eastAsia="微软雅黑" w:cs="微软雅黑"/>
          <w:color w:val="000000"/>
          <w:spacing w:val="9"/>
          <w:vertAlign w:val="superscript"/>
        </w:rPr>
        <w:t>［ 37 ］</w:t>
      </w:r>
      <w:r>
        <w:rPr>
          <w:color w:val="000000"/>
          <w:sz w:val="15"/>
          <w:szCs w:val="15"/>
          <w:vertAlign w:val="baseline"/>
        </w:rPr>
        <w:t> </w:t>
      </w:r>
      <w:r>
        <w:rPr>
          <w:color w:val="000000"/>
        </w:rPr>
        <w:t>。</w:t>
      </w:r>
    </w:p>
    <w:p w14:paraId="15474AE9">
      <w:pPr>
        <w:pStyle w:val="6"/>
        <w:keepNext w:val="0"/>
        <w:keepLines w:val="0"/>
        <w:widowControl/>
        <w:suppressLineNumbers w:val="0"/>
        <w:ind w:left="0" w:firstLine="0"/>
      </w:pPr>
    </w:p>
    <w:p w14:paraId="76042B27">
      <w:pPr>
        <w:pStyle w:val="6"/>
        <w:keepNext w:val="0"/>
        <w:keepLines w:val="0"/>
        <w:widowControl/>
        <w:suppressLineNumbers w:val="0"/>
        <w:ind w:left="0" w:firstLine="0"/>
      </w:pPr>
      <w:r>
        <w:rPr>
          <w:b/>
          <w:bCs/>
          <w:color w:val="000000"/>
        </w:rPr>
        <w:t>二、临床分期</w:t>
      </w:r>
    </w:p>
    <w:p w14:paraId="727BD95E">
      <w:pPr>
        <w:pStyle w:val="6"/>
        <w:keepNext w:val="0"/>
        <w:keepLines w:val="0"/>
        <w:widowControl/>
        <w:suppressLineNumbers w:val="0"/>
        <w:ind w:left="0" w:firstLine="0"/>
      </w:pPr>
      <w:r>
        <w:rPr>
          <w:color w:val="000000"/>
        </w:rPr>
        <w:t>随着对T1DM疾病发生发展规律的认识，T1DM临床分期系统被提出并逐步优化，可以分为3个时期（表26）</w:t>
      </w:r>
      <w:r>
        <w:rPr>
          <w:rFonts w:hint="eastAsia" w:ascii="微软雅黑" w:hAnsi="微软雅黑" w:eastAsia="微软雅黑" w:cs="微软雅黑"/>
          <w:color w:val="000000"/>
          <w:spacing w:val="9"/>
          <w:vertAlign w:val="superscript"/>
        </w:rPr>
        <w:t> ［ 730 ］</w:t>
      </w:r>
      <w:r>
        <w:rPr>
          <w:color w:val="000000"/>
          <w:sz w:val="15"/>
          <w:szCs w:val="15"/>
          <w:vertAlign w:val="baseline"/>
        </w:rPr>
        <w:t> </w:t>
      </w:r>
      <w:r>
        <w:rPr>
          <w:color w:val="000000"/>
        </w:rPr>
        <w:t>。</w:t>
      </w:r>
    </w:p>
    <w:p w14:paraId="3299716A">
      <w:pPr>
        <w:pStyle w:val="6"/>
        <w:keepNext w:val="0"/>
        <w:keepLines w:val="0"/>
        <w:widowControl/>
        <w:suppressLineNumbers w:val="0"/>
        <w:spacing w:after="0" w:afterAutospacing="0" w:line="368" w:lineRule="atLeast"/>
      </w:pPr>
      <w:r>
        <w:rPr>
          <w:vertAlign w:val="baseline"/>
        </w:rPr>
        <w:drawing>
          <wp:inline distT="0" distB="0" distL="114300" distR="114300">
            <wp:extent cx="5266690" cy="1189990"/>
            <wp:effectExtent l="0" t="0" r="10160" b="10160"/>
            <wp:docPr id="24" name="图片 35"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5" descr="IMG_276"/>
                    <pic:cNvPicPr>
                      <a:picLocks noChangeAspect="1"/>
                    </pic:cNvPicPr>
                  </pic:nvPicPr>
                  <pic:blipFill>
                    <a:blip r:embed="rId40"/>
                    <a:stretch>
                      <a:fillRect/>
                    </a:stretch>
                  </pic:blipFill>
                  <pic:spPr>
                    <a:xfrm>
                      <a:off x="0" y="0"/>
                      <a:ext cx="5266690" cy="1189990"/>
                    </a:xfrm>
                    <a:prstGeom prst="rect">
                      <a:avLst/>
                    </a:prstGeom>
                    <a:noFill/>
                    <a:ln w="9525">
                      <a:noFill/>
                    </a:ln>
                  </pic:spPr>
                </pic:pic>
              </a:graphicData>
            </a:graphic>
          </wp:inline>
        </w:drawing>
      </w:r>
    </w:p>
    <w:p w14:paraId="477A8E38">
      <w:pPr>
        <w:pStyle w:val="6"/>
        <w:keepNext w:val="0"/>
        <w:keepLines w:val="0"/>
        <w:widowControl/>
        <w:suppressLineNumbers w:val="0"/>
        <w:spacing w:after="0" w:afterAutospacing="0" w:line="368" w:lineRule="atLeast"/>
      </w:pPr>
    </w:p>
    <w:p w14:paraId="6B823369">
      <w:pPr>
        <w:pStyle w:val="6"/>
        <w:keepNext w:val="0"/>
        <w:keepLines w:val="0"/>
        <w:widowControl/>
        <w:suppressLineNumbers w:val="0"/>
        <w:ind w:left="0" w:firstLine="0"/>
      </w:pPr>
      <w:r>
        <w:rPr>
          <w:color w:val="000000"/>
        </w:rPr>
        <w:t>1期是指个体存在≥两种胰岛自身抗体，包括胰岛素自身抗体（IAA）、谷氨酸脱羧酶抗体（GADA）、蛋白酪氨酸磷酸酶抗体（IA-2A）、锌转运体8抗体（ZnT8A）、胰岛细胞抗体（ICA）等，提示已存在自身免疫异常，但血糖尚可维持在正常范围，无临床症状。1期发展为有症状的T1DM的5年总体风险为44%，发病风险和起病时间与自身抗体的数量、滴度和特异性以及血清转化年龄（抗体转阴的年龄）和遗传易感性等密切相关，差异较大 </w:t>
      </w:r>
      <w:r>
        <w:rPr>
          <w:rFonts w:hint="eastAsia" w:ascii="微软雅黑" w:hAnsi="微软雅黑" w:eastAsia="微软雅黑" w:cs="微软雅黑"/>
          <w:color w:val="000000"/>
          <w:spacing w:val="9"/>
          <w:vertAlign w:val="superscript"/>
        </w:rPr>
        <w:t>［ 731 ］</w:t>
      </w:r>
      <w:r>
        <w:rPr>
          <w:color w:val="000000"/>
          <w:sz w:val="15"/>
          <w:szCs w:val="15"/>
          <w:vertAlign w:val="baseline"/>
        </w:rPr>
        <w:t> </w:t>
      </w:r>
      <w:r>
        <w:rPr>
          <w:color w:val="000000"/>
        </w:rPr>
        <w:t>。</w:t>
      </w:r>
    </w:p>
    <w:p w14:paraId="6425A2DF">
      <w:pPr>
        <w:pStyle w:val="6"/>
        <w:keepNext w:val="0"/>
        <w:keepLines w:val="0"/>
        <w:widowControl/>
        <w:suppressLineNumbers w:val="0"/>
        <w:ind w:left="0" w:firstLine="0"/>
      </w:pPr>
    </w:p>
    <w:p w14:paraId="65A73CBB">
      <w:pPr>
        <w:pStyle w:val="6"/>
        <w:keepNext w:val="0"/>
        <w:keepLines w:val="0"/>
        <w:widowControl/>
        <w:suppressLineNumbers w:val="0"/>
        <w:ind w:left="0" w:firstLine="0"/>
      </w:pPr>
      <w:r>
        <w:rPr>
          <w:color w:val="000000"/>
        </w:rPr>
        <w:t>2期定义为在1期具有多种胰岛自身抗体的基础上，发生了血糖异常，但尚未达到糖尿病诊断标准。2期患者2年内发展为症状性T1DM的风险约60%，5年内风险高达75%</w:t>
      </w:r>
      <w:r>
        <w:rPr>
          <w:rFonts w:hint="eastAsia" w:ascii="微软雅黑" w:hAnsi="微软雅黑" w:eastAsia="微软雅黑" w:cs="微软雅黑"/>
          <w:color w:val="000000"/>
          <w:spacing w:val="9"/>
          <w:vertAlign w:val="superscript"/>
        </w:rPr>
        <w:t> ［ 732 ］</w:t>
      </w:r>
      <w:r>
        <w:rPr>
          <w:color w:val="000000"/>
          <w:sz w:val="15"/>
          <w:szCs w:val="15"/>
          <w:vertAlign w:val="baseline"/>
        </w:rPr>
        <w:t> </w:t>
      </w:r>
      <w:r>
        <w:rPr>
          <w:color w:val="000000"/>
        </w:rPr>
        <w:t>。针对高危人群进行胰岛自身抗体的检测筛查亚临床期T1DM，可以实现早期诊断和降低糖尿病酮症酸中毒（DKA）的发生风险</w:t>
      </w:r>
      <w:r>
        <w:rPr>
          <w:rFonts w:hint="eastAsia" w:ascii="微软雅黑" w:hAnsi="微软雅黑" w:eastAsia="微软雅黑" w:cs="微软雅黑"/>
          <w:color w:val="000000"/>
          <w:spacing w:val="9"/>
          <w:vertAlign w:val="superscript"/>
        </w:rPr>
        <w:t> ［ 733 , 734 ］</w:t>
      </w:r>
      <w:r>
        <w:rPr>
          <w:color w:val="000000"/>
          <w:sz w:val="15"/>
          <w:szCs w:val="15"/>
          <w:vertAlign w:val="baseline"/>
        </w:rPr>
        <w:t> </w:t>
      </w:r>
      <w:r>
        <w:rPr>
          <w:color w:val="000000"/>
        </w:rPr>
        <w:t>。</w:t>
      </w:r>
    </w:p>
    <w:p w14:paraId="3B71543A">
      <w:pPr>
        <w:pStyle w:val="6"/>
        <w:keepNext w:val="0"/>
        <w:keepLines w:val="0"/>
        <w:widowControl/>
        <w:suppressLineNumbers w:val="0"/>
        <w:ind w:left="0" w:firstLine="0"/>
      </w:pPr>
    </w:p>
    <w:p w14:paraId="2EB42DE6">
      <w:pPr>
        <w:pStyle w:val="6"/>
        <w:keepNext w:val="0"/>
        <w:keepLines w:val="0"/>
        <w:widowControl/>
        <w:suppressLineNumbers w:val="0"/>
        <w:ind w:left="0" w:firstLine="0"/>
      </w:pPr>
      <w:r>
        <w:rPr>
          <w:b/>
          <w:bCs/>
          <w:color w:val="000000"/>
        </w:rPr>
        <w:t>三、诊断</w:t>
      </w:r>
    </w:p>
    <w:p w14:paraId="22E472F7">
      <w:pPr>
        <w:pStyle w:val="6"/>
        <w:keepNext w:val="0"/>
        <w:keepLines w:val="0"/>
        <w:widowControl/>
        <w:suppressLineNumbers w:val="0"/>
        <w:ind w:left="0" w:firstLine="0"/>
      </w:pPr>
      <w:r>
        <w:rPr>
          <w:color w:val="000000"/>
        </w:rPr>
        <w:t>有如下表现之一者，可根据临床特征判定为疑诊T1DM患者 </w:t>
      </w:r>
      <w:r>
        <w:rPr>
          <w:rFonts w:hint="eastAsia" w:ascii="微软雅黑" w:hAnsi="微软雅黑" w:eastAsia="微软雅黑" w:cs="微软雅黑"/>
          <w:color w:val="000000"/>
          <w:spacing w:val="9"/>
          <w:vertAlign w:val="superscript"/>
        </w:rPr>
        <w:t>［ 37 ］ </w:t>
      </w:r>
      <w:r>
        <w:rPr>
          <w:color w:val="000000"/>
        </w:rPr>
        <w:t xml:space="preserve">，包括：（1）诊断年龄较小（&lt;35岁）；（2）体重指数（BMI）较低（&lt;25 kg/m </w:t>
      </w:r>
      <w:r>
        <w:rPr>
          <w:rFonts w:hint="eastAsia" w:ascii="微软雅黑" w:hAnsi="微软雅黑" w:eastAsia="微软雅黑" w:cs="微软雅黑"/>
          <w:color w:val="000000"/>
          <w:spacing w:val="9"/>
          <w:vertAlign w:val="superscript"/>
        </w:rPr>
        <w:t>2</w:t>
      </w:r>
      <w:r>
        <w:rPr>
          <w:color w:val="000000"/>
        </w:rPr>
        <w:t>）；（3）非意愿性体重减轻；（4）酮症酸中毒；（5）起病时血糖升高明显，需要启动胰岛素治疗；（6）合并T1DM家族史或自身免疫性疾病史等。</w:t>
      </w:r>
    </w:p>
    <w:p w14:paraId="22A4C675">
      <w:pPr>
        <w:pStyle w:val="6"/>
        <w:keepNext w:val="0"/>
        <w:keepLines w:val="0"/>
        <w:widowControl/>
        <w:suppressLineNumbers w:val="0"/>
        <w:ind w:left="0" w:firstLine="0"/>
      </w:pPr>
    </w:p>
    <w:p w14:paraId="20ABC814">
      <w:pPr>
        <w:pStyle w:val="6"/>
        <w:keepNext w:val="0"/>
        <w:keepLines w:val="0"/>
        <w:widowControl/>
        <w:suppressLineNumbers w:val="0"/>
        <w:ind w:left="0" w:firstLine="0"/>
      </w:pPr>
      <w:r>
        <w:rPr>
          <w:color w:val="000000"/>
        </w:rPr>
        <w:t>从病因分型角度，T1DM包括自身免疫性T1DM和特发性T1DM。鉴于部分LADA患者的早期临床表现与T2DM有较大重叠，建议对所有新发患者检查GADA以筛查自身免疫性T1DM；对于临床疑诊T1DM患者，建议完善GADA、IA-2A、IAA、ZnT8A和ICA 5个胰岛自身抗体的检测以提高诊断率</w:t>
      </w:r>
      <w:r>
        <w:rPr>
          <w:rFonts w:hint="eastAsia" w:ascii="微软雅黑" w:hAnsi="微软雅黑" w:eastAsia="微软雅黑" w:cs="微软雅黑"/>
          <w:color w:val="000000"/>
          <w:spacing w:val="9"/>
          <w:vertAlign w:val="superscript"/>
        </w:rPr>
        <w:t> ［ 28 ， 38 ］</w:t>
      </w:r>
      <w:r>
        <w:rPr>
          <w:color w:val="000000"/>
          <w:sz w:val="15"/>
          <w:szCs w:val="15"/>
          <w:vertAlign w:val="baseline"/>
        </w:rPr>
        <w:t> </w:t>
      </w:r>
      <w:r>
        <w:rPr>
          <w:color w:val="000000"/>
        </w:rPr>
        <w:t xml:space="preserve">。自身免疫性T1DM在病因上存在胰岛的自身免疫破坏，以胰岛自身抗体阳性或胰岛抗原特异性T细胞阳性为特征。约有15%~20%的患者体内一直检测不到胰岛自身抗体或其他的免疫学证据，可诊断为特发性T1DM </w:t>
      </w:r>
      <w:r>
        <w:rPr>
          <w:rFonts w:hint="eastAsia" w:ascii="微软雅黑" w:hAnsi="微软雅黑" w:eastAsia="微软雅黑" w:cs="微软雅黑"/>
          <w:color w:val="000000"/>
          <w:spacing w:val="9"/>
          <w:vertAlign w:val="superscript"/>
        </w:rPr>
        <w:t>［ 735 ］</w:t>
      </w:r>
      <w:r>
        <w:rPr>
          <w:color w:val="000000"/>
          <w:sz w:val="15"/>
          <w:szCs w:val="15"/>
          <w:vertAlign w:val="baseline"/>
        </w:rPr>
        <w:t> </w:t>
      </w:r>
      <w:r>
        <w:rPr>
          <w:color w:val="000000"/>
        </w:rPr>
        <w:t>。近年来随着基因检测等研究手段的普及，越来越多的报道证实，特发性T1DM其实是一类病因未明的糖尿病的暂时性诊断。约20%年轻起病的特发性T1DM患者基因检测被诊断为单基因糖尿病 </w:t>
      </w:r>
      <w:r>
        <w:rPr>
          <w:rFonts w:hint="eastAsia" w:ascii="微软雅黑" w:hAnsi="微软雅黑" w:eastAsia="微软雅黑" w:cs="微软雅黑"/>
          <w:color w:val="000000"/>
          <w:spacing w:val="9"/>
          <w:vertAlign w:val="superscript"/>
        </w:rPr>
        <w:t>［ 736 ］</w:t>
      </w:r>
      <w:r>
        <w:rPr>
          <w:color w:val="000000"/>
          <w:sz w:val="15"/>
          <w:szCs w:val="15"/>
          <w:vertAlign w:val="baseline"/>
        </w:rPr>
        <w:t> </w:t>
      </w:r>
      <w:r>
        <w:rPr>
          <w:color w:val="000000"/>
        </w:rPr>
        <w:t>；我国的一组特发性T1DM患者中，青少年起病的成人型糖尿病（MODY）占比高达22%</w:t>
      </w:r>
      <w:r>
        <w:rPr>
          <w:rFonts w:hint="eastAsia" w:ascii="微软雅黑" w:hAnsi="微软雅黑" w:eastAsia="微软雅黑" w:cs="微软雅黑"/>
          <w:color w:val="000000"/>
          <w:spacing w:val="9"/>
          <w:vertAlign w:val="superscript"/>
        </w:rPr>
        <w:t> ［ 737 ］</w:t>
      </w:r>
      <w:r>
        <w:rPr>
          <w:color w:val="000000"/>
          <w:sz w:val="15"/>
          <w:szCs w:val="15"/>
          <w:vertAlign w:val="baseline"/>
        </w:rPr>
        <w:t> </w:t>
      </w:r>
      <w:r>
        <w:rPr>
          <w:color w:val="000000"/>
        </w:rPr>
        <w:t>；还有部分患者存在GAD65等胰岛抗原反应性T细胞 </w:t>
      </w:r>
      <w:r>
        <w:rPr>
          <w:rFonts w:hint="eastAsia" w:ascii="微软雅黑" w:hAnsi="微软雅黑" w:eastAsia="微软雅黑" w:cs="微软雅黑"/>
          <w:color w:val="000000"/>
          <w:spacing w:val="9"/>
          <w:vertAlign w:val="superscript"/>
        </w:rPr>
        <w:t>［ 736 ］</w:t>
      </w:r>
      <w:r>
        <w:rPr>
          <w:color w:val="000000"/>
          <w:sz w:val="15"/>
          <w:szCs w:val="15"/>
          <w:vertAlign w:val="baseline"/>
        </w:rPr>
        <w:t> </w:t>
      </w:r>
      <w:r>
        <w:rPr>
          <w:color w:val="000000"/>
        </w:rPr>
        <w:t xml:space="preserve">。对于起病年龄&lt;20岁、胰岛自身抗体阴性者，或起病年龄20~30岁、胰岛自身抗体阴性、起病时非肥胖者，应开展基因检测，以排查单基因糖尿病。如基因检测阴性，且随访中C肽处于较低水平或C肽快速下降，则考虑诊断为特发性T1DM </w:t>
      </w:r>
      <w:r>
        <w:rPr>
          <w:rFonts w:hint="eastAsia" w:ascii="微软雅黑" w:hAnsi="微软雅黑" w:eastAsia="微软雅黑" w:cs="微软雅黑"/>
          <w:color w:val="000000"/>
          <w:spacing w:val="9"/>
          <w:vertAlign w:val="superscript"/>
        </w:rPr>
        <w:t>［ 736 ］ </w:t>
      </w:r>
      <w:r>
        <w:rPr>
          <w:color w:val="000000"/>
        </w:rPr>
        <w:t>。暴发性T1DM是急性起病的T1DM，东亚人多见，标准如下</w:t>
      </w:r>
      <w:r>
        <w:rPr>
          <w:rFonts w:hint="eastAsia" w:ascii="微软雅黑" w:hAnsi="微软雅黑" w:eastAsia="微软雅黑" w:cs="微软雅黑"/>
          <w:color w:val="000000"/>
          <w:spacing w:val="9"/>
          <w:vertAlign w:val="superscript"/>
        </w:rPr>
        <w:t> ［ 738 ］ </w:t>
      </w:r>
      <w:r>
        <w:rPr>
          <w:color w:val="000000"/>
        </w:rPr>
        <w:t>：（1）高血糖症状出现1周内发展为酮症或酮症酸中毒；（2）首诊血糖水平≥16 mmol/L，且HbA</w:t>
      </w:r>
      <w:r>
        <w:rPr>
          <w:rFonts w:hint="eastAsia" w:ascii="微软雅黑" w:hAnsi="微软雅黑" w:eastAsia="微软雅黑" w:cs="微软雅黑"/>
          <w:color w:val="000000"/>
          <w:spacing w:val="9"/>
          <w:vertAlign w:val="subscript"/>
        </w:rPr>
        <w:t>1c</w:t>
      </w:r>
      <w:r>
        <w:rPr>
          <w:color w:val="000000"/>
        </w:rPr>
        <w:t>&lt;8.7%；（3）空腹血C肽水平&lt;100 pmol/L和（或）负荷后血C肽水平&lt;170 pmol/L。</w:t>
      </w:r>
    </w:p>
    <w:p w14:paraId="0E539725">
      <w:pPr>
        <w:pStyle w:val="6"/>
        <w:keepNext w:val="0"/>
        <w:keepLines w:val="0"/>
        <w:widowControl/>
        <w:suppressLineNumbers w:val="0"/>
        <w:ind w:left="0" w:firstLine="0"/>
      </w:pPr>
    </w:p>
    <w:p w14:paraId="568BB2CF">
      <w:pPr>
        <w:pStyle w:val="6"/>
        <w:keepNext w:val="0"/>
        <w:keepLines w:val="0"/>
        <w:widowControl/>
        <w:suppressLineNumbers w:val="0"/>
        <w:ind w:left="0" w:firstLine="0"/>
      </w:pPr>
      <w:r>
        <w:rPr>
          <w:b/>
          <w:bCs/>
          <w:color w:val="000000"/>
        </w:rPr>
        <w:t>四、综合管理</w:t>
      </w:r>
    </w:p>
    <w:p w14:paraId="01BFC90A">
      <w:pPr>
        <w:pStyle w:val="6"/>
        <w:keepNext w:val="0"/>
        <w:keepLines w:val="0"/>
        <w:widowControl/>
        <w:suppressLineNumbers w:val="0"/>
        <w:ind w:left="0" w:firstLine="0"/>
      </w:pPr>
      <w:r>
        <w:rPr>
          <w:b/>
          <w:bCs/>
          <w:color w:val="000000"/>
        </w:rPr>
        <w:t>1.糖尿病自我管理教育与支持（DSMES）：</w:t>
      </w:r>
      <w:r>
        <w:rPr>
          <w:color w:val="000000"/>
        </w:rPr>
        <w:t>T1DM患者及其照护者应在诊断时和之后接受DSMES </w:t>
      </w:r>
      <w:r>
        <w:rPr>
          <w:rFonts w:hint="eastAsia" w:ascii="微软雅黑" w:hAnsi="微软雅黑" w:eastAsia="微软雅黑" w:cs="微软雅黑"/>
          <w:color w:val="000000"/>
          <w:spacing w:val="9"/>
          <w:vertAlign w:val="superscript"/>
        </w:rPr>
        <w:t>［ 739 , 740 ］</w:t>
      </w:r>
      <w:r>
        <w:rPr>
          <w:color w:val="000000"/>
          <w:sz w:val="15"/>
          <w:szCs w:val="15"/>
          <w:vertAlign w:val="baseline"/>
        </w:rPr>
        <w:t> </w:t>
      </w:r>
      <w:r>
        <w:rPr>
          <w:color w:val="000000"/>
        </w:rPr>
        <w:t>。实施DSMES的教育者应由多学科管理团队组成，团队的核心成员需包括糖尿病专科医师或儿科内分泌医师、营养师、经系统培训与认证的T1DM教育师或糖尿病专科护士。DSMES是一个持续性的过程，需要定期对患者和家属进行重新评估，根据患者的实际情况进行动态调整，在不同生命阶段或特殊时期帮助患者掌握相应的知识和技能 </w:t>
      </w:r>
      <w:r>
        <w:rPr>
          <w:rFonts w:hint="eastAsia" w:ascii="微软雅黑" w:hAnsi="微软雅黑" w:eastAsia="微软雅黑" w:cs="微软雅黑"/>
          <w:color w:val="000000"/>
          <w:spacing w:val="9"/>
          <w:vertAlign w:val="superscript"/>
        </w:rPr>
        <w:t>［ 741 , 742 , 743 ］ </w:t>
      </w:r>
      <w:r>
        <w:rPr>
          <w:color w:val="000000"/>
        </w:rPr>
        <w:t>。对于儿童青少年T1DM患者，儿科糖尿病管理团队应与青少年及其父母或护理人员合作，确保在此期间不会过早地将自我管理任务转移给青少年 </w:t>
      </w:r>
      <w:r>
        <w:rPr>
          <w:rFonts w:hint="eastAsia" w:ascii="微软雅黑" w:hAnsi="微软雅黑" w:eastAsia="微软雅黑" w:cs="微软雅黑"/>
          <w:color w:val="000000"/>
          <w:spacing w:val="9"/>
          <w:vertAlign w:val="superscript"/>
        </w:rPr>
        <w:t>［ 744 ］</w:t>
      </w:r>
      <w:r>
        <w:rPr>
          <w:color w:val="000000"/>
          <w:sz w:val="15"/>
          <w:szCs w:val="15"/>
          <w:vertAlign w:val="baseline"/>
        </w:rPr>
        <w:t> </w:t>
      </w:r>
      <w:r>
        <w:rPr>
          <w:color w:val="000000"/>
        </w:rPr>
        <w:t>。此外，有必要评估负责照顾和监督糖尿病儿童的日托工作者、学校护士和学校工作人员的教育需求和技能，并为他们提供培训 </w:t>
      </w:r>
      <w:r>
        <w:rPr>
          <w:rFonts w:hint="eastAsia" w:ascii="微软雅黑" w:hAnsi="微软雅黑" w:eastAsia="微软雅黑" w:cs="微软雅黑"/>
          <w:color w:val="000000"/>
          <w:spacing w:val="9"/>
          <w:vertAlign w:val="superscript"/>
        </w:rPr>
        <w:t>［ 745 ］</w:t>
      </w:r>
      <w:r>
        <w:rPr>
          <w:color w:val="000000"/>
          <w:sz w:val="15"/>
          <w:szCs w:val="15"/>
          <w:vertAlign w:val="baseline"/>
        </w:rPr>
        <w:t> </w:t>
      </w:r>
      <w:r>
        <w:rPr>
          <w:color w:val="000000"/>
        </w:rPr>
        <w:t>。</w:t>
      </w:r>
    </w:p>
    <w:p w14:paraId="2DF04280">
      <w:pPr>
        <w:pStyle w:val="6"/>
        <w:keepNext w:val="0"/>
        <w:keepLines w:val="0"/>
        <w:widowControl/>
        <w:suppressLineNumbers w:val="0"/>
        <w:ind w:left="0" w:firstLine="0"/>
      </w:pPr>
    </w:p>
    <w:p w14:paraId="68920397">
      <w:pPr>
        <w:pStyle w:val="6"/>
        <w:keepNext w:val="0"/>
        <w:keepLines w:val="0"/>
        <w:widowControl/>
        <w:suppressLineNumbers w:val="0"/>
        <w:ind w:left="0" w:firstLine="0"/>
      </w:pPr>
      <w:r>
        <w:rPr>
          <w:b/>
          <w:bCs/>
          <w:color w:val="000000"/>
        </w:rPr>
        <w:t>2.医学营养治疗：</w:t>
      </w:r>
      <w:r>
        <w:rPr>
          <w:color w:val="000000"/>
        </w:rPr>
        <w:t>所有T1DM患者均应接受个性化医疗营养治疗，作为整体治疗计划的重要组成部分，以满足营养需求，并达到最理想的代谢目标 </w:t>
      </w:r>
      <w:r>
        <w:rPr>
          <w:rFonts w:hint="eastAsia" w:ascii="微软雅黑" w:hAnsi="微软雅黑" w:eastAsia="微软雅黑" w:cs="微软雅黑"/>
          <w:color w:val="000000"/>
          <w:spacing w:val="9"/>
          <w:vertAlign w:val="superscript"/>
        </w:rPr>
        <w:t>［ 164 ］</w:t>
      </w:r>
      <w:r>
        <w:rPr>
          <w:color w:val="000000"/>
          <w:sz w:val="15"/>
          <w:szCs w:val="15"/>
          <w:vertAlign w:val="baseline"/>
        </w:rPr>
        <w:t> </w:t>
      </w:r>
      <w:r>
        <w:rPr>
          <w:color w:val="000000"/>
        </w:rPr>
        <w:t>。膳食成分会影响餐后血糖波动，T1DM患者应接受包括碳水化合物计数法在内的全面营养教育，同时考虑蛋白质和脂肪所需的胰岛素，做到灵活调整餐时胰岛素剂量，以减少餐后血糖波动</w:t>
      </w:r>
      <w:r>
        <w:rPr>
          <w:rFonts w:hint="eastAsia" w:ascii="微软雅黑" w:hAnsi="微软雅黑" w:eastAsia="微软雅黑" w:cs="微软雅黑"/>
          <w:color w:val="000000"/>
          <w:spacing w:val="9"/>
          <w:vertAlign w:val="superscript"/>
        </w:rPr>
        <w:t> ［ 746 , 747 ］</w:t>
      </w:r>
      <w:r>
        <w:rPr>
          <w:color w:val="000000"/>
          <w:sz w:val="15"/>
          <w:szCs w:val="15"/>
          <w:vertAlign w:val="baseline"/>
        </w:rPr>
        <w:t> </w:t>
      </w:r>
      <w:r>
        <w:rPr>
          <w:color w:val="000000"/>
        </w:rPr>
        <w:t>。建议由经验丰富的注册营养师在诊断时进行全面的营养教育，至少每年更新1次，并根据需要进行更新，以评估热量和营养摄入与体重状况和心血管疾病（CVD）风险因素的关系，并告知宏量营养素的选择。</w:t>
      </w:r>
    </w:p>
    <w:p w14:paraId="76F6B263">
      <w:pPr>
        <w:pStyle w:val="6"/>
        <w:keepNext w:val="0"/>
        <w:keepLines w:val="0"/>
        <w:widowControl/>
        <w:suppressLineNumbers w:val="0"/>
        <w:ind w:left="0" w:firstLine="0"/>
      </w:pPr>
    </w:p>
    <w:p w14:paraId="13D0A6DF">
      <w:pPr>
        <w:pStyle w:val="6"/>
        <w:keepNext w:val="0"/>
        <w:keepLines w:val="0"/>
        <w:widowControl/>
        <w:suppressLineNumbers w:val="0"/>
        <w:ind w:left="0" w:firstLine="0"/>
      </w:pPr>
      <w:r>
        <w:rPr>
          <w:b/>
          <w:bCs/>
          <w:color w:val="000000"/>
        </w:rPr>
        <w:t>3.运动治疗：</w:t>
      </w:r>
      <w:r>
        <w:rPr>
          <w:color w:val="000000"/>
        </w:rPr>
        <w:t>推荐运动计划之前，需要对患者的健康状况、风险因素进行综合评估，根据评估结果进行个性化的推荐（例如活动的类型、强度和持续的时间等）。建议成年T1DM患者每周进行中等或以上强度水平的有氧运动至少达150 min。建议儿童青少年T1DM患者每天进行60 min的中等至高强度有氧运动，每周至少进行3 d的高强度肌肉强化和骨骼强化活动 </w:t>
      </w:r>
      <w:r>
        <w:rPr>
          <w:rFonts w:hint="eastAsia" w:ascii="微软雅黑" w:hAnsi="微软雅黑" w:eastAsia="微软雅黑" w:cs="微软雅黑"/>
          <w:color w:val="000000"/>
          <w:spacing w:val="9"/>
          <w:vertAlign w:val="superscript"/>
        </w:rPr>
        <w:t>［ 37 ， 741 ］</w:t>
      </w:r>
      <w:r>
        <w:rPr>
          <w:color w:val="000000"/>
          <w:sz w:val="15"/>
          <w:szCs w:val="15"/>
          <w:vertAlign w:val="baseline"/>
        </w:rPr>
        <w:t> </w:t>
      </w:r>
      <w:r>
        <w:rPr>
          <w:color w:val="000000"/>
        </w:rPr>
        <w:t>。在运动前、运动中和运动后，通过血糖仪或持续葡萄糖监测（CGM）进行频繁的血糖监测，对于预防、检测和治疗与运动相关的低血糖和高血糖症非常重要</w:t>
      </w:r>
      <w:r>
        <w:rPr>
          <w:rFonts w:hint="eastAsia" w:ascii="微软雅黑" w:hAnsi="微软雅黑" w:eastAsia="微软雅黑" w:cs="微软雅黑"/>
          <w:color w:val="000000"/>
          <w:spacing w:val="9"/>
          <w:vertAlign w:val="superscript"/>
        </w:rPr>
        <w:t> ［ 748 ］</w:t>
      </w:r>
      <w:r>
        <w:rPr>
          <w:color w:val="000000"/>
          <w:sz w:val="15"/>
          <w:szCs w:val="15"/>
          <w:vertAlign w:val="baseline"/>
        </w:rPr>
        <w:t> </w:t>
      </w:r>
      <w:r>
        <w:rPr>
          <w:color w:val="000000"/>
        </w:rPr>
        <w:t>。所有T1DM患者需要了解在运动期间、之后和夜间预防和处理低血糖的策略 </w:t>
      </w:r>
      <w:r>
        <w:rPr>
          <w:rFonts w:hint="eastAsia" w:ascii="微软雅黑" w:hAnsi="微软雅黑" w:eastAsia="微软雅黑" w:cs="微软雅黑"/>
          <w:color w:val="000000"/>
          <w:spacing w:val="9"/>
          <w:vertAlign w:val="superscript"/>
        </w:rPr>
        <w:t>［ 37 ］</w:t>
      </w:r>
      <w:r>
        <w:rPr>
          <w:color w:val="000000"/>
          <w:sz w:val="15"/>
          <w:szCs w:val="15"/>
          <w:vertAlign w:val="baseline"/>
        </w:rPr>
        <w:t> </w:t>
      </w:r>
      <w:r>
        <w:rPr>
          <w:color w:val="000000"/>
        </w:rPr>
        <w:t>。</w:t>
      </w:r>
    </w:p>
    <w:p w14:paraId="76F02A69">
      <w:pPr>
        <w:pStyle w:val="6"/>
        <w:keepNext w:val="0"/>
        <w:keepLines w:val="0"/>
        <w:widowControl/>
        <w:suppressLineNumbers w:val="0"/>
        <w:ind w:left="0" w:firstLine="0"/>
      </w:pPr>
    </w:p>
    <w:p w14:paraId="2DCD08C5">
      <w:pPr>
        <w:pStyle w:val="6"/>
        <w:keepNext w:val="0"/>
        <w:keepLines w:val="0"/>
        <w:widowControl/>
        <w:suppressLineNumbers w:val="0"/>
        <w:ind w:left="0" w:firstLine="0"/>
      </w:pPr>
      <w:r>
        <w:rPr>
          <w:b/>
          <w:bCs/>
          <w:color w:val="000000"/>
        </w:rPr>
        <w:t>4.血糖监测及控制目标：</w:t>
      </w:r>
      <w:r>
        <w:rPr>
          <w:color w:val="000000"/>
        </w:rPr>
        <w:t>所有T1DM患者应每日多次监测血糖水平（通过血糖仪监测每日4~10次或CGM），包括饭前、睡前以及在特定情况下（如体育活动、驾驶或出现低血糖症状）</w:t>
      </w:r>
      <w:r>
        <w:rPr>
          <w:rFonts w:hint="eastAsia" w:ascii="微软雅黑" w:hAnsi="微软雅黑" w:eastAsia="微软雅黑" w:cs="微软雅黑"/>
          <w:color w:val="000000"/>
          <w:spacing w:val="9"/>
          <w:vertAlign w:val="superscript"/>
        </w:rPr>
        <w:t> ［ 749 ］</w:t>
      </w:r>
      <w:r>
        <w:rPr>
          <w:color w:val="000000"/>
          <w:sz w:val="15"/>
          <w:szCs w:val="15"/>
          <w:vertAlign w:val="baseline"/>
        </w:rPr>
        <w:t> </w:t>
      </w:r>
      <w:r>
        <w:rPr>
          <w:color w:val="000000"/>
        </w:rPr>
        <w:t>。对于能够安全使用CGM的患者，应在诊断时或尽快为其提供实时CGM或间歇扫描CGM用于糖尿病管理 </w:t>
      </w:r>
      <w:r>
        <w:rPr>
          <w:rFonts w:hint="eastAsia" w:ascii="微软雅黑" w:hAnsi="微软雅黑" w:eastAsia="微软雅黑" w:cs="微软雅黑"/>
          <w:color w:val="000000"/>
          <w:spacing w:val="9"/>
          <w:vertAlign w:val="superscript"/>
        </w:rPr>
        <w:t>［ 739 ， 748 ］</w:t>
      </w:r>
      <w:r>
        <w:rPr>
          <w:color w:val="000000"/>
          <w:sz w:val="15"/>
          <w:szCs w:val="15"/>
          <w:vertAlign w:val="baseline"/>
        </w:rPr>
        <w:t> </w:t>
      </w:r>
      <w:r>
        <w:rPr>
          <w:color w:val="000000"/>
        </w:rPr>
        <w:t>。</w:t>
      </w:r>
    </w:p>
    <w:p w14:paraId="10CBB310">
      <w:pPr>
        <w:pStyle w:val="6"/>
        <w:keepNext w:val="0"/>
        <w:keepLines w:val="0"/>
        <w:widowControl/>
        <w:suppressLineNumbers w:val="0"/>
        <w:ind w:left="0" w:firstLine="0"/>
      </w:pPr>
    </w:p>
    <w:p w14:paraId="16E70449">
      <w:pPr>
        <w:pStyle w:val="6"/>
        <w:keepNext w:val="0"/>
        <w:keepLines w:val="0"/>
        <w:widowControl/>
        <w:suppressLineNumbers w:val="0"/>
        <w:ind w:left="0" w:firstLine="0"/>
      </w:pPr>
      <w:r>
        <w:rPr>
          <w:color w:val="000000"/>
        </w:rPr>
        <w:t>血糖目标应该个性化。在避免低血糖的基础上，应使大部分患者的糖化血红蛋白（HbA</w:t>
      </w:r>
      <w:r>
        <w:rPr>
          <w:rFonts w:hint="eastAsia" w:ascii="微软雅黑" w:hAnsi="微软雅黑" w:eastAsia="微软雅黑" w:cs="微软雅黑"/>
          <w:color w:val="000000"/>
          <w:spacing w:val="9"/>
          <w:vertAlign w:val="subscript"/>
        </w:rPr>
        <w:t>1c</w:t>
      </w:r>
      <w:r>
        <w:rPr>
          <w:color w:val="000000"/>
        </w:rPr>
        <w:t xml:space="preserve">）&lt;7.0%，葡萄糖在目标范围内时间（TIR）&gt;70%。对于经常出现低血糖或无症状低血糖的患者，可适当放宽标准，使HbA </w:t>
      </w:r>
      <w:r>
        <w:rPr>
          <w:rFonts w:hint="eastAsia" w:ascii="微软雅黑" w:hAnsi="微软雅黑" w:eastAsia="微软雅黑" w:cs="微软雅黑"/>
          <w:color w:val="000000"/>
          <w:spacing w:val="9"/>
          <w:vertAlign w:val="subscript"/>
        </w:rPr>
        <w:t>1c</w:t>
      </w:r>
      <w:r>
        <w:rPr>
          <w:color w:val="000000"/>
        </w:rPr>
        <w:t>&lt;7.5%~8.0% </w:t>
      </w:r>
      <w:r>
        <w:rPr>
          <w:rFonts w:hint="eastAsia" w:ascii="微软雅黑" w:hAnsi="微软雅黑" w:eastAsia="微软雅黑" w:cs="微软雅黑"/>
          <w:color w:val="000000"/>
          <w:spacing w:val="9"/>
          <w:vertAlign w:val="superscript"/>
        </w:rPr>
        <w:t>［ 97 ， 750 , 751 ］</w:t>
      </w:r>
      <w:r>
        <w:rPr>
          <w:color w:val="000000"/>
          <w:sz w:val="15"/>
          <w:szCs w:val="15"/>
          <w:vertAlign w:val="baseline"/>
        </w:rPr>
        <w:t> </w:t>
      </w:r>
      <w:r>
        <w:rPr>
          <w:color w:val="000000"/>
        </w:rPr>
        <w:t>。建议尽可能将最近14 d（或更长时间）使用CGM的血糖指标与HbA</w:t>
      </w:r>
      <w:r>
        <w:rPr>
          <w:rFonts w:hint="eastAsia" w:ascii="微软雅黑" w:hAnsi="微软雅黑" w:eastAsia="微软雅黑" w:cs="微软雅黑"/>
          <w:color w:val="000000"/>
          <w:spacing w:val="9"/>
          <w:vertAlign w:val="subscript"/>
        </w:rPr>
        <w:t>1c</w:t>
      </w:r>
      <w:r>
        <w:rPr>
          <w:color w:val="000000"/>
        </w:rPr>
        <w:t>结合用以评估血糖控制 </w:t>
      </w:r>
      <w:r>
        <w:rPr>
          <w:rFonts w:hint="eastAsia" w:ascii="微软雅黑" w:hAnsi="微软雅黑" w:eastAsia="微软雅黑" w:cs="微软雅黑"/>
          <w:color w:val="000000"/>
          <w:spacing w:val="9"/>
          <w:vertAlign w:val="superscript"/>
        </w:rPr>
        <w:t>［ 752 ］ </w:t>
      </w:r>
      <w:r>
        <w:rPr>
          <w:color w:val="000000"/>
        </w:rPr>
        <w:t>。对大多数T1DM患者，TIR应该在70%以上。葡萄糖低于目标范围时间（TBR）分为低于3.9 mmol/L和低于3.0 mmol/L，分别建议&lt;4%和&lt;1%。葡萄糖高于目标范围时间（TAR）分为高于10.0 mmol/L和高于13.9 mmol/L，分别建议&lt;25%和&lt;5% </w:t>
      </w:r>
      <w:r>
        <w:rPr>
          <w:rFonts w:hint="eastAsia" w:ascii="微软雅黑" w:hAnsi="微软雅黑" w:eastAsia="微软雅黑" w:cs="微软雅黑"/>
          <w:color w:val="000000"/>
          <w:spacing w:val="9"/>
          <w:vertAlign w:val="superscript"/>
        </w:rPr>
        <w:t>［ 752 , 753 ］</w:t>
      </w:r>
      <w:r>
        <w:rPr>
          <w:color w:val="000000"/>
          <w:sz w:val="15"/>
          <w:szCs w:val="15"/>
          <w:vertAlign w:val="baseline"/>
        </w:rPr>
        <w:t> </w:t>
      </w:r>
      <w:r>
        <w:rPr>
          <w:color w:val="000000"/>
        </w:rPr>
        <w:t>。</w:t>
      </w:r>
    </w:p>
    <w:p w14:paraId="05802990">
      <w:pPr>
        <w:pStyle w:val="6"/>
        <w:keepNext w:val="0"/>
        <w:keepLines w:val="0"/>
        <w:widowControl/>
        <w:suppressLineNumbers w:val="0"/>
        <w:ind w:left="0" w:firstLine="0"/>
      </w:pPr>
    </w:p>
    <w:p w14:paraId="2FFA068E">
      <w:pPr>
        <w:pStyle w:val="6"/>
        <w:keepNext w:val="0"/>
        <w:keepLines w:val="0"/>
        <w:widowControl/>
        <w:suppressLineNumbers w:val="0"/>
        <w:ind w:left="0" w:firstLine="0"/>
      </w:pPr>
      <w:r>
        <w:rPr>
          <w:b/>
          <w:bCs/>
          <w:color w:val="000000"/>
        </w:rPr>
        <w:t>5.心理社会护理：</w:t>
      </w:r>
      <w:r>
        <w:rPr>
          <w:color w:val="000000"/>
        </w:rPr>
        <w:t>在诊断和常规随访期间，应使用适合年龄的标准化和经过验证的工具筛查T1DM的心理社会问题（如糖尿病困扰、抑郁症状和焦虑症状）、家庭因素和可能影响糖尿病管理的行为健康问题 </w:t>
      </w:r>
      <w:r>
        <w:rPr>
          <w:rFonts w:hint="eastAsia" w:ascii="微软雅黑" w:hAnsi="微软雅黑" w:eastAsia="微软雅黑" w:cs="微软雅黑"/>
          <w:color w:val="000000"/>
          <w:spacing w:val="9"/>
          <w:vertAlign w:val="superscript"/>
        </w:rPr>
        <w:t>［ 754 ］ </w:t>
      </w:r>
      <w:r>
        <w:rPr>
          <w:color w:val="000000"/>
        </w:rPr>
        <w:t>。当发现心理症状时，可能需要转诊给心理健康专业人员。心理健康专业人员应被视为糖尿病跨专业团队的组成部分。</w:t>
      </w:r>
    </w:p>
    <w:p w14:paraId="3D27B18B">
      <w:pPr>
        <w:pStyle w:val="6"/>
        <w:keepNext w:val="0"/>
        <w:keepLines w:val="0"/>
        <w:widowControl/>
        <w:suppressLineNumbers w:val="0"/>
        <w:ind w:left="0" w:firstLine="0"/>
      </w:pPr>
    </w:p>
    <w:p w14:paraId="2053F896">
      <w:pPr>
        <w:pStyle w:val="6"/>
        <w:keepNext w:val="0"/>
        <w:keepLines w:val="0"/>
        <w:widowControl/>
        <w:suppressLineNumbers w:val="0"/>
        <w:ind w:left="0" w:firstLine="0"/>
      </w:pPr>
      <w:r>
        <w:rPr>
          <w:b/>
          <w:bCs/>
          <w:color w:val="000000"/>
        </w:rPr>
        <w:t>6.校园管理：</w:t>
      </w:r>
      <w:r>
        <w:rPr>
          <w:color w:val="000000"/>
        </w:rPr>
        <w:t>由于儿童青少年大部分时间都在学校和（或）日托中心，因此培训学校或日托人员，使其根据儿童青少年的个性化糖尿病医疗管理计划提供护理，对于优化糖尿病管理和安全至关重要 </w:t>
      </w:r>
      <w:r>
        <w:rPr>
          <w:rFonts w:hint="eastAsia" w:ascii="微软雅黑" w:hAnsi="微软雅黑" w:eastAsia="微软雅黑" w:cs="微软雅黑"/>
          <w:color w:val="000000"/>
          <w:spacing w:val="9"/>
          <w:vertAlign w:val="superscript"/>
        </w:rPr>
        <w:t>［ 755 ］</w:t>
      </w:r>
      <w:r>
        <w:rPr>
          <w:color w:val="000000"/>
          <w:sz w:val="15"/>
          <w:szCs w:val="15"/>
          <w:vertAlign w:val="baseline"/>
        </w:rPr>
        <w:t> </w:t>
      </w:r>
      <w:r>
        <w:rPr>
          <w:color w:val="000000"/>
        </w:rPr>
        <w:t>。《中国1型糖尿病在校管理手册》可以提供参考 </w:t>
      </w:r>
      <w:r>
        <w:rPr>
          <w:rFonts w:hint="eastAsia" w:ascii="微软雅黑" w:hAnsi="微软雅黑" w:eastAsia="微软雅黑" w:cs="微软雅黑"/>
          <w:color w:val="000000"/>
          <w:spacing w:val="9"/>
          <w:vertAlign w:val="superscript"/>
        </w:rPr>
        <w:t>［ 744 ］</w:t>
      </w:r>
      <w:r>
        <w:rPr>
          <w:color w:val="000000"/>
          <w:sz w:val="15"/>
          <w:szCs w:val="15"/>
          <w:vertAlign w:val="baseline"/>
        </w:rPr>
        <w:t> </w:t>
      </w:r>
      <w:r>
        <w:rPr>
          <w:color w:val="000000"/>
        </w:rPr>
        <w:t>。</w:t>
      </w:r>
    </w:p>
    <w:p w14:paraId="5A6DCA96">
      <w:pPr>
        <w:pStyle w:val="6"/>
        <w:keepNext w:val="0"/>
        <w:keepLines w:val="0"/>
        <w:widowControl/>
        <w:suppressLineNumbers w:val="0"/>
        <w:ind w:left="0" w:firstLine="0"/>
      </w:pPr>
    </w:p>
    <w:p w14:paraId="616003B5">
      <w:pPr>
        <w:pStyle w:val="6"/>
        <w:keepNext w:val="0"/>
        <w:keepLines w:val="0"/>
        <w:widowControl/>
        <w:suppressLineNumbers w:val="0"/>
        <w:ind w:left="0" w:firstLine="0"/>
      </w:pPr>
      <w:r>
        <w:rPr>
          <w:b/>
          <w:bCs/>
          <w:color w:val="000000"/>
        </w:rPr>
        <w:t>7.胰岛素治疗：</w:t>
      </w:r>
      <w:r>
        <w:rPr>
          <w:color w:val="000000"/>
        </w:rPr>
        <w:t>T1DM患者优先使用每日多次胰岛素注射（基础胰岛素联合餐时胰岛素）或持续皮下胰岛素输注（CSII）进行治疗。推荐T1DM患者使用胰岛素类似物以降低低血糖风险。胰岛素的注射工具也从传统注射器逐渐向具有记忆功能的注射笔、无针注射器、胰岛素泵过渡，自动胰岛素输注系统的问世有助于帮助T1DM患者进一步减少低血糖并控制高血糖 </w:t>
      </w:r>
      <w:r>
        <w:rPr>
          <w:rFonts w:hint="eastAsia" w:ascii="微软雅黑" w:hAnsi="微软雅黑" w:eastAsia="微软雅黑" w:cs="微软雅黑"/>
          <w:color w:val="000000"/>
          <w:spacing w:val="9"/>
          <w:vertAlign w:val="superscript"/>
        </w:rPr>
        <w:t>［ 391 ， 756 ］</w:t>
      </w:r>
      <w:r>
        <w:rPr>
          <w:color w:val="000000"/>
          <w:sz w:val="15"/>
          <w:szCs w:val="15"/>
          <w:vertAlign w:val="baseline"/>
        </w:rPr>
        <w:t> </w:t>
      </w:r>
      <w:r>
        <w:rPr>
          <w:color w:val="000000"/>
        </w:rPr>
        <w:t>。目前，自动胰岛素输注系统尚未在我国批准使用。T1DM患者可根据家庭的情况、愿望和需求酌情选择设备。T1DM患者应学会并使用碳水化合物计数法，灵活调整餐时胰岛素剂量，以减少餐后血糖波动。</w:t>
      </w:r>
    </w:p>
    <w:p w14:paraId="2BD2E5A0">
      <w:pPr>
        <w:pStyle w:val="6"/>
        <w:keepNext w:val="0"/>
        <w:keepLines w:val="0"/>
        <w:widowControl/>
        <w:suppressLineNumbers w:val="0"/>
        <w:ind w:left="0" w:firstLine="0"/>
      </w:pPr>
    </w:p>
    <w:p w14:paraId="428890D2">
      <w:pPr>
        <w:pStyle w:val="6"/>
        <w:keepNext w:val="0"/>
        <w:keepLines w:val="0"/>
        <w:widowControl/>
        <w:suppressLineNumbers w:val="0"/>
        <w:ind w:left="0" w:firstLine="0"/>
      </w:pPr>
      <w:r>
        <w:rPr>
          <w:b/>
          <w:bCs/>
          <w:color w:val="000000"/>
        </w:rPr>
        <w:t>8.胰腺（岛）移植：</w:t>
      </w:r>
      <w:r>
        <w:rPr>
          <w:color w:val="000000"/>
        </w:rPr>
        <w:t>胰腺（岛）移植可以改善T1DM患者的糖代谢，稳定或逆转糖尿病慢性并发症，提高患者的生活质量和长期生存率。经胰岛素强化治疗后仍然血糖控制不佳，反复出现DKA或严重低血糖的T1DM患者可采用胰腺（岛）移植 </w:t>
      </w:r>
      <w:r>
        <w:rPr>
          <w:rFonts w:hint="eastAsia" w:ascii="微软雅黑" w:hAnsi="微软雅黑" w:eastAsia="微软雅黑" w:cs="微软雅黑"/>
          <w:color w:val="000000"/>
          <w:spacing w:val="9"/>
          <w:vertAlign w:val="superscript"/>
        </w:rPr>
        <w:t>［ 757 , 758 ］ </w:t>
      </w:r>
      <w:r>
        <w:rPr>
          <w:color w:val="000000"/>
        </w:rPr>
        <w:t>。近年来有研究者将人多能干细胞定向分化成胰岛细胞，有望解决供体缺乏等问题，是胰岛移植的新方向。</w:t>
      </w:r>
    </w:p>
    <w:p w14:paraId="33625D91">
      <w:pPr>
        <w:pStyle w:val="6"/>
        <w:keepNext w:val="0"/>
        <w:keepLines w:val="0"/>
        <w:widowControl/>
        <w:suppressLineNumbers w:val="0"/>
        <w:ind w:left="0" w:firstLine="0"/>
      </w:pPr>
    </w:p>
    <w:p w14:paraId="63298E1C">
      <w:pPr>
        <w:pStyle w:val="6"/>
        <w:keepNext w:val="0"/>
        <w:keepLines w:val="0"/>
        <w:widowControl/>
        <w:suppressLineNumbers w:val="0"/>
        <w:ind w:left="0" w:firstLine="0"/>
      </w:pPr>
      <w:r>
        <w:rPr>
          <w:b/>
          <w:bCs/>
          <w:color w:val="000000"/>
        </w:rPr>
        <w:t>9.微血管并发症及心血管风险因素的筛查与管理：</w:t>
      </w:r>
      <w:r>
        <w:rPr>
          <w:color w:val="000000"/>
        </w:rPr>
        <w:t>推荐病程3~5年的儿童T1DM患者在10岁或青春期开始后（以较早者为准），以及病程&gt;5年的患者进行微血管并发症的初次筛查</w:t>
      </w:r>
      <w:r>
        <w:rPr>
          <w:rFonts w:hint="eastAsia" w:ascii="微软雅黑" w:hAnsi="微软雅黑" w:eastAsia="微软雅黑" w:cs="微软雅黑"/>
          <w:color w:val="000000"/>
          <w:spacing w:val="9"/>
          <w:vertAlign w:val="superscript"/>
        </w:rPr>
        <w:t> ［ 37 ， 759 ］</w:t>
      </w:r>
      <w:r>
        <w:rPr>
          <w:color w:val="000000"/>
          <w:sz w:val="15"/>
          <w:szCs w:val="15"/>
          <w:vertAlign w:val="baseline"/>
        </w:rPr>
        <w:t> </w:t>
      </w:r>
      <w:r>
        <w:rPr>
          <w:color w:val="000000"/>
        </w:rPr>
        <w:t>。如多次筛查结果阴性，且血糖控制良好，可每2年筛查1次。推荐对T1DM患者进行血压、血脂和肥胖及超重等相关心血管风险因素进行积极筛查和管理 </w:t>
      </w:r>
      <w:r>
        <w:rPr>
          <w:rFonts w:hint="eastAsia" w:ascii="微软雅黑" w:hAnsi="微软雅黑" w:eastAsia="微软雅黑" w:cs="微软雅黑"/>
          <w:color w:val="000000"/>
          <w:spacing w:val="9"/>
          <w:vertAlign w:val="superscript"/>
        </w:rPr>
        <w:t>［ 760 , 761 , 762 ］</w:t>
      </w:r>
      <w:r>
        <w:rPr>
          <w:color w:val="000000"/>
          <w:sz w:val="15"/>
          <w:szCs w:val="15"/>
          <w:vertAlign w:val="baseline"/>
        </w:rPr>
        <w:t> </w:t>
      </w:r>
      <w:r>
        <w:rPr>
          <w:color w:val="000000"/>
        </w:rPr>
        <w:t>。</w:t>
      </w:r>
    </w:p>
    <w:p w14:paraId="79B06556">
      <w:pPr>
        <w:pStyle w:val="6"/>
        <w:keepNext w:val="0"/>
        <w:keepLines w:val="0"/>
        <w:widowControl/>
        <w:suppressLineNumbers w:val="0"/>
        <w:ind w:left="0" w:firstLine="0"/>
      </w:pPr>
    </w:p>
    <w:p w14:paraId="10DF03A7">
      <w:pPr>
        <w:pStyle w:val="6"/>
        <w:keepNext w:val="0"/>
        <w:keepLines w:val="0"/>
        <w:widowControl/>
        <w:suppressLineNumbers w:val="0"/>
        <w:ind w:left="0" w:firstLine="0"/>
      </w:pPr>
      <w:r>
        <w:rPr>
          <w:b/>
          <w:bCs/>
          <w:color w:val="000000"/>
        </w:rPr>
        <w:t>五、三级预防</w:t>
      </w:r>
    </w:p>
    <w:p w14:paraId="7CD72FCD">
      <w:pPr>
        <w:pStyle w:val="6"/>
        <w:keepNext w:val="0"/>
        <w:keepLines w:val="0"/>
        <w:widowControl/>
        <w:suppressLineNumbers w:val="0"/>
        <w:ind w:left="0" w:firstLine="0"/>
      </w:pPr>
      <w:r>
        <w:rPr>
          <w:b/>
          <w:bCs/>
          <w:color w:val="000000"/>
        </w:rPr>
        <w:t>1.一级预防：</w:t>
      </w:r>
      <w:r>
        <w:rPr>
          <w:color w:val="000000"/>
        </w:rPr>
        <w:t>T1DM一级预防的目标是针对一般人群或T1DM的一级亲属，控制各种危险因素，防止自身免疫紊乱。目前尚缺乏有效的一级预防措施。</w:t>
      </w:r>
    </w:p>
    <w:p w14:paraId="467AEB8B">
      <w:pPr>
        <w:pStyle w:val="6"/>
        <w:keepNext w:val="0"/>
        <w:keepLines w:val="0"/>
        <w:widowControl/>
        <w:suppressLineNumbers w:val="0"/>
        <w:ind w:left="0" w:firstLine="0"/>
      </w:pPr>
    </w:p>
    <w:p w14:paraId="349D2FC4">
      <w:pPr>
        <w:pStyle w:val="6"/>
        <w:keepNext w:val="0"/>
        <w:keepLines w:val="0"/>
        <w:widowControl/>
        <w:suppressLineNumbers w:val="0"/>
        <w:ind w:left="0" w:firstLine="0"/>
      </w:pPr>
      <w:r>
        <w:rPr>
          <w:b/>
          <w:bCs/>
          <w:color w:val="000000"/>
        </w:rPr>
        <w:t>2.二级预防：</w:t>
      </w:r>
      <w:r>
        <w:rPr>
          <w:color w:val="000000"/>
        </w:rPr>
        <w:t>T1DM二级预防的目标人群是1期或2期T1DM，主要目的是阻滞或延缓已发生的自身免疫反应进程，防止3期T1DM的发生 </w:t>
      </w:r>
      <w:r>
        <w:rPr>
          <w:rFonts w:hint="eastAsia" w:ascii="微软雅黑" w:hAnsi="微软雅黑" w:eastAsia="微软雅黑" w:cs="微软雅黑"/>
          <w:color w:val="000000"/>
          <w:spacing w:val="9"/>
          <w:vertAlign w:val="superscript"/>
        </w:rPr>
        <w:t>［ 763 ］</w:t>
      </w:r>
      <w:r>
        <w:rPr>
          <w:color w:val="000000"/>
          <w:sz w:val="15"/>
          <w:szCs w:val="15"/>
          <w:vertAlign w:val="baseline"/>
        </w:rPr>
        <w:t> </w:t>
      </w:r>
      <w:r>
        <w:rPr>
          <w:color w:val="000000"/>
        </w:rPr>
        <w:t>。目前，Teplizumab是首个且唯一被美国食品药品监督管理局（FDA）批准用于延缓T1DM发病的二级预防疗法，适用于8岁以上的2期T1DM患者。Teplizumab是一种抗CD3单克隆抗体，主要通过与T细胞表面的CD3结合，通过调节T细胞的活性，抑制免疫系统对胰岛β细胞的攻击和破坏 </w:t>
      </w:r>
      <w:r>
        <w:rPr>
          <w:rFonts w:hint="eastAsia" w:ascii="微软雅黑" w:hAnsi="微软雅黑" w:eastAsia="微软雅黑" w:cs="微软雅黑"/>
          <w:color w:val="000000"/>
          <w:spacing w:val="9"/>
          <w:vertAlign w:val="superscript"/>
        </w:rPr>
        <w:t>［ 764 ］</w:t>
      </w:r>
      <w:r>
        <w:rPr>
          <w:color w:val="000000"/>
          <w:sz w:val="15"/>
          <w:szCs w:val="15"/>
          <w:vertAlign w:val="baseline"/>
        </w:rPr>
        <w:t> </w:t>
      </w:r>
      <w:r>
        <w:rPr>
          <w:color w:val="000000"/>
        </w:rPr>
        <w:t>。TN-10研究显示，Teplizumab可延缓T1DM发病达32.5个月，有助于延缓C肽水平的下降 </w:t>
      </w:r>
      <w:r>
        <w:rPr>
          <w:rFonts w:hint="eastAsia" w:ascii="微软雅黑" w:hAnsi="微软雅黑" w:eastAsia="微软雅黑" w:cs="微软雅黑"/>
          <w:color w:val="000000"/>
          <w:spacing w:val="9"/>
          <w:vertAlign w:val="superscript"/>
        </w:rPr>
        <w:t>［ 765 , 766 ］ </w:t>
      </w:r>
      <w:r>
        <w:rPr>
          <w:color w:val="000000"/>
        </w:rPr>
        <w:t>。</w:t>
      </w:r>
    </w:p>
    <w:p w14:paraId="310B8697">
      <w:pPr>
        <w:pStyle w:val="6"/>
        <w:keepNext w:val="0"/>
        <w:keepLines w:val="0"/>
        <w:widowControl/>
        <w:suppressLineNumbers w:val="0"/>
        <w:ind w:left="0" w:firstLine="0"/>
      </w:pPr>
    </w:p>
    <w:p w14:paraId="441B10FC">
      <w:pPr>
        <w:pStyle w:val="6"/>
        <w:keepNext w:val="0"/>
        <w:keepLines w:val="0"/>
        <w:widowControl/>
        <w:suppressLineNumbers w:val="0"/>
        <w:ind w:left="0" w:firstLine="0"/>
      </w:pPr>
      <w:r>
        <w:rPr>
          <w:b/>
          <w:bCs/>
          <w:color w:val="000000"/>
        </w:rPr>
        <w:t>3.三级预防：</w:t>
      </w:r>
      <w:r>
        <w:rPr>
          <w:color w:val="000000"/>
        </w:rPr>
        <w:t>T1DM三级预防的目标人群是T1DM患者，特别是新诊断的T1DM患者。主要目的是保护残存的β细胞功能，减少T1DM并发症的发生，降低致残率和死亡率。建议T1DM患者在严密监测血糖的基础上使用强化胰岛素治疗方案，确保在尽可能安全的情况下使血糖控制目标接近正常，以减少并发症风险</w:t>
      </w:r>
      <w:r>
        <w:rPr>
          <w:rFonts w:hint="eastAsia" w:ascii="微软雅黑" w:hAnsi="微软雅黑" w:eastAsia="微软雅黑" w:cs="微软雅黑"/>
          <w:color w:val="000000"/>
          <w:spacing w:val="9"/>
          <w:vertAlign w:val="superscript"/>
        </w:rPr>
        <w:t> ［ 767 , 768 ］</w:t>
      </w:r>
      <w:r>
        <w:rPr>
          <w:color w:val="000000"/>
          <w:sz w:val="15"/>
          <w:szCs w:val="15"/>
          <w:vertAlign w:val="baseline"/>
        </w:rPr>
        <w:t> </w:t>
      </w:r>
      <w:r>
        <w:rPr>
          <w:color w:val="000000"/>
        </w:rPr>
        <w:t>。潜在的保护β细胞功能的方法包括免疫调节药物、调节性T细胞和干细胞治疗等，尚在研究阶段 </w:t>
      </w:r>
      <w:r>
        <w:rPr>
          <w:rFonts w:hint="eastAsia" w:ascii="微软雅黑" w:hAnsi="微软雅黑" w:eastAsia="微软雅黑" w:cs="微软雅黑"/>
          <w:color w:val="000000"/>
          <w:spacing w:val="9"/>
          <w:vertAlign w:val="superscript"/>
        </w:rPr>
        <w:t>［ 758 ］</w:t>
      </w:r>
      <w:r>
        <w:rPr>
          <w:color w:val="000000"/>
          <w:sz w:val="15"/>
          <w:szCs w:val="15"/>
          <w:vertAlign w:val="baseline"/>
        </w:rPr>
        <w:t> </w:t>
      </w:r>
      <w:r>
        <w:rPr>
          <w:color w:val="000000"/>
        </w:rPr>
        <w:t>。</w:t>
      </w:r>
    </w:p>
    <w:p w14:paraId="1E99AA85">
      <w:pPr>
        <w:pStyle w:val="6"/>
        <w:keepNext w:val="0"/>
        <w:keepLines w:val="0"/>
        <w:widowControl/>
        <w:suppressLineNumbers w:val="0"/>
        <w:spacing w:before="75" w:beforeAutospacing="0" w:after="75" w:afterAutospacing="0"/>
        <w:textAlignment w:val="top"/>
        <w:rPr>
          <w:sz w:val="25"/>
          <w:szCs w:val="25"/>
        </w:rPr>
      </w:pPr>
      <w:r>
        <w:rPr>
          <w:rStyle w:val="9"/>
          <w:color w:val="F76565"/>
          <w:sz w:val="24"/>
          <w:szCs w:val="24"/>
        </w:rPr>
        <w:t>第十七章 低血糖</w:t>
      </w:r>
    </w:p>
    <w:p w14:paraId="3972037F">
      <w:pPr>
        <w:pStyle w:val="6"/>
        <w:keepNext w:val="0"/>
        <w:keepLines w:val="0"/>
        <w:widowControl/>
        <w:suppressLineNumbers w:val="0"/>
        <w:spacing w:line="368" w:lineRule="atLeast"/>
        <w:ind w:left="0" w:firstLine="0"/>
        <w:rPr>
          <w:color w:val="222222"/>
          <w:spacing w:val="8"/>
        </w:rPr>
      </w:pPr>
      <w:r>
        <w:rPr>
          <w:rStyle w:val="9"/>
          <w:rFonts w:ascii="Tahoma" w:hAnsi="Tahoma" w:eastAsia="Tahoma" w:cs="Tahoma"/>
          <w:color w:val="000000"/>
          <w:spacing w:val="8"/>
        </w:rPr>
        <w:t>要点提示</w:t>
      </w:r>
      <w:r>
        <w:rPr>
          <w:rStyle w:val="9"/>
          <w:rFonts w:hint="default" w:ascii="Tahoma" w:hAnsi="Tahoma" w:eastAsia="Tahoma" w:cs="Tahoma"/>
          <w:color w:val="000000"/>
          <w:spacing w:val="8"/>
        </w:rPr>
        <w:t>：</w:t>
      </w:r>
    </w:p>
    <w:p w14:paraId="3A57CDF1">
      <w:pPr>
        <w:pStyle w:val="6"/>
        <w:keepNext w:val="0"/>
        <w:keepLines w:val="0"/>
        <w:widowControl/>
        <w:suppressLineNumbers w:val="0"/>
      </w:pPr>
      <w:r>
        <w:rPr>
          <w:color w:val="000000"/>
        </w:rPr>
        <w:t>1.依据血糖水平、躯体改变和意识状态，可将低血糖分为3级。1级低血糖，血糖&lt;3.9 mmol/L且≥3.0 mmol/L；2级低血糖，血糖&lt;3.0 mmol/L；3级低血糖，无特定血糖界限，伴有意识或行为改变的临床表现，是需要他人帮助的低血糖</w:t>
      </w:r>
    </w:p>
    <w:p w14:paraId="4B56650D">
      <w:pPr>
        <w:pStyle w:val="6"/>
        <w:keepNext w:val="0"/>
        <w:keepLines w:val="0"/>
        <w:widowControl/>
        <w:suppressLineNumbers w:val="0"/>
      </w:pPr>
    </w:p>
    <w:p w14:paraId="7C529163">
      <w:pPr>
        <w:pStyle w:val="6"/>
        <w:keepNext w:val="0"/>
        <w:keepLines w:val="0"/>
        <w:widowControl/>
        <w:suppressLineNumbers w:val="0"/>
      </w:pPr>
      <w:r>
        <w:rPr>
          <w:color w:val="000000"/>
        </w:rPr>
        <w:t>2.有低血糖风险的患者每次就诊时应询问有无低血糖症状，接受低血糖预防和治疗的结构化教育（C）</w:t>
      </w:r>
    </w:p>
    <w:p w14:paraId="0C7A14DF">
      <w:pPr>
        <w:pStyle w:val="6"/>
        <w:keepNext w:val="0"/>
        <w:keepLines w:val="0"/>
        <w:widowControl/>
        <w:suppressLineNumbers w:val="0"/>
      </w:pPr>
    </w:p>
    <w:p w14:paraId="64CBCF9D">
      <w:pPr>
        <w:pStyle w:val="6"/>
        <w:keepNext w:val="0"/>
        <w:keepLines w:val="0"/>
        <w:widowControl/>
        <w:suppressLineNumbers w:val="0"/>
      </w:pPr>
      <w:r>
        <w:rPr>
          <w:color w:val="000000"/>
        </w:rPr>
        <w:t>3.使用有低血糖风险降糖药的患者，应评估、筛查无症状性低血糖（C）</w:t>
      </w:r>
    </w:p>
    <w:p w14:paraId="2D36A0F1">
      <w:pPr>
        <w:pStyle w:val="6"/>
        <w:keepNext w:val="0"/>
        <w:keepLines w:val="0"/>
        <w:widowControl/>
        <w:suppressLineNumbers w:val="0"/>
      </w:pPr>
    </w:p>
    <w:p w14:paraId="08F08784">
      <w:pPr>
        <w:pStyle w:val="6"/>
        <w:keepNext w:val="0"/>
        <w:keepLines w:val="0"/>
        <w:widowControl/>
        <w:suppressLineNumbers w:val="0"/>
      </w:pPr>
      <w:r>
        <w:rPr>
          <w:color w:val="000000"/>
        </w:rPr>
        <w:t>4.糖尿病患者如发生低血糖，应给予15~20 g葡萄糖并于15 min后检测血糖（B）</w:t>
      </w:r>
    </w:p>
    <w:p w14:paraId="5F8CAC41">
      <w:pPr>
        <w:pStyle w:val="6"/>
        <w:keepNext w:val="0"/>
        <w:keepLines w:val="0"/>
        <w:widowControl/>
        <w:suppressLineNumbers w:val="0"/>
      </w:pPr>
    </w:p>
    <w:p w14:paraId="4E519BEA">
      <w:pPr>
        <w:pStyle w:val="6"/>
        <w:keepNext w:val="0"/>
        <w:keepLines w:val="0"/>
        <w:widowControl/>
        <w:suppressLineNumbers w:val="0"/>
      </w:pPr>
      <w:r>
        <w:rPr>
          <w:color w:val="000000"/>
        </w:rPr>
        <w:t>5.胰岛素治疗的患者如发生无症状性低血糖、无诱因的2级低血糖或3级低血糖，应放宽血糖控制目标，在数周内严格避免低血糖，以部分逆转无症状性低血糖并降低未来低血糖风险（A）</w:t>
      </w:r>
    </w:p>
    <w:p w14:paraId="4E3277A3">
      <w:pPr>
        <w:pStyle w:val="6"/>
        <w:keepNext w:val="0"/>
        <w:keepLines w:val="0"/>
        <w:widowControl/>
        <w:suppressLineNumbers w:val="0"/>
      </w:pPr>
    </w:p>
    <w:p w14:paraId="24F58950">
      <w:pPr>
        <w:pStyle w:val="6"/>
        <w:keepNext w:val="0"/>
        <w:keepLines w:val="0"/>
        <w:widowControl/>
        <w:suppressLineNumbers w:val="0"/>
      </w:pPr>
      <w:r>
        <w:rPr>
          <w:color w:val="000000"/>
        </w:rPr>
        <w:t>6.对于低血糖高危人群（频繁、严重、夜间低血糖或无症状低血糖），应用持续葡萄糖监测（CGM）是有益的（A）</w:t>
      </w:r>
    </w:p>
    <w:p w14:paraId="674A5F46">
      <w:pPr>
        <w:pStyle w:val="6"/>
        <w:keepNext w:val="0"/>
        <w:keepLines w:val="0"/>
        <w:widowControl/>
        <w:suppressLineNumbers w:val="0"/>
        <w:ind w:left="0" w:firstLine="0"/>
      </w:pPr>
      <w:r>
        <w:rPr>
          <w:color w:val="000000"/>
        </w:rPr>
        <w:t>低血糖是糖尿病患者在治疗过程中常见且易被忽视的并发症，是影响血糖达标的主要障碍。轻度低血糖降低患者生活质量及治疗依从性，严重低血糖可诱发心脑血管事件，甚至危及生命，应该引起特别注意 </w:t>
      </w:r>
      <w:r>
        <w:rPr>
          <w:color w:val="000000"/>
          <w:vertAlign w:val="superscript"/>
        </w:rPr>
        <w:t>［ 769 ］ </w:t>
      </w:r>
      <w:r>
        <w:rPr>
          <w:color w:val="000000"/>
        </w:rPr>
        <w:t>。</w:t>
      </w:r>
    </w:p>
    <w:p w14:paraId="4F0F96FB">
      <w:pPr>
        <w:pStyle w:val="6"/>
        <w:keepNext w:val="0"/>
        <w:keepLines w:val="0"/>
        <w:widowControl/>
        <w:suppressLineNumbers w:val="0"/>
        <w:ind w:left="0" w:firstLine="0"/>
      </w:pPr>
    </w:p>
    <w:p w14:paraId="1BC42002">
      <w:pPr>
        <w:pStyle w:val="6"/>
        <w:keepNext w:val="0"/>
        <w:keepLines w:val="0"/>
        <w:widowControl/>
        <w:suppressLineNumbers w:val="0"/>
        <w:ind w:left="0" w:firstLine="0"/>
      </w:pPr>
      <w:r>
        <w:rPr>
          <w:rStyle w:val="9"/>
          <w:color w:val="000000"/>
        </w:rPr>
        <w:t>一、低血糖的定义</w:t>
      </w:r>
    </w:p>
    <w:p w14:paraId="02255B9D">
      <w:pPr>
        <w:pStyle w:val="6"/>
        <w:keepNext w:val="0"/>
        <w:keepLines w:val="0"/>
        <w:widowControl/>
        <w:suppressLineNumbers w:val="0"/>
        <w:ind w:left="0" w:firstLine="0"/>
      </w:pPr>
      <w:r>
        <w:rPr>
          <w:color w:val="000000"/>
        </w:rPr>
        <w:t>接受药物治疗的糖尿病患者，只要血糖&lt;3.9 mmol/L就属于低血糖 </w:t>
      </w:r>
      <w:r>
        <w:rPr>
          <w:color w:val="000000"/>
          <w:vertAlign w:val="superscript"/>
        </w:rPr>
        <w:t>［ 97 ］ </w:t>
      </w:r>
      <w:r>
        <w:rPr>
          <w:color w:val="000000"/>
        </w:rPr>
        <w:t>。</w:t>
      </w:r>
    </w:p>
    <w:p w14:paraId="59E5F232">
      <w:pPr>
        <w:pStyle w:val="6"/>
        <w:keepNext w:val="0"/>
        <w:keepLines w:val="0"/>
        <w:widowControl/>
        <w:suppressLineNumbers w:val="0"/>
        <w:ind w:left="0" w:firstLine="0"/>
      </w:pPr>
    </w:p>
    <w:p w14:paraId="1A7017D8">
      <w:pPr>
        <w:pStyle w:val="6"/>
        <w:keepNext w:val="0"/>
        <w:keepLines w:val="0"/>
        <w:widowControl/>
        <w:suppressLineNumbers w:val="0"/>
        <w:ind w:left="0" w:firstLine="0"/>
      </w:pPr>
      <w:r>
        <w:rPr>
          <w:rStyle w:val="9"/>
          <w:color w:val="000000"/>
        </w:rPr>
        <w:t>二、易引起低血糖的降糖药物</w:t>
      </w:r>
    </w:p>
    <w:p w14:paraId="6E87AFBC">
      <w:pPr>
        <w:pStyle w:val="6"/>
        <w:keepNext w:val="0"/>
        <w:keepLines w:val="0"/>
        <w:widowControl/>
        <w:suppressLineNumbers w:val="0"/>
        <w:ind w:left="0" w:firstLine="0"/>
      </w:pPr>
      <w:r>
        <w:rPr>
          <w:color w:val="000000"/>
        </w:rPr>
        <w:t>胰岛素、磺脲类和非磺脲类胰岛素促泌剂均可引起低血糖。低血糖发生率在接受胰岛素强化治疗的个体中最高，包括每日多次胰岛素注射、持续皮下胰岛素输注（CSII）；其次是基础胰岛素、磺脲类或格列奈类药物；若胰岛素和磺脲类药物联合使用，更易增加低血糖风险 </w:t>
      </w:r>
      <w:r>
        <w:rPr>
          <w:color w:val="000000"/>
          <w:vertAlign w:val="superscript"/>
        </w:rPr>
        <w:t>［ 97 ］ </w:t>
      </w:r>
      <w:r>
        <w:rPr>
          <w:color w:val="000000"/>
        </w:rPr>
        <w:t>。单用二甲双胍、α-糖苷酶抑制剂、噻唑烷二酮（TZD）、二肽基肽酶Ⅳ抑制剂（DPP-4i）、胰高糖素样肽-1受体激动剂（GLP-1RA）和钠-葡萄糖共转运蛋白2抑制剂（SGLT2i）等药物一般不增加低血糖风险，但当它们和胰岛素或胰岛素促泌剂联合使用时应注意低血糖风险。对于使用可能导致低血糖药物的患者，应考虑可能出现的无症状性低血糖，需筛查评估无症状性低血糖的风险 </w:t>
      </w:r>
      <w:r>
        <w:rPr>
          <w:color w:val="000000"/>
          <w:vertAlign w:val="superscript"/>
        </w:rPr>
        <w:t>［ 770 ］ </w:t>
      </w:r>
      <w:r>
        <w:rPr>
          <w:color w:val="000000"/>
        </w:rPr>
        <w:t>。</w:t>
      </w:r>
    </w:p>
    <w:p w14:paraId="306EE938">
      <w:pPr>
        <w:pStyle w:val="6"/>
        <w:keepNext w:val="0"/>
        <w:keepLines w:val="0"/>
        <w:widowControl/>
        <w:suppressLineNumbers w:val="0"/>
        <w:ind w:left="0" w:firstLine="0"/>
      </w:pPr>
    </w:p>
    <w:p w14:paraId="4E014920">
      <w:pPr>
        <w:pStyle w:val="6"/>
        <w:keepNext w:val="0"/>
        <w:keepLines w:val="0"/>
        <w:widowControl/>
        <w:suppressLineNumbers w:val="0"/>
        <w:ind w:left="0" w:firstLine="0"/>
      </w:pPr>
      <w:r>
        <w:rPr>
          <w:rStyle w:val="9"/>
          <w:color w:val="000000"/>
        </w:rPr>
        <w:t>三、临床表现</w:t>
      </w:r>
    </w:p>
    <w:p w14:paraId="24C0E417">
      <w:pPr>
        <w:pStyle w:val="6"/>
        <w:keepNext w:val="0"/>
        <w:keepLines w:val="0"/>
        <w:widowControl/>
        <w:suppressLineNumbers w:val="0"/>
        <w:ind w:left="0" w:firstLine="0"/>
      </w:pPr>
      <w:r>
        <w:rPr>
          <w:color w:val="000000"/>
        </w:rPr>
        <w:t>低血糖的临床表现与血糖水平以及血糖的下降速度有关，血糖水平越低和下降速度越快症状越明显。可表现为交感神经兴奋（如心悸、焦虑、出汗、头晕、手抖、饥饿感等）和中枢神经症状（如神志改变、认知障碍、抽搐和昏迷）。老年患者发生低血糖时，常可表现为精神行为异常或其他非典型症状。有些患者发生低血糖时可无明显的临床症状，称为无症状性低血糖，也称为无感知性低血糖或无意识性低血糖，多见于老年患者和伴严重糖尿病神经病变的患者。有些患者屡发低血糖后，可进展为意识丧失、癫痫发作、昏迷或死亡 </w:t>
      </w:r>
      <w:r>
        <w:rPr>
          <w:color w:val="000000"/>
          <w:vertAlign w:val="superscript"/>
        </w:rPr>
        <w:t>［ 769 , 770 ］ </w:t>
      </w:r>
      <w:r>
        <w:rPr>
          <w:color w:val="000000"/>
        </w:rPr>
        <w:t>。</w:t>
      </w:r>
    </w:p>
    <w:p w14:paraId="2CD636EE">
      <w:pPr>
        <w:pStyle w:val="6"/>
        <w:keepNext w:val="0"/>
        <w:keepLines w:val="0"/>
        <w:widowControl/>
        <w:suppressLineNumbers w:val="0"/>
        <w:ind w:left="0" w:firstLine="0"/>
      </w:pPr>
    </w:p>
    <w:p w14:paraId="6DB43B3C">
      <w:pPr>
        <w:pStyle w:val="6"/>
        <w:keepNext w:val="0"/>
        <w:keepLines w:val="0"/>
        <w:widowControl/>
        <w:suppressLineNumbers w:val="0"/>
        <w:ind w:left="0" w:firstLine="0"/>
      </w:pPr>
      <w:r>
        <w:rPr>
          <w:rStyle w:val="9"/>
          <w:color w:val="000000"/>
        </w:rPr>
        <w:t>四、低血糖分级</w:t>
      </w:r>
    </w:p>
    <w:p w14:paraId="4E534E14">
      <w:pPr>
        <w:pStyle w:val="6"/>
        <w:keepNext w:val="0"/>
        <w:keepLines w:val="0"/>
        <w:widowControl/>
        <w:suppressLineNumbers w:val="0"/>
        <w:ind w:left="0" w:firstLine="0"/>
      </w:pPr>
      <w:r>
        <w:rPr>
          <w:color w:val="000000"/>
        </w:rPr>
        <w:t>依据血糖水平、躯体改变和意识状态，可将低血糖分为三级（表27） </w:t>
      </w:r>
      <w:r>
        <w:rPr>
          <w:color w:val="000000"/>
          <w:vertAlign w:val="superscript"/>
        </w:rPr>
        <w:t>［ 97 ］ </w:t>
      </w:r>
      <w:r>
        <w:rPr>
          <w:color w:val="000000"/>
        </w:rPr>
        <w:t>。</w:t>
      </w:r>
    </w:p>
    <w:p w14:paraId="211138CC">
      <w:pPr>
        <w:pStyle w:val="6"/>
        <w:keepNext w:val="0"/>
        <w:keepLines w:val="0"/>
        <w:widowControl/>
        <w:suppressLineNumbers w:val="0"/>
        <w:spacing w:after="0" w:afterAutospacing="0" w:line="368" w:lineRule="atLeast"/>
        <w:rPr>
          <w:spacing w:val="9"/>
        </w:rPr>
      </w:pPr>
      <w:r>
        <w:rPr>
          <w:spacing w:val="9"/>
          <w:vertAlign w:val="baseline"/>
        </w:rPr>
        <w:drawing>
          <wp:inline distT="0" distB="0" distL="114300" distR="114300">
            <wp:extent cx="5265420" cy="1861185"/>
            <wp:effectExtent l="0" t="0" r="11430" b="5715"/>
            <wp:docPr id="43"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6" descr="IMG_256"/>
                    <pic:cNvPicPr>
                      <a:picLocks noChangeAspect="1"/>
                    </pic:cNvPicPr>
                  </pic:nvPicPr>
                  <pic:blipFill>
                    <a:blip r:embed="rId41"/>
                    <a:stretch>
                      <a:fillRect/>
                    </a:stretch>
                  </pic:blipFill>
                  <pic:spPr>
                    <a:xfrm>
                      <a:off x="0" y="0"/>
                      <a:ext cx="5265420" cy="1861185"/>
                    </a:xfrm>
                    <a:prstGeom prst="rect">
                      <a:avLst/>
                    </a:prstGeom>
                    <a:noFill/>
                    <a:ln w="9525">
                      <a:noFill/>
                    </a:ln>
                  </pic:spPr>
                </pic:pic>
              </a:graphicData>
            </a:graphic>
          </wp:inline>
        </w:drawing>
      </w:r>
    </w:p>
    <w:p w14:paraId="1F86F1C3">
      <w:pPr>
        <w:pStyle w:val="6"/>
        <w:keepNext w:val="0"/>
        <w:keepLines w:val="0"/>
        <w:widowControl/>
        <w:suppressLineNumbers w:val="0"/>
        <w:spacing w:after="0" w:afterAutospacing="0" w:line="368" w:lineRule="atLeast"/>
        <w:rPr>
          <w:spacing w:val="9"/>
        </w:rPr>
      </w:pPr>
    </w:p>
    <w:p w14:paraId="353CA610">
      <w:pPr>
        <w:pStyle w:val="6"/>
        <w:keepNext w:val="0"/>
        <w:keepLines w:val="0"/>
        <w:widowControl/>
        <w:suppressLineNumbers w:val="0"/>
        <w:ind w:left="0" w:firstLine="0"/>
      </w:pPr>
      <w:r>
        <w:rPr>
          <w:rStyle w:val="9"/>
          <w:color w:val="000000"/>
        </w:rPr>
        <w:t>五、低血糖的危险因素 </w:t>
      </w:r>
      <w:r>
        <w:rPr>
          <w:rStyle w:val="9"/>
          <w:color w:val="000000"/>
          <w:vertAlign w:val="superscript"/>
        </w:rPr>
        <w:t>［ 771 , 772 ］</w:t>
      </w:r>
    </w:p>
    <w:p w14:paraId="5CF7DD71">
      <w:pPr>
        <w:pStyle w:val="6"/>
        <w:keepNext w:val="0"/>
        <w:keepLines w:val="0"/>
        <w:widowControl/>
        <w:suppressLineNumbers w:val="0"/>
        <w:ind w:left="0" w:firstLine="0"/>
      </w:pPr>
      <w:r>
        <w:rPr>
          <w:color w:val="000000"/>
        </w:rPr>
        <w:t>1.胰岛素和胰岛素促泌剂的应用。胰岛素及胰岛素促泌剂过量使用可诱发低血糖，使用这些药物应从小剂量开始，根据血糖水平逐渐增加剂量。患者如果出现低血糖，应积极寻找原因，及时调整治疗方案和药物剂量。</w:t>
      </w:r>
    </w:p>
    <w:p w14:paraId="6E6923B4">
      <w:pPr>
        <w:pStyle w:val="6"/>
        <w:keepNext w:val="0"/>
        <w:keepLines w:val="0"/>
        <w:widowControl/>
        <w:suppressLineNumbers w:val="0"/>
        <w:ind w:left="0" w:firstLine="0"/>
      </w:pPr>
    </w:p>
    <w:p w14:paraId="39EBA151">
      <w:pPr>
        <w:pStyle w:val="6"/>
        <w:keepNext w:val="0"/>
        <w:keepLines w:val="0"/>
        <w:widowControl/>
        <w:suppressLineNumbers w:val="0"/>
        <w:ind w:left="0" w:firstLine="0"/>
      </w:pPr>
      <w:r>
        <w:rPr>
          <w:color w:val="000000"/>
        </w:rPr>
        <w:t>2.进食延迟。未按时进食或进食过少均有可能导致低血糖的发生，因此，患者应定时、定量进餐，如果进餐量减少则相应减少降糖药物剂量，有可能误餐时应提前做好准备。</w:t>
      </w:r>
    </w:p>
    <w:p w14:paraId="7FB8D987">
      <w:pPr>
        <w:pStyle w:val="6"/>
        <w:keepNext w:val="0"/>
        <w:keepLines w:val="0"/>
        <w:widowControl/>
        <w:suppressLineNumbers w:val="0"/>
        <w:ind w:left="0" w:firstLine="0"/>
      </w:pPr>
    </w:p>
    <w:p w14:paraId="21C6A670">
      <w:pPr>
        <w:pStyle w:val="6"/>
        <w:keepNext w:val="0"/>
        <w:keepLines w:val="0"/>
        <w:widowControl/>
        <w:suppressLineNumbers w:val="0"/>
        <w:ind w:left="0" w:firstLine="0"/>
      </w:pPr>
      <w:r>
        <w:rPr>
          <w:color w:val="000000"/>
        </w:rPr>
        <w:t>3.运动增加。体力活动或运动的突然增加可诱发低血糖，患者需要根据病情和身体状况选择适合的运动方式，运动前应适当增加额外的碳水化合物摄入，预防低血糖发生。</w:t>
      </w:r>
    </w:p>
    <w:p w14:paraId="34BFA2DC">
      <w:pPr>
        <w:pStyle w:val="6"/>
        <w:keepNext w:val="0"/>
        <w:keepLines w:val="0"/>
        <w:widowControl/>
        <w:suppressLineNumbers w:val="0"/>
        <w:ind w:left="0" w:firstLine="0"/>
      </w:pPr>
    </w:p>
    <w:p w14:paraId="543AC985">
      <w:pPr>
        <w:pStyle w:val="6"/>
        <w:keepNext w:val="0"/>
        <w:keepLines w:val="0"/>
        <w:widowControl/>
        <w:suppressLineNumbers w:val="0"/>
        <w:ind w:left="0" w:firstLine="0"/>
      </w:pPr>
      <w:r>
        <w:rPr>
          <w:color w:val="000000"/>
        </w:rPr>
        <w:t>4.疾病状态。合并肝、肾功能不全的糖尿病患者易发生低血糖，与肝、肾功能不全引起纳差及糖异生能力降低等因素有关。胃肠道疾病可使机体能量物质（尤其是碳水化合物）摄入减少，从而诱发低血糖。如果患者有呕吐、腹泻等表现，需及时治疗并调整降糖药的剂量，并加强血糖监测。</w:t>
      </w:r>
    </w:p>
    <w:p w14:paraId="2AAD0247">
      <w:pPr>
        <w:pStyle w:val="6"/>
        <w:keepNext w:val="0"/>
        <w:keepLines w:val="0"/>
        <w:widowControl/>
        <w:suppressLineNumbers w:val="0"/>
        <w:ind w:left="0" w:firstLine="0"/>
      </w:pPr>
    </w:p>
    <w:p w14:paraId="611F701F">
      <w:pPr>
        <w:pStyle w:val="6"/>
        <w:keepNext w:val="0"/>
        <w:keepLines w:val="0"/>
        <w:widowControl/>
        <w:suppressLineNumbers w:val="0"/>
        <w:ind w:left="0" w:firstLine="0"/>
      </w:pPr>
      <w:r>
        <w:rPr>
          <w:color w:val="000000"/>
        </w:rPr>
        <w:t>5.酒精摄入，特别是空腹饮酒时。酒精刺激胰岛素分泌导致低血糖发生，因此要避免酗酒和空腹饮酒。但在饮酒的同时如果大量摄入其他食物，有可能使血糖升高。</w:t>
      </w:r>
    </w:p>
    <w:p w14:paraId="1628337E">
      <w:pPr>
        <w:pStyle w:val="6"/>
        <w:keepNext w:val="0"/>
        <w:keepLines w:val="0"/>
        <w:widowControl/>
        <w:suppressLineNumbers w:val="0"/>
        <w:ind w:left="0" w:firstLine="0"/>
      </w:pPr>
    </w:p>
    <w:p w14:paraId="296D688B">
      <w:pPr>
        <w:pStyle w:val="6"/>
        <w:keepNext w:val="0"/>
        <w:keepLines w:val="0"/>
        <w:widowControl/>
        <w:suppressLineNumbers w:val="0"/>
        <w:ind w:left="0" w:firstLine="0"/>
      </w:pPr>
      <w:r>
        <w:rPr>
          <w:rStyle w:val="9"/>
          <w:color w:val="000000"/>
        </w:rPr>
        <w:t>六、低血糖的预防 </w:t>
      </w:r>
      <w:r>
        <w:rPr>
          <w:rStyle w:val="9"/>
          <w:color w:val="000000"/>
          <w:vertAlign w:val="superscript"/>
        </w:rPr>
        <w:t>［ 773 , 774 , 775 , 776 ］</w:t>
      </w:r>
    </w:p>
    <w:p w14:paraId="1BE711AB">
      <w:pPr>
        <w:pStyle w:val="6"/>
        <w:keepNext w:val="0"/>
        <w:keepLines w:val="0"/>
        <w:widowControl/>
        <w:suppressLineNumbers w:val="0"/>
        <w:ind w:left="0" w:firstLine="0"/>
      </w:pPr>
      <w:r>
        <w:rPr>
          <w:color w:val="000000"/>
        </w:rPr>
        <w:t>1.加强低血糖高风险患者的识别。血糖波动大的消瘦个体、有严重低血糖病史（需要协助处理）、低血糖感知受损和（或）易发生严重低血糖疾病（包括肾脏和肝脏功能障碍）的患者都属于低血糖高风险患者。</w:t>
      </w:r>
    </w:p>
    <w:p w14:paraId="33B87DAD">
      <w:pPr>
        <w:pStyle w:val="6"/>
        <w:keepNext w:val="0"/>
        <w:keepLines w:val="0"/>
        <w:widowControl/>
        <w:suppressLineNumbers w:val="0"/>
        <w:ind w:left="0" w:firstLine="0"/>
      </w:pPr>
    </w:p>
    <w:p w14:paraId="74098475">
      <w:pPr>
        <w:pStyle w:val="6"/>
        <w:keepNext w:val="0"/>
        <w:keepLines w:val="0"/>
        <w:widowControl/>
        <w:suppressLineNumbers w:val="0"/>
        <w:ind w:left="0" w:firstLine="0"/>
      </w:pPr>
      <w:r>
        <w:rPr>
          <w:color w:val="000000"/>
        </w:rPr>
        <w:t>2.制定个体化的血糖控制目标。严格的血糖控制会增加低血糖的风险，并且严重低血糖可能与患者死亡风险增加有关，因此，对有低血糖，尤其是严重低血糖或反复发生低血糖的糖尿病患者除调整治疗方案外，还应适当放宽血糖控制目标 </w:t>
      </w:r>
      <w:r>
        <w:rPr>
          <w:color w:val="000000"/>
          <w:vertAlign w:val="superscript"/>
        </w:rPr>
        <w:t>［ 773 ］ </w:t>
      </w:r>
      <w:r>
        <w:rPr>
          <w:color w:val="000000"/>
        </w:rPr>
        <w:t>。</w:t>
      </w:r>
    </w:p>
    <w:p w14:paraId="673F1D4A">
      <w:pPr>
        <w:pStyle w:val="6"/>
        <w:keepNext w:val="0"/>
        <w:keepLines w:val="0"/>
        <w:widowControl/>
        <w:suppressLineNumbers w:val="0"/>
        <w:ind w:left="0" w:firstLine="0"/>
      </w:pPr>
    </w:p>
    <w:p w14:paraId="0213731D">
      <w:pPr>
        <w:pStyle w:val="6"/>
        <w:keepNext w:val="0"/>
        <w:keepLines w:val="0"/>
        <w:widowControl/>
        <w:suppressLineNumbers w:val="0"/>
        <w:ind w:left="0" w:firstLine="0"/>
      </w:pPr>
      <w:r>
        <w:rPr>
          <w:color w:val="000000"/>
        </w:rPr>
        <w:t>3.加强血糖监测。自我血糖监测（SMBG）和持续葡萄糖监测（CGM）是评估疗效和早期识别低血糖的重要工具。夜间低血糖常因难以发现而得不到及时处理，此类患者需加强使用SMBG和CGM。CGM可以发现无症状的低血糖，并帮助识别低血糖事件的模式和诱因。实时CGM可以提供预警，这些预警可以告知患者血糖正在下降，以便他们可以提前进行干预 </w:t>
      </w:r>
      <w:r>
        <w:rPr>
          <w:color w:val="000000"/>
          <w:vertAlign w:val="superscript"/>
        </w:rPr>
        <w:t>［ 774 , 775 , 776 ］ </w:t>
      </w:r>
      <w:r>
        <w:rPr>
          <w:color w:val="000000"/>
        </w:rPr>
        <w:t>。</w:t>
      </w:r>
    </w:p>
    <w:p w14:paraId="73BD7458">
      <w:pPr>
        <w:pStyle w:val="6"/>
        <w:keepNext w:val="0"/>
        <w:keepLines w:val="0"/>
        <w:widowControl/>
        <w:suppressLineNumbers w:val="0"/>
        <w:ind w:left="0" w:firstLine="0"/>
      </w:pPr>
    </w:p>
    <w:p w14:paraId="79E0E8CF">
      <w:pPr>
        <w:pStyle w:val="6"/>
        <w:keepNext w:val="0"/>
        <w:keepLines w:val="0"/>
        <w:widowControl/>
        <w:suppressLineNumbers w:val="0"/>
        <w:ind w:left="0" w:firstLine="0"/>
      </w:pPr>
      <w:r>
        <w:rPr>
          <w:color w:val="000000"/>
        </w:rPr>
        <w:t>4.合理使用可增加低血糖风险的药物。胰岛素及胰岛素促泌剂可诱发低血糖，因此，使用这些药物应从小剂量开始，逐渐增加剂量，并做好血糖监测。患者如经常出现低血糖，应积极寻找原因，及时调整治疗方案和药物剂量。</w:t>
      </w:r>
    </w:p>
    <w:p w14:paraId="4E9B58B2">
      <w:pPr>
        <w:pStyle w:val="6"/>
        <w:keepNext w:val="0"/>
        <w:keepLines w:val="0"/>
        <w:widowControl/>
        <w:suppressLineNumbers w:val="0"/>
        <w:ind w:left="0" w:firstLine="0"/>
      </w:pPr>
    </w:p>
    <w:p w14:paraId="272959D4">
      <w:pPr>
        <w:pStyle w:val="6"/>
        <w:keepNext w:val="0"/>
        <w:keepLines w:val="0"/>
        <w:widowControl/>
        <w:suppressLineNumbers w:val="0"/>
        <w:ind w:left="0" w:firstLine="0"/>
      </w:pPr>
      <w:r>
        <w:rPr>
          <w:color w:val="000000"/>
        </w:rPr>
        <w:t>5.重视低血糖预防的教育。通过结构式健康教育，给予糖尿病患者针对性的指导，提升患者的认知及自我管理水平，降低糖尿病患者低血糖风险 </w:t>
      </w:r>
      <w:r>
        <w:rPr>
          <w:color w:val="000000"/>
          <w:vertAlign w:val="superscript"/>
        </w:rPr>
        <w:t>［ 771 ， 777 ］ </w:t>
      </w:r>
      <w:r>
        <w:rPr>
          <w:color w:val="000000"/>
        </w:rPr>
        <w:t>。</w:t>
      </w:r>
    </w:p>
    <w:p w14:paraId="2DA27C30">
      <w:pPr>
        <w:pStyle w:val="6"/>
        <w:keepNext w:val="0"/>
        <w:keepLines w:val="0"/>
        <w:widowControl/>
        <w:suppressLineNumbers w:val="0"/>
        <w:ind w:left="0" w:firstLine="0"/>
      </w:pPr>
    </w:p>
    <w:p w14:paraId="716189FA">
      <w:pPr>
        <w:pStyle w:val="6"/>
        <w:keepNext w:val="0"/>
        <w:keepLines w:val="0"/>
        <w:widowControl/>
        <w:suppressLineNumbers w:val="0"/>
        <w:ind w:left="0" w:firstLine="0"/>
      </w:pPr>
      <w:r>
        <w:rPr>
          <w:rStyle w:val="9"/>
          <w:color w:val="000000"/>
        </w:rPr>
        <w:t>七、低血糖的治疗</w:t>
      </w:r>
    </w:p>
    <w:p w14:paraId="0D43E6D1">
      <w:pPr>
        <w:pStyle w:val="6"/>
        <w:keepNext w:val="0"/>
        <w:keepLines w:val="0"/>
        <w:widowControl/>
        <w:suppressLineNumbers w:val="0"/>
        <w:ind w:left="0" w:firstLine="0"/>
      </w:pPr>
      <w:r>
        <w:rPr>
          <w:color w:val="000000"/>
        </w:rPr>
        <w:t>糖尿病患者血糖&lt;3.9 mmol/L，即需要补充葡萄糖或含糖食物。严重的低血糖需要根据患者的意识和血糖情况给予相应的治疗和监护 </w:t>
      </w:r>
      <w:r>
        <w:rPr>
          <w:color w:val="000000"/>
          <w:vertAlign w:val="superscript"/>
        </w:rPr>
        <w:t>［ 777 ］ </w:t>
      </w:r>
      <w:r>
        <w:rPr>
          <w:color w:val="000000"/>
        </w:rPr>
        <w:t>，低血糖诊治流程见图10 。</w:t>
      </w:r>
    </w:p>
    <w:p w14:paraId="3552D7D5">
      <w:pPr>
        <w:pStyle w:val="6"/>
        <w:keepNext w:val="0"/>
        <w:keepLines w:val="0"/>
        <w:widowControl/>
        <w:suppressLineNumbers w:val="0"/>
        <w:spacing w:after="0" w:afterAutospacing="0" w:line="368" w:lineRule="atLeast"/>
        <w:rPr>
          <w:spacing w:val="9"/>
        </w:rPr>
      </w:pPr>
      <w:r>
        <w:rPr>
          <w:spacing w:val="9"/>
          <w:vertAlign w:val="baseline"/>
        </w:rPr>
        <w:drawing>
          <wp:inline distT="0" distB="0" distL="114300" distR="114300">
            <wp:extent cx="5266690" cy="2667635"/>
            <wp:effectExtent l="0" t="0" r="10160" b="18415"/>
            <wp:docPr id="39" name="图片 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descr="IMG_257"/>
                    <pic:cNvPicPr>
                      <a:picLocks noChangeAspect="1"/>
                    </pic:cNvPicPr>
                  </pic:nvPicPr>
                  <pic:blipFill>
                    <a:blip r:embed="rId42"/>
                    <a:stretch>
                      <a:fillRect/>
                    </a:stretch>
                  </pic:blipFill>
                  <pic:spPr>
                    <a:xfrm>
                      <a:off x="0" y="0"/>
                      <a:ext cx="5266690" cy="2667635"/>
                    </a:xfrm>
                    <a:prstGeom prst="rect">
                      <a:avLst/>
                    </a:prstGeom>
                    <a:noFill/>
                    <a:ln w="9525">
                      <a:noFill/>
                    </a:ln>
                  </pic:spPr>
                </pic:pic>
              </a:graphicData>
            </a:graphic>
          </wp:inline>
        </w:drawing>
      </w:r>
    </w:p>
    <w:p w14:paraId="5B0EB0C9">
      <w:pPr>
        <w:pStyle w:val="6"/>
        <w:keepNext w:val="0"/>
        <w:keepLines w:val="0"/>
        <w:widowControl/>
        <w:suppressLineNumbers w:val="0"/>
        <w:spacing w:after="0" w:afterAutospacing="0" w:line="368" w:lineRule="atLeast"/>
        <w:rPr>
          <w:spacing w:val="9"/>
        </w:rPr>
      </w:pPr>
      <w:r>
        <w:rPr>
          <w:rStyle w:val="9"/>
          <w:color w:val="000000"/>
          <w:spacing w:val="9"/>
          <w:sz w:val="18"/>
          <w:szCs w:val="18"/>
        </w:rPr>
        <w:t>图10 </w:t>
      </w:r>
      <w:r>
        <w:rPr>
          <w:color w:val="000000"/>
          <w:spacing w:val="9"/>
          <w:sz w:val="18"/>
          <w:szCs w:val="18"/>
        </w:rPr>
        <w:t>低血糖的诊治流程图</w:t>
      </w:r>
    </w:p>
    <w:p w14:paraId="1D3B8401">
      <w:pPr>
        <w:pStyle w:val="6"/>
        <w:keepNext w:val="0"/>
        <w:keepLines w:val="0"/>
        <w:widowControl/>
        <w:suppressLineNumbers w:val="0"/>
        <w:spacing w:after="0" w:afterAutospacing="0" w:line="368" w:lineRule="atLeast"/>
        <w:rPr>
          <w:spacing w:val="9"/>
        </w:rPr>
      </w:pPr>
    </w:p>
    <w:p w14:paraId="52E2DF78">
      <w:pPr>
        <w:pStyle w:val="6"/>
        <w:keepNext w:val="0"/>
        <w:keepLines w:val="0"/>
        <w:widowControl/>
        <w:suppressLineNumbers w:val="0"/>
        <w:spacing w:after="0" w:afterAutospacing="0" w:line="368" w:lineRule="atLeast"/>
        <w:rPr>
          <w:spacing w:val="9"/>
        </w:rPr>
      </w:pPr>
      <w:r>
        <w:rPr>
          <w:color w:val="000000"/>
          <w:spacing w:val="9"/>
          <w:sz w:val="21"/>
          <w:szCs w:val="21"/>
        </w:rPr>
        <w:t>低血糖是糖尿病患者长期维持正常血糖水平的制约因素，严重低血糖发作会给患者带来巨大危害。患者如果有未察觉的低血糖，或出现过至少1次严重3级低血糖或不明原因的2级低血糖，建议重新评估血糖控制目标并调整治疗方案，降低未来发生低血糖的风险。低血糖健康教育是预防和治疗低血糖的重要措施，应该对患者进行充分的低血糖教育，同时加强血糖监测，特别是接受胰岛素或胰岛素促泌剂治疗的患者。</w:t>
      </w:r>
    </w:p>
    <w:p w14:paraId="34E3D70E">
      <w:pPr>
        <w:pStyle w:val="6"/>
        <w:keepNext w:val="0"/>
        <w:keepLines w:val="0"/>
        <w:widowControl/>
        <w:suppressLineNumbers w:val="0"/>
        <w:shd w:val="clear" w:fill="FFFFFF"/>
        <w:spacing w:after="0" w:afterAutospacing="0"/>
        <w:rPr>
          <w:rFonts w:ascii="Microsoft YaHei UI" w:hAnsi="Microsoft YaHei UI" w:eastAsia="Microsoft YaHei UI" w:cs="Microsoft YaHei UI"/>
          <w:color w:val="222222"/>
          <w:spacing w:val="8"/>
        </w:rPr>
      </w:pPr>
    </w:p>
    <w:p w14:paraId="4F1BEBD1">
      <w:pPr>
        <w:pStyle w:val="6"/>
        <w:keepNext w:val="0"/>
        <w:keepLines w:val="0"/>
        <w:widowControl/>
        <w:suppressLineNumbers w:val="0"/>
        <w:spacing w:before="75" w:beforeAutospacing="0" w:after="75" w:afterAutospacing="0"/>
        <w:textAlignment w:val="top"/>
        <w:rPr>
          <w:sz w:val="25"/>
          <w:szCs w:val="25"/>
        </w:rPr>
      </w:pPr>
      <w:r>
        <w:rPr>
          <w:b/>
          <w:bCs/>
          <w:color w:val="F76565"/>
          <w:sz w:val="24"/>
          <w:szCs w:val="24"/>
        </w:rPr>
        <w:t xml:space="preserve">第十八章 </w:t>
      </w:r>
      <w:r>
        <w:rPr>
          <w:rStyle w:val="9"/>
          <w:rFonts w:hint="eastAsia" w:ascii="Microsoft YaHei UI" w:hAnsi="Microsoft YaHei UI" w:eastAsia="Microsoft YaHei UI" w:cs="Microsoft YaHei UI"/>
          <w:color w:val="F76565"/>
          <w:spacing w:val="8"/>
          <w:sz w:val="24"/>
          <w:szCs w:val="24"/>
          <w:shd w:val="clear" w:fill="FFFFFF"/>
        </w:rPr>
        <w:t>糖尿病的特殊情况</w:t>
      </w:r>
    </w:p>
    <w:p w14:paraId="715071B2">
      <w:pPr>
        <w:pStyle w:val="6"/>
        <w:keepNext w:val="0"/>
        <w:keepLines w:val="0"/>
        <w:widowControl/>
        <w:suppressLineNumbers w:val="0"/>
        <w:shd w:val="clear" w:fill="FFFFFF"/>
        <w:spacing w:after="0" w:afterAutospacing="0" w:line="368" w:lineRule="atLeast"/>
        <w:rPr>
          <w:rFonts w:hint="eastAsia" w:ascii="Microsoft YaHei UI" w:hAnsi="Microsoft YaHei UI" w:eastAsia="Microsoft YaHei UI" w:cs="Microsoft YaHei UI"/>
          <w:color w:val="222222"/>
          <w:spacing w:val="8"/>
        </w:rPr>
      </w:pPr>
    </w:p>
    <w:p w14:paraId="36FD59EB">
      <w:pPr>
        <w:pStyle w:val="6"/>
        <w:keepNext w:val="0"/>
        <w:keepLines w:val="0"/>
        <w:widowControl/>
        <w:suppressLineNumbers w:val="0"/>
        <w:shd w:val="clear" w:fill="FFFFFF"/>
        <w:spacing w:after="0" w:afterAutospacing="0" w:line="368" w:lineRule="atLeast"/>
        <w:rPr>
          <w:rFonts w:hint="eastAsia" w:ascii="Microsoft YaHei UI" w:hAnsi="Microsoft YaHei UI" w:eastAsia="Microsoft YaHei UI" w:cs="Microsoft YaHei UI"/>
          <w:color w:val="222222"/>
          <w:spacing w:val="8"/>
        </w:rPr>
      </w:pPr>
      <w:r>
        <w:rPr>
          <w:rFonts w:hint="eastAsia" w:ascii="微软雅黑" w:hAnsi="微软雅黑" w:eastAsia="微软雅黑" w:cs="微软雅黑"/>
          <w:b/>
          <w:bCs/>
          <w:color w:val="000000"/>
          <w:spacing w:val="8"/>
          <w:sz w:val="21"/>
          <w:szCs w:val="21"/>
          <w:shd w:val="clear" w:fill="FFFFFF"/>
        </w:rPr>
        <w:t>一、住院糖尿病患者的管理</w:t>
      </w:r>
    </w:p>
    <w:p w14:paraId="656F77AF">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518C89BE">
      <w:pPr>
        <w:pStyle w:val="6"/>
        <w:keepNext w:val="0"/>
        <w:keepLines w:val="0"/>
        <w:widowControl/>
        <w:suppressLineNumbers w:val="0"/>
      </w:pPr>
      <w:r>
        <w:rPr>
          <w:color w:val="000000"/>
          <w:sz w:val="21"/>
          <w:szCs w:val="21"/>
        </w:rPr>
        <w:t>1.对于血糖持续≥10.0 mmol/L的住院糖尿病患者，可以启用胰岛素治疗（A）</w:t>
      </w:r>
    </w:p>
    <w:p w14:paraId="7D77456B">
      <w:pPr>
        <w:pStyle w:val="6"/>
        <w:keepNext w:val="0"/>
        <w:keepLines w:val="0"/>
        <w:widowControl/>
        <w:suppressLineNumbers w:val="0"/>
      </w:pPr>
    </w:p>
    <w:p w14:paraId="69D8146B">
      <w:pPr>
        <w:pStyle w:val="6"/>
        <w:keepNext w:val="0"/>
        <w:keepLines w:val="0"/>
        <w:widowControl/>
        <w:suppressLineNumbers w:val="0"/>
      </w:pPr>
      <w:r>
        <w:rPr>
          <w:color w:val="000000"/>
          <w:sz w:val="21"/>
          <w:szCs w:val="21"/>
        </w:rPr>
        <w:t>2.当血糖&lt;3.9 mmol/L时，应采取措施或改变治疗方案，防止血糖进一步下降（C）</w:t>
      </w:r>
    </w:p>
    <w:p w14:paraId="17B7434D">
      <w:pPr>
        <w:pStyle w:val="6"/>
        <w:keepNext w:val="0"/>
        <w:keepLines w:val="0"/>
        <w:widowControl/>
        <w:suppressLineNumbers w:val="0"/>
        <w:ind w:left="0" w:firstLine="0"/>
      </w:pPr>
      <w:r>
        <w:rPr>
          <w:rStyle w:val="9"/>
          <w:color w:val="000000"/>
          <w:sz w:val="21"/>
          <w:szCs w:val="21"/>
        </w:rPr>
        <w:t>（一）概述</w:t>
      </w:r>
    </w:p>
    <w:p w14:paraId="0D6AB251">
      <w:pPr>
        <w:pStyle w:val="6"/>
        <w:keepNext w:val="0"/>
        <w:keepLines w:val="0"/>
        <w:widowControl/>
        <w:suppressLineNumbers w:val="0"/>
        <w:ind w:left="0" w:firstLine="0"/>
      </w:pPr>
      <w:r>
        <w:rPr>
          <w:rStyle w:val="9"/>
          <w:color w:val="000000"/>
          <w:sz w:val="21"/>
          <w:szCs w:val="21"/>
        </w:rPr>
        <w:t>1.院内高血糖的原因：</w:t>
      </w:r>
      <w:r>
        <w:rPr>
          <w:color w:val="000000"/>
          <w:sz w:val="21"/>
          <w:szCs w:val="21"/>
        </w:rPr>
        <w:t>院内高血糖是指住院患者随机血糖水平&gt;7.8 mmol/L，若血糖水平持续而明显地高于此水平，则提示患者有可能需要接受治疗 </w:t>
      </w:r>
      <w:r>
        <w:rPr>
          <w:color w:val="000000"/>
          <w:sz w:val="21"/>
          <w:szCs w:val="21"/>
          <w:vertAlign w:val="superscript"/>
        </w:rPr>
        <w:t>［ 778 , 779 ］ </w:t>
      </w:r>
      <w:r>
        <w:rPr>
          <w:color w:val="000000"/>
          <w:sz w:val="21"/>
          <w:szCs w:val="21"/>
        </w:rPr>
        <w:t>。造成高血糖的原因既可以是由于已知的或未诊断的糖尿病，也可以是由于急危重症所致的应激性高血糖。不论高血糖的原因如何，也不论患者是否伴有糖尿病，高血糖均会增加住院患者的并发症和死亡风险。对所有的高血糖患者在入院时均应检测血糖，并询问是否有糖尿病病史，必要时检测糖化血红蛋白（HbA</w:t>
      </w:r>
      <w:r>
        <w:rPr>
          <w:color w:val="000000"/>
          <w:sz w:val="21"/>
          <w:szCs w:val="21"/>
          <w:vertAlign w:val="subscript"/>
        </w:rPr>
        <w:t>1c</w:t>
      </w:r>
      <w:r>
        <w:rPr>
          <w:color w:val="000000"/>
          <w:sz w:val="21"/>
          <w:szCs w:val="21"/>
        </w:rPr>
        <w:t>）水平，以明确患者住院前是否已经存在糖尿病。新诊断的糖尿病患者HbA</w:t>
      </w:r>
      <w:r>
        <w:rPr>
          <w:color w:val="000000"/>
          <w:sz w:val="21"/>
          <w:szCs w:val="21"/>
          <w:vertAlign w:val="subscript"/>
        </w:rPr>
        <w:t>1c</w:t>
      </w:r>
      <w:r>
        <w:rPr>
          <w:color w:val="000000"/>
          <w:sz w:val="21"/>
          <w:szCs w:val="21"/>
        </w:rPr>
        <w:t>≥6.5%，而应激性高血糖患者的HbA</w:t>
      </w:r>
      <w:r>
        <w:rPr>
          <w:color w:val="000000"/>
          <w:sz w:val="21"/>
          <w:szCs w:val="21"/>
          <w:vertAlign w:val="subscript"/>
        </w:rPr>
        <w:t>1c</w:t>
      </w:r>
      <w:r>
        <w:rPr>
          <w:color w:val="000000"/>
          <w:sz w:val="21"/>
          <w:szCs w:val="21"/>
        </w:rPr>
        <w:t>水平一般不高，血糖的水平通常随导致血糖升高的急危重症的出现而升高，并随急危重症的缓解而恢复正常 </w:t>
      </w:r>
      <w:r>
        <w:rPr>
          <w:color w:val="000000"/>
          <w:sz w:val="21"/>
          <w:szCs w:val="21"/>
          <w:vertAlign w:val="superscript"/>
        </w:rPr>
        <w:t>［ 778 ］ </w:t>
      </w:r>
      <w:r>
        <w:rPr>
          <w:color w:val="000000"/>
          <w:sz w:val="21"/>
          <w:szCs w:val="21"/>
        </w:rPr>
        <w:t>。</w:t>
      </w:r>
    </w:p>
    <w:p w14:paraId="3CC037CD">
      <w:pPr>
        <w:pStyle w:val="6"/>
        <w:keepNext w:val="0"/>
        <w:keepLines w:val="0"/>
        <w:widowControl/>
        <w:suppressLineNumbers w:val="0"/>
        <w:ind w:left="0" w:firstLine="0"/>
      </w:pPr>
    </w:p>
    <w:p w14:paraId="73EA078C">
      <w:pPr>
        <w:pStyle w:val="6"/>
        <w:keepNext w:val="0"/>
        <w:keepLines w:val="0"/>
        <w:widowControl/>
        <w:suppressLineNumbers w:val="0"/>
        <w:ind w:left="0" w:firstLine="0"/>
      </w:pPr>
      <w:r>
        <w:rPr>
          <w:rStyle w:val="9"/>
          <w:color w:val="000000"/>
          <w:sz w:val="21"/>
          <w:szCs w:val="21"/>
        </w:rPr>
        <w:t>2.个性化设置血糖管理目标：</w:t>
      </w:r>
      <w:r>
        <w:rPr>
          <w:color w:val="000000"/>
          <w:sz w:val="21"/>
          <w:szCs w:val="21"/>
        </w:rPr>
        <w:t>住院患者发生高血糖非常普遍，包括入住内分泌科的成人糖尿病患者，其他科室（如内科、外科、急诊科、重症监护室）的糖尿病或高血糖患者以及妊娠期糖尿病（GDM）或糖尿病合并妊娠患者等，制定患者的具体血糖控制目标需根据患者的疾病类型、严重程度等进行分层，遵循个体化原则。</w:t>
      </w:r>
    </w:p>
    <w:p w14:paraId="0F4C02B5">
      <w:pPr>
        <w:pStyle w:val="6"/>
        <w:keepNext w:val="0"/>
        <w:keepLines w:val="0"/>
        <w:widowControl/>
        <w:suppressLineNumbers w:val="0"/>
        <w:ind w:left="0" w:firstLine="0"/>
      </w:pPr>
    </w:p>
    <w:p w14:paraId="6088A780">
      <w:pPr>
        <w:pStyle w:val="6"/>
        <w:keepNext w:val="0"/>
        <w:keepLines w:val="0"/>
        <w:widowControl/>
        <w:suppressLineNumbers w:val="0"/>
        <w:ind w:left="0" w:firstLine="0"/>
      </w:pPr>
      <w:r>
        <w:rPr>
          <w:color w:val="000000"/>
          <w:sz w:val="21"/>
          <w:szCs w:val="21"/>
        </w:rPr>
        <w:t>住院患者的血糖监测主要采用便携式血糖仪进行床旁快速血糖检测，也可使用持续葡萄糖监测（CGM），CGM相较于即时血糖监测在低血糖预警方面更具有优势，尤其是夜间、持续时间较长和（或）无症状低血糖，并更推荐在接受强化血糖治疗的1型糖尿病（T1DM）或2型糖尿病（T2DM）住院患者中应用 </w:t>
      </w:r>
      <w:r>
        <w:rPr>
          <w:color w:val="000000"/>
          <w:sz w:val="21"/>
          <w:szCs w:val="21"/>
          <w:vertAlign w:val="superscript"/>
        </w:rPr>
        <w:t>［ 780 , 781 , 782 ］ </w:t>
      </w:r>
      <w:r>
        <w:rPr>
          <w:color w:val="000000"/>
          <w:sz w:val="21"/>
          <w:szCs w:val="21"/>
        </w:rPr>
        <w:t>。可在充分评估患者病情后制定相应的血糖控制目标。</w:t>
      </w:r>
    </w:p>
    <w:p w14:paraId="40723BD2">
      <w:pPr>
        <w:pStyle w:val="6"/>
        <w:keepNext w:val="0"/>
        <w:keepLines w:val="0"/>
        <w:widowControl/>
        <w:suppressLineNumbers w:val="0"/>
        <w:ind w:left="0" w:firstLine="0"/>
      </w:pPr>
    </w:p>
    <w:p w14:paraId="7A9AE410">
      <w:pPr>
        <w:pStyle w:val="6"/>
        <w:keepNext w:val="0"/>
        <w:keepLines w:val="0"/>
        <w:widowControl/>
        <w:suppressLineNumbers w:val="0"/>
        <w:ind w:left="0" w:firstLine="0"/>
      </w:pPr>
      <w:r>
        <w:rPr>
          <w:color w:val="000000"/>
          <w:sz w:val="21"/>
          <w:szCs w:val="21"/>
        </w:rPr>
        <w:t>血糖控制目标可分为严格、一般、宽松3个标准（ 表28 ）。</w:t>
      </w:r>
    </w:p>
    <w:p w14:paraId="54AB234B">
      <w:pPr>
        <w:pStyle w:val="6"/>
        <w:keepNext w:val="0"/>
        <w:keepLines w:val="0"/>
        <w:widowControl/>
        <w:suppressLineNumbers w:val="0"/>
        <w:spacing w:line="368" w:lineRule="atLeast"/>
        <w:jc w:val="both"/>
      </w:pPr>
      <w:r>
        <w:rPr>
          <w:vertAlign w:val="baseline"/>
        </w:rPr>
        <w:drawing>
          <wp:inline distT="0" distB="0" distL="114300" distR="114300">
            <wp:extent cx="5272405" cy="1579880"/>
            <wp:effectExtent l="0" t="0" r="4445" b="1270"/>
            <wp:docPr id="37" name="图片 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8" descr="IMG_258"/>
                    <pic:cNvPicPr>
                      <a:picLocks noChangeAspect="1"/>
                    </pic:cNvPicPr>
                  </pic:nvPicPr>
                  <pic:blipFill>
                    <a:blip r:embed="rId43"/>
                    <a:stretch>
                      <a:fillRect/>
                    </a:stretch>
                  </pic:blipFill>
                  <pic:spPr>
                    <a:xfrm>
                      <a:off x="0" y="0"/>
                      <a:ext cx="5272405" cy="1579880"/>
                    </a:xfrm>
                    <a:prstGeom prst="rect">
                      <a:avLst/>
                    </a:prstGeom>
                    <a:noFill/>
                    <a:ln w="9525">
                      <a:noFill/>
                    </a:ln>
                  </pic:spPr>
                </pic:pic>
              </a:graphicData>
            </a:graphic>
          </wp:inline>
        </w:drawing>
      </w:r>
    </w:p>
    <w:p w14:paraId="000B9054">
      <w:pPr>
        <w:pStyle w:val="6"/>
        <w:keepNext w:val="0"/>
        <w:keepLines w:val="0"/>
        <w:widowControl/>
        <w:suppressLineNumbers w:val="0"/>
        <w:ind w:left="0" w:firstLine="0"/>
      </w:pPr>
    </w:p>
    <w:p w14:paraId="5F8899FF">
      <w:pPr>
        <w:pStyle w:val="6"/>
        <w:keepNext w:val="0"/>
        <w:keepLines w:val="0"/>
        <w:widowControl/>
        <w:suppressLineNumbers w:val="0"/>
        <w:ind w:left="0" w:firstLine="0"/>
      </w:pPr>
      <w:r>
        <w:rPr>
          <w:color w:val="000000"/>
          <w:sz w:val="21"/>
          <w:szCs w:val="21"/>
        </w:rPr>
        <w:t>住院高血糖患者不同控制目标的适用范围如下：</w:t>
      </w:r>
    </w:p>
    <w:p w14:paraId="79FD779A">
      <w:pPr>
        <w:pStyle w:val="6"/>
        <w:keepNext w:val="0"/>
        <w:keepLines w:val="0"/>
        <w:widowControl/>
        <w:suppressLineNumbers w:val="0"/>
        <w:ind w:left="0" w:firstLine="0"/>
      </w:pPr>
    </w:p>
    <w:p w14:paraId="5340BB71">
      <w:pPr>
        <w:pStyle w:val="6"/>
        <w:keepNext w:val="0"/>
        <w:keepLines w:val="0"/>
        <w:widowControl/>
        <w:suppressLineNumbers w:val="0"/>
        <w:ind w:left="0" w:firstLine="0"/>
      </w:pPr>
      <w:r>
        <w:rPr>
          <w:color w:val="000000"/>
          <w:sz w:val="21"/>
          <w:szCs w:val="21"/>
        </w:rPr>
        <w:t>（1）严格血糖管理目标：对于新诊断、非老年、无并发症及伴发疾病，降糖治疗无低血糖风险的糖尿病患者，以及拟行整形手术等精细手术的患者，住院期间建议严格控制血糖。</w:t>
      </w:r>
    </w:p>
    <w:p w14:paraId="3D53D730">
      <w:pPr>
        <w:pStyle w:val="6"/>
        <w:keepNext w:val="0"/>
        <w:keepLines w:val="0"/>
        <w:widowControl/>
        <w:suppressLineNumbers w:val="0"/>
        <w:ind w:left="0" w:firstLine="0"/>
      </w:pPr>
    </w:p>
    <w:p w14:paraId="795BF3D0">
      <w:pPr>
        <w:pStyle w:val="6"/>
        <w:keepNext w:val="0"/>
        <w:keepLines w:val="0"/>
        <w:widowControl/>
        <w:suppressLineNumbers w:val="0"/>
        <w:ind w:left="0" w:firstLine="0"/>
      </w:pPr>
      <w:r>
        <w:rPr>
          <w:color w:val="000000"/>
          <w:sz w:val="21"/>
          <w:szCs w:val="21"/>
        </w:rPr>
        <w:t>（2）一般血糖控制目标：伴有稳定心脑血管疾病的高危人群、使用糖皮质激素的患者、择期行手术治疗的患者以及外科重症监护室的危重症患者建议选择一般血糖控制目标。</w:t>
      </w:r>
    </w:p>
    <w:p w14:paraId="3EE72638">
      <w:pPr>
        <w:pStyle w:val="6"/>
        <w:keepNext w:val="0"/>
        <w:keepLines w:val="0"/>
        <w:widowControl/>
        <w:suppressLineNumbers w:val="0"/>
        <w:ind w:left="0" w:firstLine="0"/>
      </w:pPr>
    </w:p>
    <w:p w14:paraId="6014C4CE">
      <w:pPr>
        <w:pStyle w:val="6"/>
        <w:keepNext w:val="0"/>
        <w:keepLines w:val="0"/>
        <w:widowControl/>
        <w:suppressLineNumbers w:val="0"/>
        <w:ind w:left="0" w:firstLine="0"/>
      </w:pPr>
      <w:r>
        <w:rPr>
          <w:color w:val="000000"/>
          <w:sz w:val="21"/>
          <w:szCs w:val="21"/>
        </w:rPr>
        <w:t>（3）宽松血糖控制目标：对于低血糖高危人群［糖尿病病程&gt;15年、有无感知性低血糖病史、有严重伴发病（如肝肾功能不全）、全天血糖波动大并反复出现低血糖的患者］，以及因心脑血管疾病入院、有中重度肝肾功能不全、≥75岁老年人、预期寿命&lt;5年（如癌症等）、存在精神及智力障碍、行急诊手术、行胃肠内或外营养以及内科重症监护室的危重症患者，可使用宽松的血糖控制目标 </w:t>
      </w:r>
      <w:r>
        <w:rPr>
          <w:color w:val="000000"/>
          <w:sz w:val="21"/>
          <w:szCs w:val="21"/>
          <w:vertAlign w:val="superscript"/>
        </w:rPr>
        <w:t>［ 779 ］ </w:t>
      </w:r>
      <w:r>
        <w:rPr>
          <w:color w:val="000000"/>
          <w:sz w:val="21"/>
          <w:szCs w:val="21"/>
        </w:rPr>
        <w:t>。</w:t>
      </w:r>
    </w:p>
    <w:p w14:paraId="22EBC20C">
      <w:pPr>
        <w:pStyle w:val="6"/>
        <w:keepNext w:val="0"/>
        <w:keepLines w:val="0"/>
        <w:widowControl/>
        <w:suppressLineNumbers w:val="0"/>
        <w:ind w:left="0" w:firstLine="0"/>
      </w:pPr>
    </w:p>
    <w:p w14:paraId="3CA38DFD">
      <w:pPr>
        <w:pStyle w:val="6"/>
        <w:keepNext w:val="0"/>
        <w:keepLines w:val="0"/>
        <w:widowControl/>
        <w:suppressLineNumbers w:val="0"/>
        <w:ind w:left="0" w:firstLine="0"/>
      </w:pPr>
      <w:r>
        <w:rPr>
          <w:rStyle w:val="9"/>
          <w:color w:val="000000"/>
          <w:sz w:val="21"/>
          <w:szCs w:val="21"/>
        </w:rPr>
        <w:t>3.低血糖的管理及预防：</w:t>
      </w:r>
      <w:r>
        <w:rPr>
          <w:color w:val="000000"/>
          <w:sz w:val="21"/>
          <w:szCs w:val="21"/>
        </w:rPr>
        <w:t>是糖尿病治疗及住院患者管理中的重要环节，住院患者必须尽量减少低血糖。每个医院都应该设立标准化的低血糖预防和管理方案。血糖&lt;3.9 mmol/L时应采取措施或改变降糖方案，预防血糖进一步降低。此外，还应针对每个患者制定个体化预防和治疗低血糖的方案。在医院发生的低血糖事件应记录在病历中并进行跟踪。对所有低血糖发作应当查找原因，常见的低血糖原因除了胰岛素使用不当外，突然减少糖皮质激素剂量、减少进食、呕吐、肠内或肠外营养意外中断以及患者对低血糖反应减弱，都可能导致医源性低血糖 </w:t>
      </w:r>
      <w:r>
        <w:rPr>
          <w:color w:val="000000"/>
          <w:sz w:val="21"/>
          <w:szCs w:val="21"/>
          <w:vertAlign w:val="superscript"/>
        </w:rPr>
        <w:t>［ 783 ］ </w:t>
      </w:r>
      <w:r>
        <w:rPr>
          <w:color w:val="000000"/>
          <w:sz w:val="21"/>
          <w:szCs w:val="21"/>
        </w:rPr>
        <w:t>。在患者出现低血糖时，应立即处理。</w:t>
      </w:r>
    </w:p>
    <w:p w14:paraId="3D13CF6F">
      <w:pPr>
        <w:pStyle w:val="6"/>
        <w:keepNext w:val="0"/>
        <w:keepLines w:val="0"/>
        <w:widowControl/>
        <w:suppressLineNumbers w:val="0"/>
        <w:ind w:left="0" w:firstLine="0"/>
      </w:pPr>
    </w:p>
    <w:p w14:paraId="17490E3B">
      <w:pPr>
        <w:pStyle w:val="6"/>
        <w:keepNext w:val="0"/>
        <w:keepLines w:val="0"/>
        <w:widowControl/>
        <w:suppressLineNumbers w:val="0"/>
        <w:ind w:left="0" w:firstLine="0"/>
      </w:pPr>
      <w:r>
        <w:rPr>
          <w:rStyle w:val="9"/>
          <w:color w:val="000000"/>
          <w:sz w:val="21"/>
          <w:szCs w:val="21"/>
        </w:rPr>
        <w:t>（二）内分泌科住院糖尿病患者的血糖管理</w:t>
      </w:r>
    </w:p>
    <w:p w14:paraId="3783274B">
      <w:pPr>
        <w:pStyle w:val="6"/>
        <w:keepNext w:val="0"/>
        <w:keepLines w:val="0"/>
        <w:widowControl/>
        <w:suppressLineNumbers w:val="0"/>
        <w:ind w:left="0" w:firstLine="0"/>
      </w:pPr>
      <w:r>
        <w:rPr>
          <w:rStyle w:val="9"/>
          <w:color w:val="000000"/>
          <w:sz w:val="21"/>
          <w:szCs w:val="21"/>
        </w:rPr>
        <w:t>1.病情评估：</w:t>
      </w:r>
      <w:r>
        <w:rPr>
          <w:color w:val="000000"/>
          <w:sz w:val="21"/>
          <w:szCs w:val="21"/>
        </w:rPr>
        <w:t>（1）病因及病理生理特点：病因包括糖尿病病因及血糖控制不佳的原因，如家族史、胰岛相关抗体、生活方式、目前降糖方案及治疗依从性等。对于怀疑单基因突变糖尿病的患者可进行基因检测。病理生理特点包括胰岛素抵抗状况、胰岛α及β细胞功能、尿糖水平等。</w:t>
      </w:r>
    </w:p>
    <w:p w14:paraId="69376C42">
      <w:pPr>
        <w:pStyle w:val="6"/>
        <w:keepNext w:val="0"/>
        <w:keepLines w:val="0"/>
        <w:widowControl/>
        <w:suppressLineNumbers w:val="0"/>
        <w:ind w:left="0" w:firstLine="0"/>
      </w:pPr>
    </w:p>
    <w:p w14:paraId="6B4598EF">
      <w:pPr>
        <w:pStyle w:val="6"/>
        <w:keepNext w:val="0"/>
        <w:keepLines w:val="0"/>
        <w:widowControl/>
        <w:suppressLineNumbers w:val="0"/>
        <w:ind w:left="0" w:firstLine="0"/>
      </w:pPr>
      <w:r>
        <w:rPr>
          <w:color w:val="000000"/>
          <w:sz w:val="21"/>
          <w:szCs w:val="21"/>
        </w:rPr>
        <w:t>（2）血糖控制情况：所有患者如3个月内未检测HbA</w:t>
      </w:r>
      <w:r>
        <w:rPr>
          <w:color w:val="000000"/>
          <w:sz w:val="21"/>
          <w:szCs w:val="21"/>
          <w:vertAlign w:val="subscript"/>
        </w:rPr>
        <w:t>1c</w:t>
      </w:r>
      <w:r>
        <w:rPr>
          <w:color w:val="000000"/>
          <w:sz w:val="21"/>
          <w:szCs w:val="21"/>
        </w:rPr>
        <w:t>，应进行HbA</w:t>
      </w:r>
      <w:r>
        <w:rPr>
          <w:color w:val="000000"/>
          <w:sz w:val="21"/>
          <w:szCs w:val="21"/>
          <w:vertAlign w:val="subscript"/>
        </w:rPr>
        <w:t>1c</w:t>
      </w:r>
      <w:r>
        <w:rPr>
          <w:color w:val="000000"/>
          <w:sz w:val="21"/>
          <w:szCs w:val="21"/>
        </w:rPr>
        <w:t>检测。所有患者在住院期间均常规每日检测毛细血管血糖7次，必要时加测夜间血糖。对于使用胰岛素静脉输注的患者可每0.5~2.0小时监测1次血糖。对于血糖控制稳定的患者，可监测早晚餐前、餐后2 h及睡前的5点血糖。有条件的患者可以使用CGM进行血糖监测。</w:t>
      </w:r>
    </w:p>
    <w:p w14:paraId="51094D1F">
      <w:pPr>
        <w:pStyle w:val="6"/>
        <w:keepNext w:val="0"/>
        <w:keepLines w:val="0"/>
        <w:widowControl/>
        <w:suppressLineNumbers w:val="0"/>
        <w:ind w:left="0" w:firstLine="0"/>
      </w:pPr>
    </w:p>
    <w:p w14:paraId="02CA3520">
      <w:pPr>
        <w:pStyle w:val="6"/>
        <w:keepNext w:val="0"/>
        <w:keepLines w:val="0"/>
        <w:widowControl/>
        <w:suppressLineNumbers w:val="0"/>
        <w:ind w:left="0" w:firstLine="0"/>
      </w:pPr>
      <w:r>
        <w:rPr>
          <w:color w:val="000000"/>
          <w:sz w:val="21"/>
          <w:szCs w:val="21"/>
        </w:rPr>
        <w:t>（3）代谢综合征相关指标：糖尿病患者常伴随其他代谢异常，住院期间应评估血压、血脂、血尿酸、脂肪肝等代谢疾病的情况。</w:t>
      </w:r>
    </w:p>
    <w:p w14:paraId="208DC50E">
      <w:pPr>
        <w:pStyle w:val="6"/>
        <w:keepNext w:val="0"/>
        <w:keepLines w:val="0"/>
        <w:widowControl/>
        <w:suppressLineNumbers w:val="0"/>
        <w:ind w:left="0" w:firstLine="0"/>
      </w:pPr>
    </w:p>
    <w:p w14:paraId="1B64CA7C">
      <w:pPr>
        <w:pStyle w:val="6"/>
        <w:keepNext w:val="0"/>
        <w:keepLines w:val="0"/>
        <w:widowControl/>
        <w:suppressLineNumbers w:val="0"/>
        <w:ind w:left="0" w:firstLine="0"/>
      </w:pPr>
      <w:r>
        <w:rPr>
          <w:color w:val="000000"/>
          <w:sz w:val="21"/>
          <w:szCs w:val="21"/>
        </w:rPr>
        <w:t>（4）糖尿病并发症评估：对于怀疑合并急性并发症的患者，需立即检测血糖、血酮或尿酮、血气分析、电解质、心肌酶谱、肾功能、血常规、尿常规、粪常规。对于所有糖尿病患者，住院期间应完成各种糖尿病慢性并发症评估。大血管并发症检查如颈动脉超声、四肢血管超声、经皮氧分压；微血管并发症检查如眼底、尿微量白蛋白；神经病变如神经电生理、感觉阈值等。</w:t>
      </w:r>
    </w:p>
    <w:p w14:paraId="45298AE5">
      <w:pPr>
        <w:pStyle w:val="6"/>
        <w:keepNext w:val="0"/>
        <w:keepLines w:val="0"/>
        <w:widowControl/>
        <w:suppressLineNumbers w:val="0"/>
        <w:ind w:left="0" w:firstLine="0"/>
      </w:pPr>
    </w:p>
    <w:p w14:paraId="49056C2A">
      <w:pPr>
        <w:pStyle w:val="6"/>
        <w:keepNext w:val="0"/>
        <w:keepLines w:val="0"/>
        <w:widowControl/>
        <w:suppressLineNumbers w:val="0"/>
        <w:ind w:left="0" w:firstLine="0"/>
      </w:pPr>
      <w:r>
        <w:rPr>
          <w:color w:val="000000"/>
          <w:sz w:val="21"/>
          <w:szCs w:val="21"/>
        </w:rPr>
        <w:t>（5）糖尿病合并症评估：糖尿病患者易合并感染、肿瘤、心理疾病及其他内分泌科疾病，住院期间可针对患者情况完善相应检查。</w:t>
      </w:r>
    </w:p>
    <w:p w14:paraId="04E2512F">
      <w:pPr>
        <w:pStyle w:val="6"/>
        <w:keepNext w:val="0"/>
        <w:keepLines w:val="0"/>
        <w:widowControl/>
        <w:suppressLineNumbers w:val="0"/>
        <w:ind w:left="0" w:firstLine="0"/>
      </w:pPr>
    </w:p>
    <w:p w14:paraId="2B5DC582">
      <w:pPr>
        <w:pStyle w:val="6"/>
        <w:keepNext w:val="0"/>
        <w:keepLines w:val="0"/>
        <w:widowControl/>
        <w:suppressLineNumbers w:val="0"/>
        <w:ind w:left="0" w:firstLine="0"/>
      </w:pPr>
      <w:r>
        <w:rPr>
          <w:rStyle w:val="9"/>
          <w:color w:val="000000"/>
          <w:sz w:val="21"/>
          <w:szCs w:val="21"/>
        </w:rPr>
        <w:t>2.治疗：</w:t>
      </w:r>
      <w:r>
        <w:rPr>
          <w:color w:val="000000"/>
          <w:sz w:val="21"/>
          <w:szCs w:val="21"/>
        </w:rPr>
        <w:t>包括教育及生活方式干预，降糖治疗等。</w:t>
      </w:r>
    </w:p>
    <w:p w14:paraId="107935A7">
      <w:pPr>
        <w:pStyle w:val="6"/>
        <w:keepNext w:val="0"/>
        <w:keepLines w:val="0"/>
        <w:widowControl/>
        <w:suppressLineNumbers w:val="0"/>
        <w:ind w:left="0" w:firstLine="0"/>
      </w:pPr>
    </w:p>
    <w:p w14:paraId="2111B7F1">
      <w:pPr>
        <w:pStyle w:val="6"/>
        <w:keepNext w:val="0"/>
        <w:keepLines w:val="0"/>
        <w:widowControl/>
        <w:suppressLineNumbers w:val="0"/>
        <w:ind w:left="0" w:firstLine="0"/>
      </w:pPr>
      <w:r>
        <w:rPr>
          <w:rStyle w:val="9"/>
          <w:color w:val="000000"/>
          <w:sz w:val="21"/>
          <w:szCs w:val="21"/>
        </w:rPr>
        <w:t>3.出院前准备：</w:t>
      </w:r>
      <w:r>
        <w:rPr>
          <w:color w:val="000000"/>
          <w:sz w:val="21"/>
          <w:szCs w:val="21"/>
        </w:rPr>
        <w:t>（1）制订并告知患者院外降糖及综合治疗方案。院外降糖方案在住院期间逐步形成，由胰岛素强化治疗转为院外非胰岛素强化治疗方案时，需要至少监测1天的7次血糖，以评估治疗方案的有效性和安全性。（2）告知患者出院后血糖监测频率和控制目标。（3）制订体重管理与生活方式计划。（4）告知随访时间和内容。</w:t>
      </w:r>
    </w:p>
    <w:p w14:paraId="796A5CA9">
      <w:pPr>
        <w:pStyle w:val="6"/>
        <w:keepNext w:val="0"/>
        <w:keepLines w:val="0"/>
        <w:widowControl/>
        <w:suppressLineNumbers w:val="0"/>
        <w:ind w:left="0" w:firstLine="0"/>
      </w:pPr>
    </w:p>
    <w:p w14:paraId="0335B32B">
      <w:pPr>
        <w:pStyle w:val="6"/>
        <w:keepNext w:val="0"/>
        <w:keepLines w:val="0"/>
        <w:widowControl/>
        <w:suppressLineNumbers w:val="0"/>
        <w:ind w:left="0" w:firstLine="0"/>
      </w:pPr>
      <w:r>
        <w:rPr>
          <w:rStyle w:val="9"/>
          <w:color w:val="000000"/>
          <w:sz w:val="21"/>
          <w:szCs w:val="21"/>
        </w:rPr>
        <w:t>（三）非内分泌科住院糖尿病或高血糖患者的血糖管理</w:t>
      </w:r>
    </w:p>
    <w:p w14:paraId="5F29351D">
      <w:pPr>
        <w:pStyle w:val="6"/>
        <w:keepNext w:val="0"/>
        <w:keepLines w:val="0"/>
        <w:widowControl/>
        <w:suppressLineNumbers w:val="0"/>
        <w:ind w:left="0" w:firstLine="0"/>
      </w:pPr>
      <w:r>
        <w:rPr>
          <w:rStyle w:val="9"/>
          <w:color w:val="000000"/>
          <w:sz w:val="21"/>
          <w:szCs w:val="21"/>
        </w:rPr>
        <w:t>1.主要疾病的治疗：</w:t>
      </w:r>
      <w:r>
        <w:rPr>
          <w:color w:val="000000"/>
          <w:sz w:val="21"/>
          <w:szCs w:val="21"/>
        </w:rPr>
        <w:t>非内分泌科患者的住院治疗以治疗主要疾病为主，降糖治疗为辅。</w:t>
      </w:r>
    </w:p>
    <w:p w14:paraId="00CBB906">
      <w:pPr>
        <w:pStyle w:val="6"/>
        <w:keepNext w:val="0"/>
        <w:keepLines w:val="0"/>
        <w:widowControl/>
        <w:suppressLineNumbers w:val="0"/>
        <w:ind w:left="0" w:firstLine="0"/>
      </w:pPr>
    </w:p>
    <w:p w14:paraId="345990AA">
      <w:pPr>
        <w:pStyle w:val="6"/>
        <w:keepNext w:val="0"/>
        <w:keepLines w:val="0"/>
        <w:widowControl/>
        <w:suppressLineNumbers w:val="0"/>
        <w:ind w:left="0" w:firstLine="0"/>
      </w:pPr>
      <w:r>
        <w:rPr>
          <w:rStyle w:val="9"/>
          <w:color w:val="000000"/>
          <w:sz w:val="21"/>
          <w:szCs w:val="21"/>
        </w:rPr>
        <w:t>2.管理模式：</w:t>
      </w:r>
      <w:r>
        <w:rPr>
          <w:color w:val="000000"/>
          <w:sz w:val="21"/>
          <w:szCs w:val="21"/>
        </w:rPr>
        <w:t>我国住院血糖管理可以分为以下3种模式：（1）科室自我管理模式：住院患者血糖由患者所在科室的医师、护士、药师、营养师、健康教育工作者、患者等共同参与的血糖管理模式。（2）会诊专业管理模式：血糖控制不良、控糖方案制定困难时，内分泌科医师通过会诊方式参与血糖管理 </w:t>
      </w:r>
      <w:r>
        <w:rPr>
          <w:color w:val="000000"/>
          <w:sz w:val="21"/>
          <w:szCs w:val="21"/>
          <w:vertAlign w:val="superscript"/>
        </w:rPr>
        <w:t>［ 784 ］ </w:t>
      </w:r>
      <w:r>
        <w:rPr>
          <w:color w:val="000000"/>
          <w:sz w:val="21"/>
          <w:szCs w:val="21"/>
        </w:rPr>
        <w:t>。（3）信息化的院内血糖管理模式：利用信息化的院内血糖管理模式，与患者血糖监测数据管理系统相结合，使院内任一科室的糖尿病患者都能及时接受糖尿病医护人员的远程系统管理，包括糖尿病教育、监测及治疗方案制定与调整。医院可根据现有的医院管理现状及设施条件配置选择合适的血糖管理模式。</w:t>
      </w:r>
    </w:p>
    <w:p w14:paraId="28DE1620">
      <w:pPr>
        <w:pStyle w:val="6"/>
        <w:keepNext w:val="0"/>
        <w:keepLines w:val="0"/>
        <w:widowControl/>
        <w:suppressLineNumbers w:val="0"/>
        <w:ind w:left="0" w:firstLine="0"/>
      </w:pPr>
    </w:p>
    <w:p w14:paraId="6FABB360">
      <w:pPr>
        <w:pStyle w:val="6"/>
        <w:keepNext w:val="0"/>
        <w:keepLines w:val="0"/>
        <w:widowControl/>
        <w:suppressLineNumbers w:val="0"/>
        <w:ind w:left="0" w:firstLine="0"/>
      </w:pPr>
      <w:r>
        <w:rPr>
          <w:rStyle w:val="9"/>
          <w:color w:val="000000"/>
          <w:sz w:val="21"/>
          <w:szCs w:val="21"/>
        </w:rPr>
        <w:t>3.血糖管理原则：</w:t>
      </w:r>
      <w:r>
        <w:rPr>
          <w:color w:val="000000"/>
          <w:sz w:val="21"/>
          <w:szCs w:val="21"/>
        </w:rPr>
        <w:t>（1）对血糖控制未达标的非内分泌科住院高血糖患者，尤其是合并糖尿病酮症、糖尿病酮症酸中毒（DKA）和高渗性高血糖状态（HHS）等急性并发症的患者，建议邀请内分泌专科医师协同诊治。内分泌专科协同诊治可以缩短住院时间，改善血糖控制及预后 </w:t>
      </w:r>
      <w:r>
        <w:rPr>
          <w:color w:val="000000"/>
          <w:sz w:val="21"/>
          <w:szCs w:val="21"/>
          <w:vertAlign w:val="superscript"/>
        </w:rPr>
        <w:t>［ 785 , 786 ］ </w:t>
      </w:r>
      <w:r>
        <w:rPr>
          <w:color w:val="000000"/>
          <w:sz w:val="21"/>
          <w:szCs w:val="21"/>
        </w:rPr>
        <w:t>，降低30 d内再入院率，减少医疗费用 </w:t>
      </w:r>
      <w:r>
        <w:rPr>
          <w:color w:val="000000"/>
          <w:sz w:val="21"/>
          <w:szCs w:val="21"/>
          <w:vertAlign w:val="superscript"/>
        </w:rPr>
        <w:t>［ 787 ］ </w:t>
      </w:r>
      <w:r>
        <w:rPr>
          <w:color w:val="000000"/>
          <w:sz w:val="21"/>
          <w:szCs w:val="21"/>
        </w:rPr>
        <w:t>。</w:t>
      </w:r>
    </w:p>
    <w:p w14:paraId="0E57B0A7">
      <w:pPr>
        <w:pStyle w:val="6"/>
        <w:keepNext w:val="0"/>
        <w:keepLines w:val="0"/>
        <w:widowControl/>
        <w:suppressLineNumbers w:val="0"/>
        <w:ind w:left="0" w:firstLine="0"/>
      </w:pPr>
    </w:p>
    <w:p w14:paraId="3B34893C">
      <w:pPr>
        <w:pStyle w:val="6"/>
        <w:keepNext w:val="0"/>
        <w:keepLines w:val="0"/>
        <w:widowControl/>
        <w:suppressLineNumbers w:val="0"/>
        <w:ind w:left="0" w:firstLine="0"/>
      </w:pPr>
      <w:r>
        <w:rPr>
          <w:color w:val="000000"/>
          <w:sz w:val="21"/>
          <w:szCs w:val="21"/>
        </w:rPr>
        <w:t>（2）非内分泌科患者的血糖控制目标以一般及宽松的目标为主，应注意避免出现低血糖。</w:t>
      </w:r>
    </w:p>
    <w:p w14:paraId="2305571A">
      <w:pPr>
        <w:pStyle w:val="6"/>
        <w:keepNext w:val="0"/>
        <w:keepLines w:val="0"/>
        <w:widowControl/>
        <w:suppressLineNumbers w:val="0"/>
        <w:ind w:left="0" w:firstLine="0"/>
      </w:pPr>
    </w:p>
    <w:p w14:paraId="32AA43E5">
      <w:pPr>
        <w:pStyle w:val="6"/>
        <w:keepNext w:val="0"/>
        <w:keepLines w:val="0"/>
        <w:widowControl/>
        <w:suppressLineNumbers w:val="0"/>
        <w:ind w:left="0" w:firstLine="0"/>
      </w:pPr>
      <w:r>
        <w:rPr>
          <w:color w:val="000000"/>
          <w:sz w:val="21"/>
          <w:szCs w:val="21"/>
        </w:rPr>
        <w:t>（3）对于大多数的非内分泌科住院高血糖患者而言，胰岛素是控制血糖的首选治疗药物。对于血糖持续&gt;10.0 mmol/L的糖尿病住院患者，建议启用胰岛素治疗 </w:t>
      </w:r>
      <w:r>
        <w:rPr>
          <w:color w:val="000000"/>
          <w:sz w:val="21"/>
          <w:szCs w:val="21"/>
          <w:vertAlign w:val="superscript"/>
        </w:rPr>
        <w:t>［ 778 ］ </w:t>
      </w:r>
      <w:r>
        <w:rPr>
          <w:color w:val="000000"/>
          <w:sz w:val="21"/>
          <w:szCs w:val="21"/>
        </w:rPr>
        <w:t>。</w:t>
      </w:r>
    </w:p>
    <w:p w14:paraId="17F366FB">
      <w:pPr>
        <w:pStyle w:val="6"/>
        <w:keepNext w:val="0"/>
        <w:keepLines w:val="0"/>
        <w:widowControl/>
        <w:suppressLineNumbers w:val="0"/>
        <w:ind w:left="0" w:firstLine="0"/>
      </w:pPr>
    </w:p>
    <w:p w14:paraId="4B9D3CF3">
      <w:pPr>
        <w:pStyle w:val="6"/>
        <w:keepNext w:val="0"/>
        <w:keepLines w:val="0"/>
        <w:widowControl/>
        <w:suppressLineNumbers w:val="0"/>
        <w:ind w:left="0" w:firstLine="0"/>
      </w:pPr>
      <w:r>
        <w:rPr>
          <w:color w:val="000000"/>
          <w:sz w:val="21"/>
          <w:szCs w:val="21"/>
        </w:rPr>
        <w:t>（4）降糖方案的选择：基本与内分泌科住院患者一致。对于合并DKA、HHS、乳酸酸中毒及因其他危重疾病在重症监护室住院治疗的患者，推荐采用持续静脉胰岛素输注，根据患者病情及血糖波动情况随时调整输液速度及胰岛素剂量。对于非急危重症患者，可考虑皮下胰岛素注射。胰岛素注射剂量根据进餐和睡眠时间进行设定。对于进食少或无法正常进食的患者，可考虑以基础胰岛素为主，辅以短效或速效胰岛素。与基础胰岛素+餐时胰岛素治疗方案相比，预混胰岛素可能增加住院患者低血糖风险 </w:t>
      </w:r>
      <w:r>
        <w:rPr>
          <w:color w:val="000000"/>
          <w:sz w:val="21"/>
          <w:szCs w:val="21"/>
          <w:vertAlign w:val="superscript"/>
        </w:rPr>
        <w:t>［ 788 ］ </w:t>
      </w:r>
      <w:r>
        <w:rPr>
          <w:color w:val="000000"/>
          <w:sz w:val="21"/>
          <w:szCs w:val="21"/>
        </w:rPr>
        <w:t>，因此，对于住院患者推荐基础胰岛素+餐时胰岛素治疗方案。部分血糖平稳的患者在严格血糖监测的情况下，可选择预混胰岛素，如发生低血糖则改用基础胰岛素+餐时胰岛素治疗方案。</w:t>
      </w:r>
    </w:p>
    <w:p w14:paraId="13AEBF3A">
      <w:pPr>
        <w:pStyle w:val="6"/>
        <w:keepNext w:val="0"/>
        <w:keepLines w:val="0"/>
        <w:widowControl/>
        <w:suppressLineNumbers w:val="0"/>
        <w:ind w:left="0" w:firstLine="0"/>
      </w:pPr>
    </w:p>
    <w:p w14:paraId="0C7651D6">
      <w:pPr>
        <w:pStyle w:val="6"/>
        <w:keepNext w:val="0"/>
        <w:keepLines w:val="0"/>
        <w:widowControl/>
        <w:suppressLineNumbers w:val="0"/>
        <w:ind w:left="0" w:firstLine="0"/>
      </w:pPr>
      <w:r>
        <w:rPr>
          <w:color w:val="000000"/>
          <w:sz w:val="21"/>
          <w:szCs w:val="21"/>
        </w:rPr>
        <w:t>住院糖尿病患者也可使用非胰岛素类降糖药。如果患者的临床状况比较稳定、进食规律并且没有使用这些药物的禁忌证，则在入院后可以考虑继续应用其入院前已经使用的口服降糖药物或胰高糖素样肽-1受体激动剂（GLP-1RA） </w:t>
      </w:r>
      <w:r>
        <w:rPr>
          <w:color w:val="000000"/>
          <w:sz w:val="21"/>
          <w:szCs w:val="21"/>
          <w:vertAlign w:val="superscript"/>
        </w:rPr>
        <w:t>［ 778 ］ </w:t>
      </w:r>
      <w:r>
        <w:rPr>
          <w:color w:val="000000"/>
          <w:sz w:val="21"/>
          <w:szCs w:val="21"/>
        </w:rPr>
        <w:t xml:space="preserve">。对于存在心脑血管疾病高危因素的患者，可加用GLP-1RA和钠-葡萄糖共转运蛋白2抑制剂（SGLT2i）治疗。对于存在慢性肾脏病（CKD）或心功能不全的患者，可加用SGLT2i </w:t>
      </w:r>
      <w:r>
        <w:rPr>
          <w:color w:val="000000"/>
          <w:sz w:val="21"/>
          <w:szCs w:val="21"/>
          <w:vertAlign w:val="superscript"/>
        </w:rPr>
        <w:t>［ 789 ］ </w:t>
      </w:r>
      <w:r>
        <w:rPr>
          <w:color w:val="000000"/>
          <w:sz w:val="21"/>
          <w:szCs w:val="21"/>
        </w:rPr>
        <w:t xml:space="preserve">。对于伴有心力衰竭（HF）的住院患者，建议在住院期间和出院时开始或继续使用SGLT2i </w:t>
      </w:r>
      <w:r>
        <w:rPr>
          <w:color w:val="000000"/>
          <w:sz w:val="21"/>
          <w:szCs w:val="21"/>
          <w:vertAlign w:val="superscript"/>
        </w:rPr>
        <w:t>［ 790 ］ </w:t>
      </w:r>
      <w:r>
        <w:rPr>
          <w:color w:val="000000"/>
          <w:sz w:val="21"/>
          <w:szCs w:val="21"/>
        </w:rPr>
        <w:t>。SGLT2i应该避免在病情严重或存在酮症的患者以及长时间禁食和外科手术中使用 </w:t>
      </w:r>
      <w:r>
        <w:rPr>
          <w:color w:val="000000"/>
          <w:sz w:val="21"/>
          <w:szCs w:val="21"/>
          <w:vertAlign w:val="superscript"/>
        </w:rPr>
        <w:t>［ 783 ］ </w:t>
      </w:r>
      <w:r>
        <w:rPr>
          <w:color w:val="000000"/>
          <w:sz w:val="21"/>
          <w:szCs w:val="21"/>
        </w:rPr>
        <w:t>。在确定安全性和有效性之前，不建议将SGLT2i用于常规住院治疗。对于存在心功能不全的患者，应停止使用沙格列汀和阿格列汀。</w:t>
      </w:r>
    </w:p>
    <w:p w14:paraId="6C96B20A">
      <w:pPr>
        <w:pStyle w:val="6"/>
        <w:keepNext w:val="0"/>
        <w:keepLines w:val="0"/>
        <w:widowControl/>
        <w:suppressLineNumbers w:val="0"/>
        <w:ind w:left="0" w:firstLine="0"/>
      </w:pPr>
    </w:p>
    <w:p w14:paraId="5D46D98A">
      <w:pPr>
        <w:pStyle w:val="6"/>
        <w:keepNext w:val="0"/>
        <w:keepLines w:val="0"/>
        <w:widowControl/>
        <w:suppressLineNumbers w:val="0"/>
        <w:ind w:left="0" w:firstLine="0"/>
      </w:pPr>
      <w:r>
        <w:rPr>
          <w:rStyle w:val="9"/>
          <w:color w:val="000000"/>
          <w:sz w:val="21"/>
          <w:szCs w:val="21"/>
        </w:rPr>
        <w:t>4.出院随访：</w:t>
      </w:r>
      <w:r>
        <w:rPr>
          <w:color w:val="000000"/>
          <w:sz w:val="21"/>
          <w:szCs w:val="21"/>
        </w:rPr>
        <w:t>出院小结应包括高血糖的病因信息、相关并发症与合并症、推荐的后续治疗方案等。应基于入院HbA</w:t>
      </w:r>
      <w:r>
        <w:rPr>
          <w:color w:val="000000"/>
          <w:sz w:val="21"/>
          <w:szCs w:val="21"/>
          <w:vertAlign w:val="subscript"/>
        </w:rPr>
        <w:t>1c</w:t>
      </w:r>
      <w:r>
        <w:rPr>
          <w:color w:val="000000"/>
          <w:sz w:val="21"/>
          <w:szCs w:val="21"/>
        </w:rPr>
        <w:t>、入院前糖尿病药物和住院期间胰岛素使用情况进行必要及时的降糖药物调整。出院时向患者及家属交代清楚降糖方案，确保新处方的安全性；正确使用并处置胰岛素皮下注射针头和注射器。内分泌科医师应协同其他科室医师随访患者，建议所有糖尿病或高血糖患者在出院1个月内至内分泌科随访。糖尿病患者根据出院后的血糖水平，由内分泌专科医师进行降糖方案的调整并制订长期随访方案。对于住院新发现的高血糖患者，更有必要在出院后重新进行糖代谢状态的评估。对于需要长期共同随访的患者，如糖尿病视网膜病变（DR）、糖尿病肾脏病（DKD）、GDM等，可由相关科室与内分泌科设立共同门诊。</w:t>
      </w:r>
    </w:p>
    <w:p w14:paraId="753929A7">
      <w:pPr>
        <w:pStyle w:val="6"/>
        <w:keepNext w:val="0"/>
        <w:keepLines w:val="0"/>
        <w:widowControl/>
        <w:suppressLineNumbers w:val="0"/>
        <w:ind w:left="0" w:firstLine="0"/>
      </w:pPr>
    </w:p>
    <w:p w14:paraId="2EB0C345">
      <w:pPr>
        <w:pStyle w:val="6"/>
        <w:keepNext w:val="0"/>
        <w:keepLines w:val="0"/>
        <w:widowControl/>
        <w:suppressLineNumbers w:val="0"/>
        <w:ind w:left="0" w:firstLine="0"/>
      </w:pPr>
      <w:r>
        <w:rPr>
          <w:rStyle w:val="9"/>
          <w:color w:val="000000"/>
          <w:sz w:val="21"/>
          <w:szCs w:val="21"/>
        </w:rPr>
        <w:t>二、围手术期糖尿病管理</w:t>
      </w:r>
    </w:p>
    <w:p w14:paraId="0659658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09E2CB4E">
      <w:pPr>
        <w:pStyle w:val="6"/>
        <w:keepNext w:val="0"/>
        <w:keepLines w:val="0"/>
        <w:widowControl/>
        <w:suppressLineNumbers w:val="0"/>
      </w:pPr>
      <w:r>
        <w:rPr>
          <w:color w:val="000000"/>
          <w:sz w:val="21"/>
          <w:szCs w:val="21"/>
        </w:rPr>
        <w:t>1.对多数住院围手术期糖尿病患者推荐血糖控制目标为5.6~10.0 mmol/L（A）</w:t>
      </w:r>
    </w:p>
    <w:p w14:paraId="5771EFA4">
      <w:pPr>
        <w:pStyle w:val="6"/>
        <w:keepNext w:val="0"/>
        <w:keepLines w:val="0"/>
        <w:widowControl/>
        <w:suppressLineNumbers w:val="0"/>
      </w:pPr>
    </w:p>
    <w:p w14:paraId="50DC4BEC">
      <w:pPr>
        <w:pStyle w:val="6"/>
        <w:keepNext w:val="0"/>
        <w:keepLines w:val="0"/>
        <w:widowControl/>
        <w:suppressLineNumbers w:val="0"/>
      </w:pPr>
      <w:r>
        <w:rPr>
          <w:color w:val="000000"/>
          <w:sz w:val="21"/>
          <w:szCs w:val="21"/>
        </w:rPr>
        <w:t>2.建议对伴有糖尿病酮症酸中毒（DKA）或高渗性高血糖状态（HHS）等并发症的高血糖患者推迟手术，先纠正代谢紊乱，使pH值和渗透压接近正常后再进行手术，推荐胰岛素静脉输注治疗（A）</w:t>
      </w:r>
    </w:p>
    <w:p w14:paraId="21FEE22C">
      <w:pPr>
        <w:pStyle w:val="6"/>
        <w:keepNext w:val="0"/>
        <w:keepLines w:val="0"/>
        <w:widowControl/>
        <w:suppressLineNumbers w:val="0"/>
      </w:pPr>
    </w:p>
    <w:p w14:paraId="066B93EF">
      <w:pPr>
        <w:pStyle w:val="6"/>
        <w:keepNext w:val="0"/>
        <w:keepLines w:val="0"/>
        <w:widowControl/>
        <w:suppressLineNumbers w:val="0"/>
      </w:pPr>
      <w:r>
        <w:rPr>
          <w:color w:val="000000"/>
          <w:sz w:val="21"/>
          <w:szCs w:val="21"/>
        </w:rPr>
        <w:t>3.钠-葡萄糖共转运蛋白2抑制剂（SGLT2i）围手术期使用与正常血糖酮症酸中毒有关，应在手术前3~4 d停用（B）</w:t>
      </w:r>
    </w:p>
    <w:p w14:paraId="69C893E6">
      <w:pPr>
        <w:pStyle w:val="6"/>
        <w:keepNext w:val="0"/>
        <w:keepLines w:val="0"/>
        <w:widowControl/>
        <w:suppressLineNumbers w:val="0"/>
      </w:pPr>
    </w:p>
    <w:p w14:paraId="1DEF4970">
      <w:pPr>
        <w:pStyle w:val="6"/>
        <w:keepNext w:val="0"/>
        <w:keepLines w:val="0"/>
        <w:widowControl/>
        <w:suppressLineNumbers w:val="0"/>
      </w:pPr>
      <w:r>
        <w:rPr>
          <w:color w:val="000000"/>
          <w:sz w:val="21"/>
          <w:szCs w:val="21"/>
        </w:rPr>
        <w:t>4.对于口服降糖药血糖控制不佳及接受大中手术的患者，应及时改为胰岛素治疗，基础胰岛素联合餐时胰岛素可以有效改善血糖控制（C）</w:t>
      </w:r>
    </w:p>
    <w:p w14:paraId="0AA3A67B">
      <w:pPr>
        <w:pStyle w:val="6"/>
        <w:keepNext w:val="0"/>
        <w:keepLines w:val="0"/>
        <w:widowControl/>
        <w:suppressLineNumbers w:val="0"/>
      </w:pPr>
    </w:p>
    <w:p w14:paraId="31F14A6E">
      <w:pPr>
        <w:pStyle w:val="6"/>
        <w:keepNext w:val="0"/>
        <w:keepLines w:val="0"/>
        <w:widowControl/>
        <w:suppressLineNumbers w:val="0"/>
      </w:pPr>
      <w:r>
        <w:rPr>
          <w:color w:val="000000"/>
          <w:sz w:val="21"/>
          <w:szCs w:val="21"/>
        </w:rPr>
        <w:t>5.围手术期应加强血糖监测，预防低血糖（C）</w:t>
      </w:r>
    </w:p>
    <w:p w14:paraId="5CAA413F">
      <w:pPr>
        <w:pStyle w:val="6"/>
        <w:keepNext w:val="0"/>
        <w:keepLines w:val="0"/>
        <w:widowControl/>
        <w:suppressLineNumbers w:val="0"/>
        <w:ind w:left="0" w:firstLine="0"/>
      </w:pPr>
      <w:r>
        <w:rPr>
          <w:color w:val="000000"/>
          <w:sz w:val="21"/>
          <w:szCs w:val="21"/>
        </w:rPr>
        <w:t>糖尿病患者因各种疾病要进行手术治疗时需要得到特别关注，手术应激可使血糖急剧升高，感染发生率和术后管理的难度增加亦是术后病死率增加的原因之一 </w:t>
      </w:r>
      <w:r>
        <w:rPr>
          <w:color w:val="000000"/>
          <w:sz w:val="21"/>
          <w:szCs w:val="21"/>
          <w:vertAlign w:val="superscript"/>
        </w:rPr>
        <w:t>［ 791 ］ </w:t>
      </w:r>
      <w:r>
        <w:rPr>
          <w:color w:val="000000"/>
          <w:sz w:val="21"/>
          <w:szCs w:val="21"/>
        </w:rPr>
        <w:t>。然而，过于严格的血糖控制亦可造成低血糖发生率增加，导致心、脑血管事件的发生 </w:t>
      </w:r>
      <w:r>
        <w:rPr>
          <w:color w:val="000000"/>
          <w:sz w:val="21"/>
          <w:szCs w:val="21"/>
          <w:vertAlign w:val="superscript"/>
        </w:rPr>
        <w:t>［ 792 ］ </w:t>
      </w:r>
      <w:r>
        <w:rPr>
          <w:color w:val="000000"/>
          <w:sz w:val="21"/>
          <w:szCs w:val="21"/>
        </w:rPr>
        <w:t>。对围手术期血糖进行规范管理可提高糖尿病患者术后的临床获益，且需要外科、内分泌科、麻醉科及营养科医师之间进行多学科协作（MDT） </w:t>
      </w:r>
      <w:r>
        <w:rPr>
          <w:color w:val="000000"/>
          <w:sz w:val="21"/>
          <w:szCs w:val="21"/>
          <w:vertAlign w:val="superscript"/>
        </w:rPr>
        <w:t>［ 392 ］ </w:t>
      </w:r>
      <w:r>
        <w:rPr>
          <w:color w:val="000000"/>
          <w:sz w:val="21"/>
          <w:szCs w:val="21"/>
        </w:rPr>
        <w:t>。</w:t>
      </w:r>
    </w:p>
    <w:p w14:paraId="71A5A81F">
      <w:pPr>
        <w:pStyle w:val="6"/>
        <w:keepNext w:val="0"/>
        <w:keepLines w:val="0"/>
        <w:widowControl/>
        <w:suppressLineNumbers w:val="0"/>
        <w:ind w:left="0" w:firstLine="0"/>
      </w:pPr>
    </w:p>
    <w:p w14:paraId="2DB09668">
      <w:pPr>
        <w:pStyle w:val="6"/>
        <w:keepNext w:val="0"/>
        <w:keepLines w:val="0"/>
        <w:widowControl/>
        <w:suppressLineNumbers w:val="0"/>
        <w:ind w:left="0" w:firstLine="0"/>
      </w:pPr>
      <w:r>
        <w:rPr>
          <w:rStyle w:val="9"/>
          <w:color w:val="000000"/>
          <w:sz w:val="21"/>
          <w:szCs w:val="21"/>
        </w:rPr>
        <w:t>（一）术前准备及评估</w:t>
      </w:r>
    </w:p>
    <w:p w14:paraId="74B4B6B8">
      <w:pPr>
        <w:pStyle w:val="6"/>
        <w:keepNext w:val="0"/>
        <w:keepLines w:val="0"/>
        <w:widowControl/>
        <w:suppressLineNumbers w:val="0"/>
        <w:ind w:left="0" w:firstLine="0"/>
      </w:pPr>
      <w:r>
        <w:rPr>
          <w:rStyle w:val="9"/>
          <w:color w:val="000000"/>
          <w:sz w:val="21"/>
          <w:szCs w:val="21"/>
        </w:rPr>
        <w:t>1.择期手术：</w:t>
      </w:r>
      <w:r>
        <w:rPr>
          <w:color w:val="000000"/>
          <w:sz w:val="21"/>
          <w:szCs w:val="21"/>
        </w:rPr>
        <w:t>应对血糖控制以及可能影响手术预后的糖尿病并发症进行全面评估。术前应检查所有糖尿病患者的随机血糖和HbA</w:t>
      </w:r>
      <w:r>
        <w:rPr>
          <w:color w:val="000000"/>
          <w:sz w:val="21"/>
          <w:szCs w:val="21"/>
          <w:vertAlign w:val="subscript"/>
        </w:rPr>
        <w:t>1c</w:t>
      </w:r>
      <w:r>
        <w:rPr>
          <w:color w:val="000000"/>
          <w:sz w:val="21"/>
          <w:szCs w:val="21"/>
        </w:rPr>
        <w:t>，以评估血糖控制情况，若随机血糖≥12.0 mmol/L或HbA</w:t>
      </w:r>
      <w:r>
        <w:rPr>
          <w:color w:val="000000"/>
          <w:sz w:val="21"/>
          <w:szCs w:val="21"/>
          <w:vertAlign w:val="subscript"/>
        </w:rPr>
        <w:t>1c</w:t>
      </w:r>
      <w:r>
        <w:rPr>
          <w:color w:val="000000"/>
          <w:sz w:val="21"/>
          <w:szCs w:val="21"/>
        </w:rPr>
        <w:t>≥9.0%，建议推迟手术 </w:t>
      </w:r>
      <w:r>
        <w:rPr>
          <w:color w:val="000000"/>
          <w:sz w:val="21"/>
          <w:szCs w:val="21"/>
          <w:vertAlign w:val="superscript"/>
        </w:rPr>
        <w:t>［ 793 ］ </w:t>
      </w:r>
      <w:r>
        <w:rPr>
          <w:color w:val="000000"/>
          <w:sz w:val="21"/>
          <w:szCs w:val="21"/>
        </w:rPr>
        <w:t xml:space="preserve">。对多数住院围手术期糖尿病患者推荐的血糖控制目标为5.6~10.0 mmol/L </w:t>
      </w:r>
      <w:r>
        <w:rPr>
          <w:color w:val="000000"/>
          <w:sz w:val="21"/>
          <w:szCs w:val="21"/>
          <w:vertAlign w:val="superscript"/>
        </w:rPr>
        <w:t>［ 392 ， 794 , 795 , 796 ］ </w:t>
      </w:r>
      <w:r>
        <w:rPr>
          <w:color w:val="000000"/>
          <w:sz w:val="21"/>
          <w:szCs w:val="21"/>
        </w:rPr>
        <w:t>，HbA</w:t>
      </w:r>
      <w:r>
        <w:rPr>
          <w:color w:val="000000"/>
          <w:sz w:val="21"/>
          <w:szCs w:val="21"/>
          <w:vertAlign w:val="subscript"/>
        </w:rPr>
        <w:t>1c</w:t>
      </w:r>
      <w:r>
        <w:rPr>
          <w:color w:val="000000"/>
          <w:sz w:val="21"/>
          <w:szCs w:val="21"/>
        </w:rPr>
        <w:t>目标应尽可能&lt;8% </w:t>
      </w:r>
      <w:r>
        <w:rPr>
          <w:color w:val="000000"/>
          <w:sz w:val="21"/>
          <w:szCs w:val="21"/>
          <w:vertAlign w:val="superscript"/>
        </w:rPr>
        <w:t>［ 392 ］ </w:t>
      </w:r>
      <w:r>
        <w:rPr>
          <w:color w:val="000000"/>
          <w:sz w:val="21"/>
          <w:szCs w:val="21"/>
        </w:rPr>
        <w:t>。对少数患者（如低血糖风险低、拟行心脏手术及其他精细手术者）建议更为严格的血糖控制目标（4.4~7.8 mmol/L） </w:t>
      </w:r>
      <w:r>
        <w:rPr>
          <w:color w:val="000000"/>
          <w:sz w:val="21"/>
          <w:szCs w:val="21"/>
          <w:vertAlign w:val="superscript"/>
        </w:rPr>
        <w:t>［ 797 ］ </w:t>
      </w:r>
      <w:r>
        <w:rPr>
          <w:color w:val="000000"/>
          <w:sz w:val="21"/>
          <w:szCs w:val="21"/>
        </w:rPr>
        <w:t xml:space="preserve">。对于存在严重合并症或低血糖风险高的患者，可将血糖控制目标放宽到10.0~13.9 mmol/L </w:t>
      </w:r>
      <w:r>
        <w:rPr>
          <w:color w:val="000000"/>
          <w:sz w:val="21"/>
          <w:szCs w:val="21"/>
          <w:vertAlign w:val="superscript"/>
        </w:rPr>
        <w:t>［ 798 ］ </w:t>
      </w:r>
      <w:r>
        <w:rPr>
          <w:color w:val="000000"/>
          <w:sz w:val="21"/>
          <w:szCs w:val="21"/>
        </w:rPr>
        <w:t>。不建议采用更严格的血糖控制，围手术期血糖低于4.4 mmol/L可能不会改善结局，但会导致低血糖风险增加 </w:t>
      </w:r>
      <w:r>
        <w:rPr>
          <w:color w:val="000000"/>
          <w:sz w:val="21"/>
          <w:szCs w:val="21"/>
          <w:vertAlign w:val="superscript"/>
        </w:rPr>
        <w:t>［ 392 ］ </w:t>
      </w:r>
      <w:r>
        <w:rPr>
          <w:color w:val="000000"/>
          <w:sz w:val="21"/>
          <w:szCs w:val="21"/>
        </w:rPr>
        <w:t>。</w:t>
      </w:r>
    </w:p>
    <w:p w14:paraId="7CBE9C9E">
      <w:pPr>
        <w:pStyle w:val="6"/>
        <w:keepNext w:val="0"/>
        <w:keepLines w:val="0"/>
        <w:widowControl/>
        <w:suppressLineNumbers w:val="0"/>
        <w:ind w:left="0" w:firstLine="0"/>
      </w:pPr>
    </w:p>
    <w:p w14:paraId="5966D575">
      <w:pPr>
        <w:pStyle w:val="6"/>
        <w:keepNext w:val="0"/>
        <w:keepLines w:val="0"/>
        <w:widowControl/>
        <w:suppressLineNumbers w:val="0"/>
        <w:ind w:left="0" w:firstLine="0"/>
      </w:pPr>
      <w:r>
        <w:rPr>
          <w:color w:val="000000"/>
          <w:sz w:val="21"/>
          <w:szCs w:val="21"/>
        </w:rPr>
        <w:t>术前要对患者的用药进行干预和调整，有些降糖药物存在低血糖或DKA的风险 </w:t>
      </w:r>
      <w:r>
        <w:rPr>
          <w:color w:val="000000"/>
          <w:sz w:val="21"/>
          <w:szCs w:val="21"/>
          <w:vertAlign w:val="superscript"/>
        </w:rPr>
        <w:t>［ 799 ］ </w:t>
      </w:r>
      <w:r>
        <w:rPr>
          <w:color w:val="000000"/>
          <w:sz w:val="21"/>
          <w:szCs w:val="21"/>
        </w:rPr>
        <w:t>。SGLT2i围手术期使用与正常血糖酮症酸中毒有关，应在手术前3~4 d停用 </w:t>
      </w:r>
      <w:r>
        <w:rPr>
          <w:color w:val="000000"/>
          <w:sz w:val="21"/>
          <w:szCs w:val="21"/>
          <w:vertAlign w:val="superscript"/>
        </w:rPr>
        <w:t>［ 392 ］ </w:t>
      </w:r>
      <w:r>
        <w:rPr>
          <w:color w:val="000000"/>
          <w:sz w:val="21"/>
          <w:szCs w:val="21"/>
        </w:rPr>
        <w:t>；其他口服降糖药建议手术当日停用。对于每日1次用药的GLP-1RA，建议手术当日停用；对于每周1次用药的GLP-1RA，在手术前1周停用。</w:t>
      </w:r>
    </w:p>
    <w:p w14:paraId="0311E8B6">
      <w:pPr>
        <w:pStyle w:val="6"/>
        <w:keepNext w:val="0"/>
        <w:keepLines w:val="0"/>
        <w:widowControl/>
        <w:suppressLineNumbers w:val="0"/>
        <w:ind w:left="0" w:firstLine="0"/>
      </w:pPr>
    </w:p>
    <w:p w14:paraId="67C4DCA7">
      <w:pPr>
        <w:pStyle w:val="6"/>
        <w:keepNext w:val="0"/>
        <w:keepLines w:val="0"/>
        <w:widowControl/>
        <w:suppressLineNumbers w:val="0"/>
        <w:ind w:left="0" w:firstLine="0"/>
      </w:pPr>
      <w:r>
        <w:rPr>
          <w:color w:val="000000"/>
          <w:sz w:val="21"/>
          <w:szCs w:val="21"/>
        </w:rPr>
        <w:t>对于口服降糖药血糖控制不佳及接受大中手术的患者，应及时改为胰岛素治疗，基础胰岛素联合餐时胰岛素可以有效改善血糖控制。与常规剂量相比，手术前日当晚给予的基础胰岛素减少25%，更有可能达到围手术期血糖控制目标，且低血糖风险较低 </w:t>
      </w:r>
      <w:r>
        <w:rPr>
          <w:color w:val="000000"/>
          <w:sz w:val="21"/>
          <w:szCs w:val="21"/>
          <w:vertAlign w:val="superscript"/>
        </w:rPr>
        <w:t>［ 392 ］ </w:t>
      </w:r>
      <w:r>
        <w:rPr>
          <w:color w:val="000000"/>
          <w:sz w:val="21"/>
          <w:szCs w:val="21"/>
        </w:rPr>
        <w:t>。对于预混胰岛素和短效胰岛素，通常在术前1天不需要调整剂量。手术当日早上应给予原剂量75%~80%长效胰岛素或50%中效胰岛素，停用所有的速效或短效胰岛素 </w:t>
      </w:r>
      <w:r>
        <w:rPr>
          <w:color w:val="000000"/>
          <w:sz w:val="21"/>
          <w:szCs w:val="21"/>
          <w:vertAlign w:val="superscript"/>
        </w:rPr>
        <w:t>［ 392 ， 793 ］ </w:t>
      </w:r>
      <w:r>
        <w:rPr>
          <w:color w:val="000000"/>
          <w:sz w:val="21"/>
          <w:szCs w:val="21"/>
        </w:rPr>
        <w:t>。关于围手术期使用胰岛素泵的证据有限，除非预期手术时间&lt;2 h且恢复迅速，否则建议停用胰岛素泵，并在术中开始静脉输注胰岛素 </w:t>
      </w:r>
      <w:r>
        <w:rPr>
          <w:color w:val="000000"/>
          <w:sz w:val="21"/>
          <w:szCs w:val="21"/>
          <w:vertAlign w:val="superscript"/>
        </w:rPr>
        <w:t>［ 795 ］ </w:t>
      </w:r>
      <w:r>
        <w:rPr>
          <w:color w:val="000000"/>
          <w:sz w:val="21"/>
          <w:szCs w:val="21"/>
        </w:rPr>
        <w:t>。</w:t>
      </w:r>
    </w:p>
    <w:p w14:paraId="23D88546">
      <w:pPr>
        <w:pStyle w:val="6"/>
        <w:keepNext w:val="0"/>
        <w:keepLines w:val="0"/>
        <w:widowControl/>
        <w:suppressLineNumbers w:val="0"/>
        <w:ind w:left="0" w:firstLine="0"/>
      </w:pPr>
    </w:p>
    <w:p w14:paraId="1666673B">
      <w:pPr>
        <w:pStyle w:val="6"/>
        <w:keepNext w:val="0"/>
        <w:keepLines w:val="0"/>
        <w:widowControl/>
        <w:suppressLineNumbers w:val="0"/>
        <w:ind w:left="0" w:firstLine="0"/>
      </w:pPr>
      <w:r>
        <w:rPr>
          <w:rStyle w:val="9"/>
          <w:color w:val="000000"/>
          <w:sz w:val="21"/>
          <w:szCs w:val="21"/>
        </w:rPr>
        <w:t>2.急诊手术：</w:t>
      </w:r>
      <w:r>
        <w:rPr>
          <w:color w:val="000000"/>
          <w:sz w:val="21"/>
          <w:szCs w:val="21"/>
        </w:rPr>
        <w:t>主要评估血糖水平和有无酸碱、水、电解质平衡紊乱。建议对伴有DKA和HHS等并发症的高血糖患者，先纠正代谢紊乱，使pH值和渗透压接近正常后再进行手术 </w:t>
      </w:r>
      <w:r>
        <w:rPr>
          <w:color w:val="000000"/>
          <w:sz w:val="21"/>
          <w:szCs w:val="21"/>
          <w:vertAlign w:val="superscript"/>
        </w:rPr>
        <w:t>［ 799 ］ </w:t>
      </w:r>
      <w:r>
        <w:rPr>
          <w:color w:val="000000"/>
          <w:sz w:val="21"/>
          <w:szCs w:val="21"/>
        </w:rPr>
        <w:t>。如手术有利于减轻或缓解危急病情，无需在术前严格设定血糖控制目标，应尽快做术前准备，并同时给予胰岛素控制血糖，推荐胰岛素静脉输注治疗。</w:t>
      </w:r>
    </w:p>
    <w:p w14:paraId="4579CB57">
      <w:pPr>
        <w:pStyle w:val="6"/>
        <w:keepNext w:val="0"/>
        <w:keepLines w:val="0"/>
        <w:widowControl/>
        <w:suppressLineNumbers w:val="0"/>
        <w:ind w:left="0" w:firstLine="0"/>
      </w:pPr>
    </w:p>
    <w:p w14:paraId="1802EE9D">
      <w:pPr>
        <w:pStyle w:val="6"/>
        <w:keepNext w:val="0"/>
        <w:keepLines w:val="0"/>
        <w:widowControl/>
        <w:suppressLineNumbers w:val="0"/>
        <w:ind w:left="0" w:firstLine="0"/>
      </w:pPr>
      <w:r>
        <w:rPr>
          <w:rStyle w:val="9"/>
          <w:color w:val="000000"/>
          <w:sz w:val="21"/>
          <w:szCs w:val="21"/>
        </w:rPr>
        <w:t>（二）术中处理</w:t>
      </w:r>
    </w:p>
    <w:p w14:paraId="07D68AB5">
      <w:pPr>
        <w:pStyle w:val="6"/>
        <w:keepNext w:val="0"/>
        <w:keepLines w:val="0"/>
        <w:widowControl/>
        <w:suppressLineNumbers w:val="0"/>
        <w:ind w:left="0" w:firstLine="0"/>
      </w:pPr>
      <w:r>
        <w:rPr>
          <w:color w:val="000000"/>
          <w:sz w:val="21"/>
          <w:szCs w:val="21"/>
        </w:rPr>
        <w:t>对于仅需单纯饮食治疗或小剂量口服降糖药即可使血糖控制达标的T2DM患者，在接受小手术时，术中不需要使用胰岛素。在大中型手术，术中需静脉输注胰岛素，并加强血糖监测。一般患者建议每1~2小时监测1次血糖；危重患者、大手术和持续静脉输注胰岛素的患者，建议使用标准血糖仪每0.5~1.0小时监测1次，或使用CGM。术中可同时输注5%葡萄糖注射液，输注速度为100~125 ml/h，以防止低血糖。葡萄糖-胰岛素-钾联合输入是代替分别输入胰岛素和葡萄糖的简单方法，需根据血糖变化及时调整葡萄糖与胰岛素的比例。</w:t>
      </w:r>
    </w:p>
    <w:p w14:paraId="6A4F4973">
      <w:pPr>
        <w:pStyle w:val="6"/>
        <w:keepNext w:val="0"/>
        <w:keepLines w:val="0"/>
        <w:widowControl/>
        <w:suppressLineNumbers w:val="0"/>
        <w:ind w:left="0" w:firstLine="0"/>
      </w:pPr>
    </w:p>
    <w:p w14:paraId="0CE64F5C">
      <w:pPr>
        <w:pStyle w:val="6"/>
        <w:keepNext w:val="0"/>
        <w:keepLines w:val="0"/>
        <w:widowControl/>
        <w:suppressLineNumbers w:val="0"/>
        <w:ind w:left="0" w:firstLine="0"/>
      </w:pPr>
      <w:r>
        <w:rPr>
          <w:rStyle w:val="9"/>
          <w:color w:val="000000"/>
          <w:sz w:val="21"/>
          <w:szCs w:val="21"/>
        </w:rPr>
        <w:t>（三）术后处理</w:t>
      </w:r>
    </w:p>
    <w:p w14:paraId="2870EAE6">
      <w:pPr>
        <w:pStyle w:val="6"/>
        <w:keepNext w:val="0"/>
        <w:keepLines w:val="0"/>
        <w:widowControl/>
        <w:suppressLineNumbers w:val="0"/>
        <w:ind w:left="0" w:firstLine="0"/>
      </w:pPr>
      <w:r>
        <w:rPr>
          <w:color w:val="000000"/>
          <w:sz w:val="21"/>
          <w:szCs w:val="21"/>
        </w:rPr>
        <w:t>在患者恢复正常饮食前仍予胰岛素静脉输注，术后胰岛素输注应继续维持24 h以上，同时补充葡萄糖 </w:t>
      </w:r>
      <w:r>
        <w:rPr>
          <w:color w:val="000000"/>
          <w:sz w:val="21"/>
          <w:szCs w:val="21"/>
          <w:vertAlign w:val="superscript"/>
        </w:rPr>
        <w:t>［ 800 ］ </w:t>
      </w:r>
      <w:r>
        <w:rPr>
          <w:color w:val="000000"/>
          <w:sz w:val="21"/>
          <w:szCs w:val="21"/>
        </w:rPr>
        <w:t>。血糖控制良好且行小型手术的患者，术后正常饮食后恢复原有治疗方案；行大中型手术患者，术后继续使用胰岛素静脉输注，并根据血糖波动情况调整胰岛素剂量，待饮食恢复后改为胰岛素皮下注射或过渡为术前治疗方案。也可考虑使用胰岛素泵持续皮下胰岛素输注（CSII）治疗，在血糖达标的同时可减少血糖波动 </w:t>
      </w:r>
      <w:r>
        <w:rPr>
          <w:color w:val="000000"/>
          <w:sz w:val="21"/>
          <w:szCs w:val="21"/>
          <w:vertAlign w:val="superscript"/>
        </w:rPr>
        <w:t>［ 801 ］ </w:t>
      </w:r>
      <w:r>
        <w:rPr>
          <w:color w:val="000000"/>
          <w:sz w:val="21"/>
          <w:szCs w:val="21"/>
        </w:rPr>
        <w:t>。</w:t>
      </w:r>
    </w:p>
    <w:p w14:paraId="1559D5E7">
      <w:pPr>
        <w:pStyle w:val="6"/>
        <w:keepNext w:val="0"/>
        <w:keepLines w:val="0"/>
        <w:widowControl/>
        <w:suppressLineNumbers w:val="0"/>
        <w:ind w:left="0" w:firstLine="0"/>
      </w:pPr>
    </w:p>
    <w:p w14:paraId="4774EF5A">
      <w:pPr>
        <w:pStyle w:val="6"/>
        <w:keepNext w:val="0"/>
        <w:keepLines w:val="0"/>
        <w:widowControl/>
        <w:suppressLineNumbers w:val="0"/>
        <w:ind w:left="0" w:firstLine="0"/>
      </w:pPr>
      <w:r>
        <w:rPr>
          <w:rStyle w:val="9"/>
          <w:color w:val="000000"/>
          <w:sz w:val="21"/>
          <w:szCs w:val="21"/>
        </w:rPr>
        <w:t>（四）围手术期低血糖的处理</w:t>
      </w:r>
    </w:p>
    <w:p w14:paraId="64A935BC">
      <w:pPr>
        <w:pStyle w:val="6"/>
        <w:keepNext w:val="0"/>
        <w:keepLines w:val="0"/>
        <w:widowControl/>
        <w:suppressLineNumbers w:val="0"/>
        <w:ind w:left="0" w:firstLine="0"/>
      </w:pPr>
      <w:r>
        <w:rPr>
          <w:color w:val="000000"/>
          <w:sz w:val="21"/>
          <w:szCs w:val="21"/>
        </w:rPr>
        <w:t>应根据患者低血糖的水平决定输注的液体类型及监测血糖的频率。术中血糖&lt;3.9 mmol/L时，建议50%葡萄糖注射液30 ml静脉推注，并暂停胰岛素输注，15~30 min监测1次血糖；血糖为3.9~5.6 mmol/L，建议减慢胰岛素输注速度，每小时监测1次血糖；血糖为5.7~10.0 mmol/L，不需特殊处理，每1~2小时监测血糖1次。</w:t>
      </w:r>
    </w:p>
    <w:p w14:paraId="29BA6019">
      <w:pPr>
        <w:pStyle w:val="6"/>
        <w:keepNext w:val="0"/>
        <w:keepLines w:val="0"/>
        <w:widowControl/>
        <w:suppressLineNumbers w:val="0"/>
        <w:ind w:left="0" w:firstLine="0"/>
      </w:pPr>
    </w:p>
    <w:p w14:paraId="00CFAE4D">
      <w:pPr>
        <w:pStyle w:val="6"/>
        <w:keepNext w:val="0"/>
        <w:keepLines w:val="0"/>
        <w:widowControl/>
        <w:suppressLineNumbers w:val="0"/>
        <w:ind w:left="0" w:firstLine="0"/>
      </w:pPr>
      <w:r>
        <w:rPr>
          <w:color w:val="000000"/>
          <w:sz w:val="21"/>
          <w:szCs w:val="21"/>
        </w:rPr>
        <w:t xml:space="preserve">术前或术后如发生低血糖，对于可进食的清醒患者，口服10~25 g快速吸收的碳水化合物（如含糖饮料）；不能口服的患者，静脉推注50%葡萄糖注射液20~50 ml，之后持续静脉点滴5%或10%葡萄糖注射液维持血糖，每15~20分钟监测1次直至血糖≥5.6 mmol/L </w:t>
      </w:r>
      <w:r>
        <w:rPr>
          <w:color w:val="000000"/>
          <w:sz w:val="21"/>
          <w:szCs w:val="21"/>
          <w:vertAlign w:val="superscript"/>
        </w:rPr>
        <w:t>［ 802 ］ </w:t>
      </w:r>
      <w:r>
        <w:rPr>
          <w:color w:val="000000"/>
          <w:sz w:val="21"/>
          <w:szCs w:val="21"/>
        </w:rPr>
        <w:t>。</w:t>
      </w:r>
    </w:p>
    <w:p w14:paraId="7DC752C8">
      <w:pPr>
        <w:pStyle w:val="6"/>
        <w:keepNext w:val="0"/>
        <w:keepLines w:val="0"/>
        <w:widowControl/>
        <w:suppressLineNumbers w:val="0"/>
        <w:ind w:left="0" w:firstLine="0"/>
      </w:pPr>
    </w:p>
    <w:p w14:paraId="65A53DA3">
      <w:pPr>
        <w:pStyle w:val="6"/>
        <w:keepNext w:val="0"/>
        <w:keepLines w:val="0"/>
        <w:widowControl/>
        <w:suppressLineNumbers w:val="0"/>
        <w:ind w:left="0" w:firstLine="0"/>
      </w:pPr>
      <w:r>
        <w:rPr>
          <w:rStyle w:val="9"/>
          <w:color w:val="000000"/>
          <w:sz w:val="21"/>
          <w:szCs w:val="21"/>
        </w:rPr>
        <w:t>（五）术后出院前准备</w:t>
      </w:r>
    </w:p>
    <w:p w14:paraId="7BD3F8D0">
      <w:pPr>
        <w:pStyle w:val="6"/>
        <w:keepNext w:val="0"/>
        <w:keepLines w:val="0"/>
        <w:widowControl/>
        <w:suppressLineNumbers w:val="0"/>
        <w:ind w:left="0" w:firstLine="0"/>
      </w:pPr>
      <w:r>
        <w:rPr>
          <w:color w:val="000000"/>
          <w:sz w:val="21"/>
          <w:szCs w:val="21"/>
        </w:rPr>
        <w:t>为糖尿病患者提供个体化的出院降糖治疗计划，可以减少住院时间和再住院率，并提高患者满意度，建议患者出院后常规至内分泌科就诊随访 </w:t>
      </w:r>
      <w:r>
        <w:rPr>
          <w:color w:val="000000"/>
          <w:sz w:val="21"/>
          <w:szCs w:val="21"/>
          <w:vertAlign w:val="superscript"/>
        </w:rPr>
        <w:t>［ 392 ， 803 ］ </w:t>
      </w:r>
      <w:r>
        <w:rPr>
          <w:color w:val="000000"/>
          <w:sz w:val="21"/>
          <w:szCs w:val="21"/>
        </w:rPr>
        <w:t>。</w:t>
      </w:r>
    </w:p>
    <w:p w14:paraId="1C845A86">
      <w:pPr>
        <w:pStyle w:val="6"/>
        <w:keepNext w:val="0"/>
        <w:keepLines w:val="0"/>
        <w:widowControl/>
        <w:suppressLineNumbers w:val="0"/>
        <w:ind w:left="0" w:firstLine="0"/>
      </w:pPr>
    </w:p>
    <w:p w14:paraId="0BDD7A71">
      <w:pPr>
        <w:pStyle w:val="6"/>
        <w:keepNext w:val="0"/>
        <w:keepLines w:val="0"/>
        <w:widowControl/>
        <w:suppressLineNumbers w:val="0"/>
        <w:ind w:left="0" w:firstLine="0"/>
      </w:pPr>
      <w:r>
        <w:rPr>
          <w:rStyle w:val="9"/>
          <w:color w:val="000000"/>
          <w:sz w:val="21"/>
          <w:szCs w:val="21"/>
        </w:rPr>
        <w:t>三、妊娠期高血糖管理</w:t>
      </w:r>
    </w:p>
    <w:p w14:paraId="0996CA27">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682E1C29">
      <w:pPr>
        <w:pStyle w:val="6"/>
        <w:keepNext w:val="0"/>
        <w:keepLines w:val="0"/>
        <w:widowControl/>
        <w:suppressLineNumbers w:val="0"/>
      </w:pPr>
      <w:r>
        <w:rPr>
          <w:color w:val="000000"/>
          <w:sz w:val="21"/>
          <w:szCs w:val="21"/>
        </w:rPr>
        <w:t>1.妊娠期高血糖（HIP）分为妊娠期糖尿病（GDM）、妊娠期显性糖尿病（ODM）、孕前糖尿病（PGDM）</w:t>
      </w:r>
    </w:p>
    <w:p w14:paraId="3A0F3E72">
      <w:pPr>
        <w:pStyle w:val="6"/>
        <w:keepNext w:val="0"/>
        <w:keepLines w:val="0"/>
        <w:widowControl/>
        <w:suppressLineNumbers w:val="0"/>
      </w:pPr>
    </w:p>
    <w:p w14:paraId="0941BA4C">
      <w:pPr>
        <w:pStyle w:val="6"/>
        <w:keepNext w:val="0"/>
        <w:keepLines w:val="0"/>
        <w:widowControl/>
        <w:suppressLineNumbers w:val="0"/>
      </w:pPr>
      <w:r>
        <w:rPr>
          <w:color w:val="000000"/>
          <w:sz w:val="21"/>
          <w:szCs w:val="21"/>
        </w:rPr>
        <w:t>2.糖尿病患者建议糖化血红蛋白（Hb</w:t>
      </w:r>
      <w:r>
        <w:rPr>
          <w:rFonts w:hint="eastAsia" w:ascii="微软雅黑" w:hAnsi="微软雅黑" w:eastAsia="微软雅黑" w:cs="微软雅黑"/>
          <w:color w:val="000000"/>
          <w:spacing w:val="23"/>
          <w:sz w:val="21"/>
          <w:szCs w:val="21"/>
          <w:shd w:val="clear" w:fill="FBF6F2"/>
        </w:rPr>
        <w:t>A</w:t>
      </w:r>
      <w:r>
        <w:rPr>
          <w:rFonts w:hint="eastAsia" w:ascii="微软雅黑" w:hAnsi="微软雅黑" w:eastAsia="微软雅黑" w:cs="微软雅黑"/>
          <w:color w:val="333333"/>
          <w:spacing w:val="23"/>
          <w:sz w:val="21"/>
          <w:szCs w:val="21"/>
          <w:shd w:val="clear" w:fill="FBF6F2"/>
          <w:vertAlign w:val="subscript"/>
        </w:rPr>
        <w:t>1c</w:t>
      </w:r>
      <w:r>
        <w:rPr>
          <w:color w:val="000000"/>
          <w:sz w:val="21"/>
          <w:szCs w:val="21"/>
        </w:rPr>
        <w:t>）&lt;6.5%时筹备妊娠，并且孕前评价糖尿病控制状态及慢性并发症的情况（B）</w:t>
      </w:r>
    </w:p>
    <w:p w14:paraId="1E4547BF">
      <w:pPr>
        <w:pStyle w:val="6"/>
        <w:keepNext w:val="0"/>
        <w:keepLines w:val="0"/>
        <w:widowControl/>
        <w:suppressLineNumbers w:val="0"/>
      </w:pPr>
    </w:p>
    <w:p w14:paraId="799CCBFF">
      <w:pPr>
        <w:pStyle w:val="6"/>
        <w:keepNext w:val="0"/>
        <w:keepLines w:val="0"/>
        <w:widowControl/>
        <w:suppressLineNumbers w:val="0"/>
      </w:pPr>
      <w:r>
        <w:rPr>
          <w:color w:val="000000"/>
          <w:sz w:val="21"/>
          <w:szCs w:val="21"/>
        </w:rPr>
        <w:t>3.高危人群首次产检即应检测血糖，所有未被诊断糖尿病的孕妇于孕24~28周行一步法75 g口服葡萄糖耐量试验（OGTT）筛查（A）</w:t>
      </w:r>
    </w:p>
    <w:p w14:paraId="7246C3AB">
      <w:pPr>
        <w:pStyle w:val="6"/>
        <w:keepNext w:val="0"/>
        <w:keepLines w:val="0"/>
        <w:widowControl/>
        <w:suppressLineNumbers w:val="0"/>
      </w:pPr>
    </w:p>
    <w:p w14:paraId="049A13E1">
      <w:pPr>
        <w:pStyle w:val="6"/>
        <w:keepNext w:val="0"/>
        <w:keepLines w:val="0"/>
        <w:widowControl/>
        <w:suppressLineNumbers w:val="0"/>
      </w:pPr>
      <w:r>
        <w:rPr>
          <w:color w:val="000000"/>
          <w:sz w:val="21"/>
          <w:szCs w:val="21"/>
        </w:rPr>
        <w:t>4.推荐HIP患者行自我血糖监测（SMBG）或持续葡萄糖监测（CGM）（B）</w:t>
      </w:r>
    </w:p>
    <w:p w14:paraId="4F271F2E">
      <w:pPr>
        <w:pStyle w:val="6"/>
        <w:keepNext w:val="0"/>
        <w:keepLines w:val="0"/>
        <w:widowControl/>
        <w:suppressLineNumbers w:val="0"/>
      </w:pPr>
    </w:p>
    <w:p w14:paraId="40080287">
      <w:pPr>
        <w:pStyle w:val="6"/>
        <w:keepNext w:val="0"/>
        <w:keepLines w:val="0"/>
        <w:widowControl/>
        <w:suppressLineNumbers w:val="0"/>
      </w:pPr>
      <w:r>
        <w:rPr>
          <w:color w:val="000000"/>
          <w:sz w:val="21"/>
          <w:szCs w:val="21"/>
        </w:rPr>
        <w:t>5.胰岛素是孕期降糖药物的一线选择。二甲双胍可在知情同意基础上酌情继续使用或加用，其余口服药物均缺乏长期安全性证据（A）</w:t>
      </w:r>
    </w:p>
    <w:p w14:paraId="76D9BBBB">
      <w:pPr>
        <w:pStyle w:val="6"/>
        <w:keepNext w:val="0"/>
        <w:keepLines w:val="0"/>
        <w:widowControl/>
        <w:suppressLineNumbers w:val="0"/>
      </w:pPr>
    </w:p>
    <w:p w14:paraId="28DE485F">
      <w:pPr>
        <w:pStyle w:val="6"/>
        <w:keepNext w:val="0"/>
        <w:keepLines w:val="0"/>
        <w:widowControl/>
        <w:suppressLineNumbers w:val="0"/>
      </w:pPr>
      <w:r>
        <w:rPr>
          <w:color w:val="000000"/>
          <w:sz w:val="21"/>
          <w:szCs w:val="21"/>
        </w:rPr>
        <w:t>6.产后4~12周应再次评价糖代谢状况，之后酌情每1~3年行75 g OGTT（A）</w:t>
      </w:r>
    </w:p>
    <w:p w14:paraId="7149772A">
      <w:pPr>
        <w:pStyle w:val="6"/>
        <w:keepNext w:val="0"/>
        <w:keepLines w:val="0"/>
        <w:widowControl/>
        <w:suppressLineNumbers w:val="0"/>
        <w:ind w:left="0" w:firstLine="0"/>
      </w:pPr>
      <w:r>
        <w:rPr>
          <w:color w:val="000000"/>
          <w:sz w:val="21"/>
          <w:szCs w:val="21"/>
        </w:rPr>
        <w:t>妊娠期高血糖（HIP）是常见的妊娠期并发症，对母子两代人均带来深远影响，呈现很强的跨代效应，孕前、孕期、产后良好的管理意义重大。据国际糖尿病联盟世界糖尿病地图数据，全球20~40岁成年女性中，每年约2 100万新生儿受到HIP的影响，其中GDM占比80.3%，全球患病率达14% </w:t>
      </w:r>
      <w:r>
        <w:rPr>
          <w:color w:val="000000"/>
          <w:sz w:val="21"/>
          <w:szCs w:val="21"/>
          <w:vertAlign w:val="superscript"/>
        </w:rPr>
        <w:t>［ 727 ］ </w:t>
      </w:r>
      <w:r>
        <w:rPr>
          <w:color w:val="000000"/>
          <w:sz w:val="21"/>
          <w:szCs w:val="21"/>
        </w:rPr>
        <w:t>，一项荟萃分析结果显示，中国大陆GDM的患病率为14.8% </w:t>
      </w:r>
      <w:r>
        <w:rPr>
          <w:color w:val="000000"/>
          <w:sz w:val="21"/>
          <w:szCs w:val="21"/>
          <w:vertAlign w:val="superscript"/>
        </w:rPr>
        <w:t>［ 804 ］ </w:t>
      </w:r>
      <w:r>
        <w:rPr>
          <w:color w:val="000000"/>
          <w:sz w:val="21"/>
          <w:szCs w:val="21"/>
        </w:rPr>
        <w:t>。</w:t>
      </w:r>
    </w:p>
    <w:p w14:paraId="47E10457">
      <w:pPr>
        <w:pStyle w:val="6"/>
        <w:keepNext w:val="0"/>
        <w:keepLines w:val="0"/>
        <w:widowControl/>
        <w:suppressLineNumbers w:val="0"/>
        <w:ind w:left="0" w:firstLine="0"/>
      </w:pPr>
    </w:p>
    <w:p w14:paraId="6898E8DA">
      <w:pPr>
        <w:pStyle w:val="6"/>
        <w:keepNext w:val="0"/>
        <w:keepLines w:val="0"/>
        <w:widowControl/>
        <w:suppressLineNumbers w:val="0"/>
        <w:ind w:left="0" w:firstLine="0"/>
      </w:pPr>
      <w:r>
        <w:rPr>
          <w:rStyle w:val="9"/>
          <w:color w:val="000000"/>
          <w:sz w:val="21"/>
          <w:szCs w:val="21"/>
        </w:rPr>
        <w:t>（一）HIP的分类与诊断标准</w:t>
      </w:r>
    </w:p>
    <w:p w14:paraId="15A8CA6A">
      <w:pPr>
        <w:pStyle w:val="6"/>
        <w:keepNext w:val="0"/>
        <w:keepLines w:val="0"/>
        <w:widowControl/>
        <w:suppressLineNumbers w:val="0"/>
        <w:ind w:left="0" w:firstLine="0"/>
      </w:pPr>
      <w:r>
        <w:rPr>
          <w:rStyle w:val="9"/>
          <w:color w:val="000000"/>
          <w:sz w:val="21"/>
          <w:szCs w:val="21"/>
        </w:rPr>
        <w:t>1.GDM：</w:t>
      </w:r>
      <w:r>
        <w:rPr>
          <w:color w:val="000000"/>
          <w:sz w:val="21"/>
          <w:szCs w:val="21"/>
        </w:rPr>
        <w:t>GDM是指妊娠期间首次发生的糖代谢异常，但血糖未达到显性糖尿病的水平，占HIP的83.6% </w:t>
      </w:r>
      <w:r>
        <w:rPr>
          <w:color w:val="000000"/>
          <w:sz w:val="21"/>
          <w:szCs w:val="21"/>
          <w:vertAlign w:val="superscript"/>
        </w:rPr>
        <w:t>［ 805 ］ </w:t>
      </w:r>
      <w:r>
        <w:rPr>
          <w:color w:val="000000"/>
          <w:sz w:val="21"/>
          <w:szCs w:val="21"/>
        </w:rPr>
        <w:t xml:space="preserve">。GDM的诊断标准为：妊娠任何时期行75 g口服葡萄糖耐量试验（OGTT），5.1 mmol/L≤空腹血糖&lt;7.0 mmol/L，OGTT 1 h血糖≥10.0 mmol/L，8.5 mmol/L≤OGTT 2 h血糖&lt;11.1 mmol/L，任1个点血糖达到上述标准即诊断为GDM </w:t>
      </w:r>
      <w:r>
        <w:rPr>
          <w:color w:val="000000"/>
          <w:sz w:val="21"/>
          <w:szCs w:val="21"/>
          <w:vertAlign w:val="superscript"/>
        </w:rPr>
        <w:t>［ 805 , 806 , 807 , 808 , 809 ］ </w:t>
      </w:r>
      <w:r>
        <w:rPr>
          <w:color w:val="000000"/>
          <w:sz w:val="21"/>
          <w:szCs w:val="21"/>
        </w:rPr>
        <w:t xml:space="preserve">。孕12周之前仅空腹血糖&gt;5.1 mmol/L不能诊断GDM </w:t>
      </w:r>
      <w:r>
        <w:rPr>
          <w:color w:val="000000"/>
          <w:sz w:val="21"/>
          <w:szCs w:val="21"/>
          <w:vertAlign w:val="superscript"/>
        </w:rPr>
        <w:t>［ 810 ］ </w:t>
      </w:r>
      <w:r>
        <w:rPr>
          <w:color w:val="000000"/>
          <w:sz w:val="21"/>
          <w:szCs w:val="21"/>
        </w:rPr>
        <w:t>。</w:t>
      </w:r>
    </w:p>
    <w:p w14:paraId="1DE5DA88">
      <w:pPr>
        <w:pStyle w:val="6"/>
        <w:keepNext w:val="0"/>
        <w:keepLines w:val="0"/>
        <w:widowControl/>
        <w:suppressLineNumbers w:val="0"/>
        <w:ind w:left="0" w:firstLine="0"/>
      </w:pPr>
    </w:p>
    <w:p w14:paraId="3599C41B">
      <w:pPr>
        <w:pStyle w:val="6"/>
        <w:keepNext w:val="0"/>
        <w:keepLines w:val="0"/>
        <w:widowControl/>
        <w:suppressLineNumbers w:val="0"/>
        <w:ind w:left="0" w:firstLine="0"/>
      </w:pPr>
      <w:r>
        <w:rPr>
          <w:rStyle w:val="9"/>
          <w:color w:val="000000"/>
          <w:sz w:val="21"/>
          <w:szCs w:val="21"/>
        </w:rPr>
        <w:t>2.妊娠期显性糖尿病（ODM）：</w:t>
      </w:r>
      <w:r>
        <w:rPr>
          <w:color w:val="000000"/>
          <w:sz w:val="21"/>
          <w:szCs w:val="21"/>
        </w:rPr>
        <w:t>也称妊娠期间的糖尿病，指孕期任何时间被发现且达到非孕人群糖尿病诊断标准，约占HIP的8.5% </w:t>
      </w:r>
      <w:r>
        <w:rPr>
          <w:color w:val="000000"/>
          <w:sz w:val="21"/>
          <w:szCs w:val="21"/>
          <w:vertAlign w:val="superscript"/>
        </w:rPr>
        <w:t>［ 806 ］ </w:t>
      </w:r>
      <w:r>
        <w:rPr>
          <w:color w:val="000000"/>
          <w:sz w:val="21"/>
          <w:szCs w:val="21"/>
        </w:rPr>
        <w:t>。糖尿病诊断标准参考第二章糖尿病的诊断与分型章节。</w:t>
      </w:r>
    </w:p>
    <w:p w14:paraId="4C4BC768">
      <w:pPr>
        <w:pStyle w:val="6"/>
        <w:keepNext w:val="0"/>
        <w:keepLines w:val="0"/>
        <w:widowControl/>
        <w:suppressLineNumbers w:val="0"/>
        <w:ind w:left="0" w:firstLine="0"/>
      </w:pPr>
    </w:p>
    <w:p w14:paraId="36860BA1">
      <w:pPr>
        <w:pStyle w:val="6"/>
        <w:keepNext w:val="0"/>
        <w:keepLines w:val="0"/>
        <w:widowControl/>
        <w:suppressLineNumbers w:val="0"/>
        <w:ind w:left="0" w:firstLine="0"/>
      </w:pPr>
      <w:r>
        <w:rPr>
          <w:rStyle w:val="9"/>
          <w:color w:val="000000"/>
          <w:sz w:val="21"/>
          <w:szCs w:val="21"/>
        </w:rPr>
        <w:t>3.孕前糖尿病（PGDM）：</w:t>
      </w:r>
      <w:r>
        <w:rPr>
          <w:color w:val="000000"/>
          <w:sz w:val="21"/>
          <w:szCs w:val="21"/>
        </w:rPr>
        <w:t>指孕前确诊的糖尿病，约占HIP的7.9% </w:t>
      </w:r>
      <w:r>
        <w:rPr>
          <w:color w:val="000000"/>
          <w:sz w:val="21"/>
          <w:szCs w:val="21"/>
          <w:vertAlign w:val="superscript"/>
        </w:rPr>
        <w:t>［ 806 ］ </w:t>
      </w:r>
      <w:r>
        <w:rPr>
          <w:color w:val="000000"/>
          <w:sz w:val="21"/>
          <w:szCs w:val="21"/>
        </w:rPr>
        <w:t>。</w:t>
      </w:r>
    </w:p>
    <w:p w14:paraId="19C56647">
      <w:pPr>
        <w:pStyle w:val="6"/>
        <w:keepNext w:val="0"/>
        <w:keepLines w:val="0"/>
        <w:widowControl/>
        <w:suppressLineNumbers w:val="0"/>
        <w:ind w:left="0" w:firstLine="0"/>
      </w:pPr>
    </w:p>
    <w:p w14:paraId="0899B884">
      <w:pPr>
        <w:pStyle w:val="6"/>
        <w:keepNext w:val="0"/>
        <w:keepLines w:val="0"/>
        <w:widowControl/>
        <w:suppressLineNumbers w:val="0"/>
        <w:ind w:left="0" w:firstLine="0"/>
      </w:pPr>
      <w:r>
        <w:rPr>
          <w:rStyle w:val="9"/>
          <w:color w:val="000000"/>
          <w:sz w:val="21"/>
          <w:szCs w:val="21"/>
        </w:rPr>
        <w:t>（二）计划妊娠糖尿病患者的孕前管理</w:t>
      </w:r>
    </w:p>
    <w:p w14:paraId="24F072CA">
      <w:pPr>
        <w:pStyle w:val="6"/>
        <w:keepNext w:val="0"/>
        <w:keepLines w:val="0"/>
        <w:widowControl/>
        <w:suppressLineNumbers w:val="0"/>
        <w:ind w:left="0" w:firstLine="0"/>
      </w:pPr>
      <w:r>
        <w:rPr>
          <w:rStyle w:val="9"/>
          <w:color w:val="000000"/>
          <w:sz w:val="21"/>
          <w:szCs w:val="21"/>
        </w:rPr>
        <w:t>1.孕前咨询：</w:t>
      </w:r>
      <w:r>
        <w:rPr>
          <w:color w:val="000000"/>
          <w:sz w:val="21"/>
          <w:szCs w:val="21"/>
        </w:rPr>
        <w:t>计划妊娠之前需回顾糖尿病病史、急慢性并发症、合并症及用药情况等，并评估代谢与妊娠之间的相互影响。</w:t>
      </w:r>
    </w:p>
    <w:p w14:paraId="05DDBF51">
      <w:pPr>
        <w:pStyle w:val="6"/>
        <w:keepNext w:val="0"/>
        <w:keepLines w:val="0"/>
        <w:widowControl/>
        <w:suppressLineNumbers w:val="0"/>
        <w:ind w:left="0" w:firstLine="0"/>
      </w:pPr>
    </w:p>
    <w:p w14:paraId="19C91F02">
      <w:pPr>
        <w:pStyle w:val="6"/>
        <w:keepNext w:val="0"/>
        <w:keepLines w:val="0"/>
        <w:widowControl/>
        <w:suppressLineNumbers w:val="0"/>
        <w:ind w:left="0" w:firstLine="0"/>
      </w:pPr>
      <w:r>
        <w:rPr>
          <w:rStyle w:val="9"/>
          <w:color w:val="000000"/>
          <w:sz w:val="21"/>
          <w:szCs w:val="21"/>
        </w:rPr>
        <w:t>2.孕前综合管理：</w:t>
      </w:r>
      <w:r>
        <w:rPr>
          <w:color w:val="000000"/>
          <w:sz w:val="21"/>
          <w:szCs w:val="21"/>
        </w:rPr>
        <w:t>（1）应加强糖尿病相关知识教育，戒烟。（2）控制孕前血糖：控制目标为在不出现低血糖的前提下，空腹和餐后血糖尽可能接近正常；建议HbA</w:t>
      </w:r>
      <w:r>
        <w:rPr>
          <w:color w:val="000000"/>
          <w:sz w:val="21"/>
          <w:szCs w:val="21"/>
          <w:vertAlign w:val="subscript"/>
        </w:rPr>
        <w:t>1c</w:t>
      </w:r>
      <w:r>
        <w:rPr>
          <w:color w:val="000000"/>
          <w:sz w:val="21"/>
          <w:szCs w:val="21"/>
        </w:rPr>
        <w:t>&lt;6.5%时妊娠，而应用胰岛素治疗者HbA</w:t>
      </w:r>
      <w:r>
        <w:rPr>
          <w:color w:val="000000"/>
          <w:sz w:val="21"/>
          <w:szCs w:val="21"/>
          <w:vertAlign w:val="subscript"/>
        </w:rPr>
        <w:t>1c</w:t>
      </w:r>
      <w:r>
        <w:rPr>
          <w:color w:val="000000"/>
          <w:sz w:val="21"/>
          <w:szCs w:val="21"/>
        </w:rPr>
        <w:t>&lt;7.0%，餐前血糖控制在3.9~6.5 mmol/L，餐后血糖&lt;8.5 mmol/L </w:t>
      </w:r>
      <w:r>
        <w:rPr>
          <w:color w:val="000000"/>
          <w:sz w:val="21"/>
          <w:szCs w:val="21"/>
          <w:vertAlign w:val="superscript"/>
        </w:rPr>
        <w:t>［ 811 ］ </w:t>
      </w:r>
      <w:r>
        <w:rPr>
          <w:color w:val="000000"/>
          <w:sz w:val="21"/>
          <w:szCs w:val="21"/>
        </w:rPr>
        <w:t>。在孕前药物应用方面，对二甲双胍无法控制的高血糖及时加用或改用胰岛素控制血糖，并且停用二甲双胍以外的其他类别口服和注射类降糖药。（3）控制孕前血压，控制目标为110~135/85 mmHg（1 mmHg=0.133 kPa），血压达到140/90 mmHg开始使用降压药物 </w:t>
      </w:r>
      <w:r>
        <w:rPr>
          <w:color w:val="000000"/>
          <w:sz w:val="21"/>
          <w:szCs w:val="21"/>
          <w:vertAlign w:val="superscript"/>
        </w:rPr>
        <w:t>［ 811 ］ </w:t>
      </w:r>
      <w:r>
        <w:rPr>
          <w:color w:val="000000"/>
          <w:sz w:val="21"/>
          <w:szCs w:val="21"/>
        </w:rPr>
        <w:t>。建议停用血管紧张素转化酶抑制剂（ACEI）、血管紧张素Ⅱ受体拮抗剂（ARB）、β受体阻滞剂和利尿剂类降压药，改为拉贝洛尔或二氢吡啶类钙通道阻滞剂或甲基多巴控制血压。（4）停用他汀类及贝特类调脂药物 </w:t>
      </w:r>
      <w:r>
        <w:rPr>
          <w:color w:val="000000"/>
          <w:sz w:val="21"/>
          <w:szCs w:val="21"/>
          <w:vertAlign w:val="superscript"/>
        </w:rPr>
        <w:t>［ 811 ］ </w:t>
      </w:r>
      <w:r>
        <w:rPr>
          <w:color w:val="000000"/>
          <w:sz w:val="21"/>
          <w:szCs w:val="21"/>
        </w:rPr>
        <w:t>。（5）体重超标者还应控制孕前体重。（6）建议心功能达到能够耐受平板运动试验的水平。</w:t>
      </w:r>
    </w:p>
    <w:p w14:paraId="082A051E">
      <w:pPr>
        <w:pStyle w:val="6"/>
        <w:keepNext w:val="0"/>
        <w:keepLines w:val="0"/>
        <w:widowControl/>
        <w:suppressLineNumbers w:val="0"/>
        <w:ind w:left="0" w:firstLine="0"/>
      </w:pPr>
    </w:p>
    <w:p w14:paraId="6AB8FF7A">
      <w:pPr>
        <w:pStyle w:val="6"/>
        <w:keepNext w:val="0"/>
        <w:keepLines w:val="0"/>
        <w:widowControl/>
        <w:suppressLineNumbers w:val="0"/>
        <w:ind w:left="0" w:firstLine="0"/>
      </w:pPr>
      <w:r>
        <w:rPr>
          <w:rStyle w:val="9"/>
          <w:color w:val="000000"/>
          <w:sz w:val="21"/>
          <w:szCs w:val="21"/>
        </w:rPr>
        <w:t>（三）HIP的筛查</w:t>
      </w:r>
    </w:p>
    <w:p w14:paraId="57E78017">
      <w:pPr>
        <w:pStyle w:val="6"/>
        <w:keepNext w:val="0"/>
        <w:keepLines w:val="0"/>
        <w:widowControl/>
        <w:suppressLineNumbers w:val="0"/>
        <w:ind w:left="0" w:firstLine="0"/>
      </w:pPr>
      <w:r>
        <w:rPr>
          <w:rStyle w:val="9"/>
          <w:color w:val="000000"/>
          <w:sz w:val="21"/>
          <w:szCs w:val="21"/>
        </w:rPr>
        <w:t>1.高危人群筛查：</w:t>
      </w:r>
      <w:r>
        <w:rPr>
          <w:color w:val="000000"/>
          <w:sz w:val="21"/>
          <w:szCs w:val="21"/>
        </w:rPr>
        <w:t>HIP的高危人群包括：有GDM史、巨大儿分娩史、肥胖、多囊卵巢综合征（PCOS）、一级亲属糖尿病家族史、早孕期空腹尿糖阳性、无明显原因的多次自然流产史、胎儿畸形及死胎史、新生儿呼吸窘迫综合征分娩史等 </w:t>
      </w:r>
      <w:r>
        <w:rPr>
          <w:color w:val="000000"/>
          <w:sz w:val="21"/>
          <w:szCs w:val="21"/>
          <w:vertAlign w:val="superscript"/>
        </w:rPr>
        <w:t>［ 811 ］ </w:t>
      </w:r>
      <w:r>
        <w:rPr>
          <w:color w:val="000000"/>
          <w:sz w:val="21"/>
          <w:szCs w:val="21"/>
        </w:rPr>
        <w:t>。妊娠期高危人群第1次产检即应检测血糖，如达到非孕人群糖尿病诊断标准，可诊断ODM；具有GDM高危因素，如第1次产检血糖正常，应定期检测血糖，必要时及早行OGTT。如果血糖持续正常，也必须于妊娠24~28周行75 g OGTT，必要时妊娠晚期再次评估。</w:t>
      </w:r>
    </w:p>
    <w:p w14:paraId="7BA5A254">
      <w:pPr>
        <w:pStyle w:val="6"/>
        <w:keepNext w:val="0"/>
        <w:keepLines w:val="0"/>
        <w:widowControl/>
        <w:suppressLineNumbers w:val="0"/>
        <w:ind w:left="0" w:firstLine="0"/>
      </w:pPr>
    </w:p>
    <w:p w14:paraId="0AD8E2A2">
      <w:pPr>
        <w:pStyle w:val="6"/>
        <w:keepNext w:val="0"/>
        <w:keepLines w:val="0"/>
        <w:widowControl/>
        <w:suppressLineNumbers w:val="0"/>
        <w:ind w:left="0" w:firstLine="0"/>
      </w:pPr>
      <w:r>
        <w:rPr>
          <w:rStyle w:val="9"/>
          <w:color w:val="000000"/>
          <w:sz w:val="21"/>
          <w:szCs w:val="21"/>
        </w:rPr>
        <w:t>2.非高危人群筛查：</w:t>
      </w:r>
      <w:r>
        <w:rPr>
          <w:color w:val="000000"/>
          <w:sz w:val="21"/>
          <w:szCs w:val="21"/>
        </w:rPr>
        <w:t>建议所有未曾评估血糖的孕妇于妊娠24~28周行一步法75 g OGTT评估糖代谢状态。由于生理性代谢适应，整个孕期HbA</w:t>
      </w:r>
      <w:r>
        <w:rPr>
          <w:color w:val="000000"/>
          <w:sz w:val="21"/>
          <w:szCs w:val="21"/>
          <w:vertAlign w:val="subscript"/>
        </w:rPr>
        <w:t>1c</w:t>
      </w:r>
      <w:r>
        <w:rPr>
          <w:color w:val="000000"/>
          <w:sz w:val="21"/>
          <w:szCs w:val="21"/>
        </w:rPr>
        <w:t>均明显低于非孕期，不推荐孕期应用HbA</w:t>
      </w:r>
      <w:r>
        <w:rPr>
          <w:color w:val="000000"/>
          <w:sz w:val="21"/>
          <w:szCs w:val="21"/>
          <w:vertAlign w:val="subscript"/>
        </w:rPr>
        <w:t>1c</w:t>
      </w:r>
      <w:r>
        <w:rPr>
          <w:color w:val="000000"/>
          <w:sz w:val="21"/>
          <w:szCs w:val="21"/>
        </w:rPr>
        <w:t>筛查GDM。</w:t>
      </w:r>
    </w:p>
    <w:p w14:paraId="0B7FDD51">
      <w:pPr>
        <w:pStyle w:val="6"/>
        <w:keepNext w:val="0"/>
        <w:keepLines w:val="0"/>
        <w:widowControl/>
        <w:suppressLineNumbers w:val="0"/>
        <w:ind w:left="0" w:firstLine="0"/>
      </w:pPr>
    </w:p>
    <w:p w14:paraId="6A7D80D3">
      <w:pPr>
        <w:pStyle w:val="6"/>
        <w:keepNext w:val="0"/>
        <w:keepLines w:val="0"/>
        <w:widowControl/>
        <w:suppressLineNumbers w:val="0"/>
        <w:ind w:left="0" w:firstLine="0"/>
      </w:pPr>
      <w:r>
        <w:rPr>
          <w:rStyle w:val="9"/>
          <w:color w:val="000000"/>
          <w:sz w:val="21"/>
          <w:szCs w:val="21"/>
        </w:rPr>
        <w:t>（四）HIP的综合管理</w:t>
      </w:r>
    </w:p>
    <w:p w14:paraId="6B4D2B30">
      <w:pPr>
        <w:pStyle w:val="6"/>
        <w:keepNext w:val="0"/>
        <w:keepLines w:val="0"/>
        <w:widowControl/>
        <w:suppressLineNumbers w:val="0"/>
        <w:ind w:left="0" w:firstLine="0"/>
      </w:pPr>
      <w:r>
        <w:rPr>
          <w:rStyle w:val="9"/>
          <w:color w:val="000000"/>
          <w:sz w:val="21"/>
          <w:szCs w:val="21"/>
        </w:rPr>
        <w:t>1.饮食和运动的指导：</w:t>
      </w:r>
      <w:r>
        <w:rPr>
          <w:color w:val="000000"/>
          <w:sz w:val="21"/>
          <w:szCs w:val="21"/>
        </w:rPr>
        <w:t>建议营养师参与医学营养治疗，妊娠期间的饮食原则为既能保证孕妇和胎儿的营养需要，又能维持血糖在正常范围，同时不发生饥饿性酮症。尽可能选择血糖生成指数不高的食物。应实行少量多餐制，每日分5~6餐，主食的1/3~1/2分餐到加餐有助于餐后血糖的控制 </w:t>
      </w:r>
      <w:r>
        <w:rPr>
          <w:color w:val="000000"/>
          <w:sz w:val="21"/>
          <w:szCs w:val="21"/>
          <w:vertAlign w:val="superscript"/>
        </w:rPr>
        <w:t>［ 812 ］ </w:t>
      </w:r>
      <w:r>
        <w:rPr>
          <w:color w:val="000000"/>
          <w:sz w:val="21"/>
          <w:szCs w:val="21"/>
        </w:rPr>
        <w:t>。随孕周调整每日热量摄入，孕中晚期需增加200~300 kcal/d的能量 </w:t>
      </w:r>
      <w:r>
        <w:rPr>
          <w:color w:val="000000"/>
          <w:sz w:val="21"/>
          <w:szCs w:val="21"/>
          <w:vertAlign w:val="superscript"/>
        </w:rPr>
        <w:t>［ 813 ］ </w:t>
      </w:r>
      <w:r>
        <w:rPr>
          <w:color w:val="000000"/>
          <w:sz w:val="21"/>
          <w:szCs w:val="21"/>
        </w:rPr>
        <w:t>。鼓励孕期适当运动，包括有氧运动及抗阻运动。每次运动时间小于45 min。</w:t>
      </w:r>
    </w:p>
    <w:p w14:paraId="1BA2D5CE">
      <w:pPr>
        <w:pStyle w:val="6"/>
        <w:keepNext w:val="0"/>
        <w:keepLines w:val="0"/>
        <w:widowControl/>
        <w:suppressLineNumbers w:val="0"/>
        <w:ind w:left="0" w:firstLine="0"/>
      </w:pPr>
    </w:p>
    <w:p w14:paraId="276DC184">
      <w:pPr>
        <w:pStyle w:val="6"/>
        <w:keepNext w:val="0"/>
        <w:keepLines w:val="0"/>
        <w:widowControl/>
        <w:suppressLineNumbers w:val="0"/>
        <w:ind w:left="0" w:firstLine="0"/>
      </w:pPr>
      <w:r>
        <w:rPr>
          <w:rStyle w:val="9"/>
          <w:color w:val="000000"/>
          <w:sz w:val="21"/>
          <w:szCs w:val="21"/>
        </w:rPr>
        <w:t>2.血糖监测：</w:t>
      </w:r>
      <w:r>
        <w:rPr>
          <w:color w:val="000000"/>
          <w:sz w:val="21"/>
          <w:szCs w:val="21"/>
        </w:rPr>
        <w:t>血糖控制稳定或不需要胰岛素治疗的GDM患者，每周至少监测1次全天4点血糖（空腹血糖和三餐后2 h血糖）。其他患者酌情增加监测次数。CGM作为自我血糖监测（SMBG）的补充，可用于血糖控制欠佳的PGDM，尤其是T1DM患者。孕中晚期HbA</w:t>
      </w:r>
      <w:r>
        <w:rPr>
          <w:color w:val="000000"/>
          <w:sz w:val="21"/>
          <w:szCs w:val="21"/>
          <w:vertAlign w:val="subscript"/>
        </w:rPr>
        <w:t>1c</w:t>
      </w:r>
      <w:r>
        <w:rPr>
          <w:color w:val="000000"/>
          <w:sz w:val="21"/>
          <w:szCs w:val="21"/>
        </w:rPr>
        <w:t>常常被低估，对GDM的应用价值有限。糖化白蛋白（GA）能够反映短期的血糖变化，比HbA</w:t>
      </w:r>
      <w:r>
        <w:rPr>
          <w:color w:val="000000"/>
          <w:sz w:val="21"/>
          <w:szCs w:val="21"/>
          <w:vertAlign w:val="subscript"/>
        </w:rPr>
        <w:t>1c</w:t>
      </w:r>
      <w:r>
        <w:rPr>
          <w:color w:val="000000"/>
          <w:sz w:val="21"/>
          <w:szCs w:val="21"/>
        </w:rPr>
        <w:t>更有利于指导孕期糖代谢管理 </w:t>
      </w:r>
      <w:r>
        <w:rPr>
          <w:color w:val="000000"/>
          <w:sz w:val="21"/>
          <w:szCs w:val="21"/>
          <w:vertAlign w:val="superscript"/>
        </w:rPr>
        <w:t>［ 814 , 815 ］ </w:t>
      </w:r>
      <w:r>
        <w:rPr>
          <w:color w:val="000000"/>
          <w:sz w:val="21"/>
          <w:szCs w:val="21"/>
        </w:rPr>
        <w:t>。</w:t>
      </w:r>
    </w:p>
    <w:p w14:paraId="1D8AFE82">
      <w:pPr>
        <w:pStyle w:val="6"/>
        <w:keepNext w:val="0"/>
        <w:keepLines w:val="0"/>
        <w:widowControl/>
        <w:suppressLineNumbers w:val="0"/>
        <w:ind w:left="0" w:firstLine="0"/>
      </w:pPr>
    </w:p>
    <w:p w14:paraId="1679F659">
      <w:pPr>
        <w:pStyle w:val="6"/>
        <w:keepNext w:val="0"/>
        <w:keepLines w:val="0"/>
        <w:widowControl/>
        <w:suppressLineNumbers w:val="0"/>
        <w:ind w:left="0" w:firstLine="0"/>
      </w:pPr>
      <w:r>
        <w:rPr>
          <w:rStyle w:val="9"/>
          <w:color w:val="000000"/>
          <w:sz w:val="21"/>
          <w:szCs w:val="21"/>
        </w:rPr>
        <w:t>3.血压监测及治疗：</w:t>
      </w:r>
      <w:r>
        <w:rPr>
          <w:color w:val="000000"/>
          <w:sz w:val="21"/>
          <w:szCs w:val="21"/>
        </w:rPr>
        <w:t>妊娠期血压升高主要包括妊娠期高血压及原发性高血压合并妊娠，当收缩压≥140 mmHg和（或）舒张压≥90 mmHg时，应考虑降压药物治疗。常用口服降压药包括拉贝洛尔（50~150 mg，3~4次/d）、二氢吡啶类钙通道阻滞剂硝苯地平 </w:t>
      </w:r>
      <w:r>
        <w:rPr>
          <w:color w:val="000000"/>
          <w:sz w:val="21"/>
          <w:szCs w:val="21"/>
          <w:vertAlign w:val="superscript"/>
        </w:rPr>
        <w:t>［ 811 ］ </w:t>
      </w:r>
      <w:r>
        <w:rPr>
          <w:color w:val="000000"/>
          <w:sz w:val="21"/>
          <w:szCs w:val="21"/>
        </w:rPr>
        <w:t>。孕期不推荐使用ACEI和ARB类降压药。降压过程中需与产科医师密切合作，判断有无子痫前期或更重的妊娠期高血压状态 </w:t>
      </w:r>
      <w:r>
        <w:rPr>
          <w:color w:val="000000"/>
          <w:sz w:val="21"/>
          <w:szCs w:val="21"/>
          <w:vertAlign w:val="superscript"/>
        </w:rPr>
        <w:t>［ 816 ］ </w:t>
      </w:r>
      <w:r>
        <w:rPr>
          <w:color w:val="000000"/>
          <w:sz w:val="21"/>
          <w:szCs w:val="21"/>
        </w:rPr>
        <w:t>。</w:t>
      </w:r>
    </w:p>
    <w:p w14:paraId="75FCA7B5">
      <w:pPr>
        <w:pStyle w:val="6"/>
        <w:keepNext w:val="0"/>
        <w:keepLines w:val="0"/>
        <w:widowControl/>
        <w:suppressLineNumbers w:val="0"/>
        <w:ind w:left="0" w:firstLine="0"/>
      </w:pPr>
    </w:p>
    <w:p w14:paraId="1F896D2C">
      <w:pPr>
        <w:pStyle w:val="6"/>
        <w:keepNext w:val="0"/>
        <w:keepLines w:val="0"/>
        <w:widowControl/>
        <w:suppressLineNumbers w:val="0"/>
        <w:ind w:left="0" w:firstLine="0"/>
      </w:pPr>
      <w:r>
        <w:rPr>
          <w:rStyle w:val="9"/>
          <w:color w:val="000000"/>
          <w:sz w:val="21"/>
          <w:szCs w:val="21"/>
        </w:rPr>
        <w:t>4.体重管理：</w:t>
      </w:r>
      <w:r>
        <w:rPr>
          <w:color w:val="000000"/>
          <w:sz w:val="21"/>
          <w:szCs w:val="21"/>
        </w:rPr>
        <w:t>孕期合理的体重增加非常重要。孕前超重或肥胖者孕期体重增加过多，正常或偏瘦者孕期体重增加过少，均是GDM的高危因素。结合基础体重指数（BMI），需从孕前或孕早期即制订孕期增重计划，知晓孕期允许增加的体重。孕期规律产检，监测体重变化，保证合理的体重增长（ 表29 ） </w:t>
      </w:r>
      <w:r>
        <w:rPr>
          <w:color w:val="000000"/>
          <w:sz w:val="21"/>
          <w:szCs w:val="21"/>
          <w:vertAlign w:val="superscript"/>
        </w:rPr>
        <w:t>［ 811 ， 817 , 818 ］ </w:t>
      </w:r>
      <w:r>
        <w:rPr>
          <w:color w:val="000000"/>
          <w:sz w:val="21"/>
          <w:szCs w:val="21"/>
        </w:rPr>
        <w:t>。</w:t>
      </w:r>
    </w:p>
    <w:p w14:paraId="5C107DC9">
      <w:pPr>
        <w:pStyle w:val="6"/>
        <w:keepNext w:val="0"/>
        <w:keepLines w:val="0"/>
        <w:widowControl/>
        <w:suppressLineNumbers w:val="0"/>
        <w:spacing w:line="368" w:lineRule="atLeast"/>
        <w:jc w:val="both"/>
      </w:pPr>
      <w:r>
        <w:rPr>
          <w:vertAlign w:val="baseline"/>
        </w:rPr>
        <w:drawing>
          <wp:inline distT="0" distB="0" distL="114300" distR="114300">
            <wp:extent cx="5266690" cy="1038860"/>
            <wp:effectExtent l="0" t="0" r="10160" b="8890"/>
            <wp:docPr id="41" name="图片 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descr="IMG_259"/>
                    <pic:cNvPicPr>
                      <a:picLocks noChangeAspect="1"/>
                    </pic:cNvPicPr>
                  </pic:nvPicPr>
                  <pic:blipFill>
                    <a:blip r:embed="rId44"/>
                    <a:stretch>
                      <a:fillRect/>
                    </a:stretch>
                  </pic:blipFill>
                  <pic:spPr>
                    <a:xfrm>
                      <a:off x="0" y="0"/>
                      <a:ext cx="5266690" cy="1038860"/>
                    </a:xfrm>
                    <a:prstGeom prst="rect">
                      <a:avLst/>
                    </a:prstGeom>
                    <a:noFill/>
                    <a:ln w="9525">
                      <a:noFill/>
                    </a:ln>
                  </pic:spPr>
                </pic:pic>
              </a:graphicData>
            </a:graphic>
          </wp:inline>
        </w:drawing>
      </w:r>
    </w:p>
    <w:p w14:paraId="1858672E">
      <w:pPr>
        <w:pStyle w:val="6"/>
        <w:keepNext w:val="0"/>
        <w:keepLines w:val="0"/>
        <w:widowControl/>
        <w:suppressLineNumbers w:val="0"/>
        <w:spacing w:line="368" w:lineRule="atLeast"/>
        <w:jc w:val="both"/>
      </w:pPr>
    </w:p>
    <w:p w14:paraId="0CE462F7">
      <w:pPr>
        <w:pStyle w:val="6"/>
        <w:keepNext w:val="0"/>
        <w:keepLines w:val="0"/>
        <w:widowControl/>
        <w:suppressLineNumbers w:val="0"/>
        <w:ind w:left="0" w:firstLine="0"/>
      </w:pPr>
      <w:r>
        <w:rPr>
          <w:rStyle w:val="9"/>
          <w:color w:val="000000"/>
          <w:sz w:val="21"/>
          <w:szCs w:val="21"/>
        </w:rPr>
        <w:t>5.妊娠期血糖控制目标与低血糖：</w:t>
      </w:r>
      <w:r>
        <w:rPr>
          <w:color w:val="000000"/>
          <w:sz w:val="21"/>
          <w:szCs w:val="21"/>
        </w:rPr>
        <w:t>（1）所有类型的HIP孕期血糖目标为空腹血糖&lt;5.3 mmol/L，餐后1 h血糖&lt;7.8 mmol/L，餐后2 h血糖（2hPG）&lt;6.7 mmol/L。葡萄糖在目标范围内时间（TIR）也可作为血糖控制的重要指标，力求T1DM孕期TIR&gt;70%，T2DM和GDM的TIR至少应&gt;90%，尽可能减少葡萄糖低于目标范围时间（TBR）及葡萄糖高于目标范围时间（TAR） </w:t>
      </w:r>
      <w:r>
        <w:rPr>
          <w:color w:val="000000"/>
          <w:sz w:val="21"/>
          <w:szCs w:val="21"/>
          <w:vertAlign w:val="superscript"/>
        </w:rPr>
        <w:t>［ 819 ］ </w:t>
      </w:r>
      <w:r>
        <w:rPr>
          <w:color w:val="000000"/>
          <w:sz w:val="21"/>
          <w:szCs w:val="21"/>
        </w:rPr>
        <w:t>。（2）孕期血糖控制应避免低血糖：低血糖对胚胎形成和胎儿生长发育同样有不良影响。T1DM低血糖风险最高，其次为T2DM和ODM，GDM最低。孕期血糖&lt;3.3 mmol/L，需调整治疗方案，给予即刻处理 </w:t>
      </w:r>
      <w:r>
        <w:rPr>
          <w:color w:val="000000"/>
          <w:sz w:val="21"/>
          <w:szCs w:val="21"/>
          <w:vertAlign w:val="superscript"/>
        </w:rPr>
        <w:t>［ 811 ］ </w:t>
      </w:r>
      <w:r>
        <w:rPr>
          <w:color w:val="000000"/>
          <w:sz w:val="21"/>
          <w:szCs w:val="21"/>
        </w:rPr>
        <w:t>。</w:t>
      </w:r>
    </w:p>
    <w:p w14:paraId="27681A5B">
      <w:pPr>
        <w:pStyle w:val="6"/>
        <w:keepNext w:val="0"/>
        <w:keepLines w:val="0"/>
        <w:widowControl/>
        <w:suppressLineNumbers w:val="0"/>
        <w:ind w:left="0" w:firstLine="0"/>
      </w:pPr>
    </w:p>
    <w:p w14:paraId="25891074">
      <w:pPr>
        <w:pStyle w:val="6"/>
        <w:keepNext w:val="0"/>
        <w:keepLines w:val="0"/>
        <w:widowControl/>
        <w:suppressLineNumbers w:val="0"/>
        <w:ind w:left="0" w:firstLine="0"/>
      </w:pPr>
      <w:r>
        <w:rPr>
          <w:rStyle w:val="9"/>
          <w:color w:val="000000"/>
          <w:sz w:val="21"/>
          <w:szCs w:val="21"/>
        </w:rPr>
        <w:t>6.孕期降糖药物：</w:t>
      </w:r>
      <w:r>
        <w:rPr>
          <w:color w:val="000000"/>
          <w:sz w:val="21"/>
          <w:szCs w:val="21"/>
        </w:rPr>
        <w:t>（1）胰岛素：①可应用于孕期的胰岛素类型：包括所有的人胰岛素（短效、中效及预混的人胰岛素）、速效胰岛素类似物（门冬胰岛素、赖脯胰岛素 </w:t>
      </w:r>
      <w:r>
        <w:rPr>
          <w:color w:val="000000"/>
          <w:sz w:val="21"/>
          <w:szCs w:val="21"/>
          <w:vertAlign w:val="superscript"/>
        </w:rPr>
        <w:t>［ 820 , 821 ］ </w:t>
      </w:r>
      <w:r>
        <w:rPr>
          <w:color w:val="000000"/>
          <w:sz w:val="21"/>
          <w:szCs w:val="21"/>
        </w:rPr>
        <w:t>）及长效胰岛素类似物（地特胰岛素、德谷胰岛素和甘精胰岛素U300） </w:t>
      </w:r>
      <w:r>
        <w:rPr>
          <w:color w:val="000000"/>
          <w:sz w:val="21"/>
          <w:szCs w:val="21"/>
          <w:vertAlign w:val="superscript"/>
        </w:rPr>
        <w:t>［ 822 ］ </w:t>
      </w:r>
      <w:r>
        <w:rPr>
          <w:color w:val="000000"/>
          <w:sz w:val="21"/>
          <w:szCs w:val="21"/>
        </w:rPr>
        <w:t>。②孕期胰岛素应用方案：对于空腹及餐后血糖均升高的患者，推荐三餐前短效或速效胰岛素联合基础胰岛素（中效胰岛素、地特胰岛素、德谷胰岛素、甘精胰岛素U300）治疗。由于具有孕期胎盘引起的胰岛素抵抗，导致的餐后血糖升高更为显著的特点，预混胰岛素应用存在局限性，不作为常规推荐。</w:t>
      </w:r>
    </w:p>
    <w:p w14:paraId="7E4EAF96">
      <w:pPr>
        <w:pStyle w:val="6"/>
        <w:keepNext w:val="0"/>
        <w:keepLines w:val="0"/>
        <w:widowControl/>
        <w:suppressLineNumbers w:val="0"/>
        <w:ind w:left="0" w:firstLine="0"/>
      </w:pPr>
    </w:p>
    <w:p w14:paraId="57F8F7F8">
      <w:pPr>
        <w:pStyle w:val="6"/>
        <w:keepNext w:val="0"/>
        <w:keepLines w:val="0"/>
        <w:widowControl/>
        <w:suppressLineNumbers w:val="0"/>
        <w:ind w:left="0" w:firstLine="0"/>
      </w:pPr>
      <w:r>
        <w:rPr>
          <w:color w:val="000000"/>
          <w:sz w:val="21"/>
          <w:szCs w:val="21"/>
        </w:rPr>
        <w:t>（2）二甲双胍：除二甲双胍外，其他口服降糖药均不推荐应用于孕期。多项二甲双胍与胰岛素在妊娠期应用的头对头研究提示，使用二甲双胍在控制餐后血糖、减少孕妇体重增加及新生儿严重低血糖发生方面均有益处 </w:t>
      </w:r>
      <w:r>
        <w:rPr>
          <w:color w:val="000000"/>
          <w:sz w:val="21"/>
          <w:szCs w:val="21"/>
          <w:vertAlign w:val="superscript"/>
        </w:rPr>
        <w:t>［ 823 , 824 ］ </w:t>
      </w:r>
      <w:r>
        <w:rPr>
          <w:color w:val="000000"/>
          <w:sz w:val="21"/>
          <w:szCs w:val="21"/>
        </w:rPr>
        <w:t>；孕早期二甲双胍暴露并不增加任何先天畸形的风险 </w:t>
      </w:r>
      <w:r>
        <w:rPr>
          <w:color w:val="000000"/>
          <w:sz w:val="21"/>
          <w:szCs w:val="21"/>
          <w:vertAlign w:val="superscript"/>
        </w:rPr>
        <w:t>［ 825 , 826 , 827 , 828 ］ </w:t>
      </w:r>
      <w:r>
        <w:rPr>
          <w:color w:val="000000"/>
          <w:sz w:val="21"/>
          <w:szCs w:val="21"/>
        </w:rPr>
        <w:t xml:space="preserve">。应用二甲双胍治疗的育龄期T2DM患者以及严重胰岛素抵抗使用二甲双胍治疗的PCOS患者，可在服用二甲双胍的基础上妊娠，孕后是否停用二甲双胍，需视血糖及患者意愿综合判断。我国尚无妊娠期使用二甲双胍的适应证，但可在充分知情同意基础上，酌情使用。二甲双胍的起始剂量是500 mg/d，最大剂量2 000 mg/d </w:t>
      </w:r>
      <w:r>
        <w:rPr>
          <w:color w:val="000000"/>
          <w:sz w:val="21"/>
          <w:szCs w:val="21"/>
          <w:vertAlign w:val="superscript"/>
        </w:rPr>
        <w:t>［ 809 ］ </w:t>
      </w:r>
      <w:r>
        <w:rPr>
          <w:color w:val="000000"/>
          <w:sz w:val="21"/>
          <w:szCs w:val="21"/>
        </w:rPr>
        <w:t>。二甲双胍不应该用于伴有高血压、先兆子痫、胎儿生长受限的孕妇 </w:t>
      </w:r>
      <w:r>
        <w:rPr>
          <w:color w:val="000000"/>
          <w:sz w:val="21"/>
          <w:szCs w:val="21"/>
          <w:vertAlign w:val="superscript"/>
        </w:rPr>
        <w:t>［ 829 ］ </w:t>
      </w:r>
      <w:r>
        <w:rPr>
          <w:color w:val="000000"/>
          <w:sz w:val="21"/>
          <w:szCs w:val="21"/>
        </w:rPr>
        <w:t>。</w:t>
      </w:r>
    </w:p>
    <w:p w14:paraId="0D4604F4">
      <w:pPr>
        <w:pStyle w:val="6"/>
        <w:keepNext w:val="0"/>
        <w:keepLines w:val="0"/>
        <w:widowControl/>
        <w:suppressLineNumbers w:val="0"/>
        <w:ind w:left="0" w:firstLine="0"/>
      </w:pPr>
    </w:p>
    <w:p w14:paraId="549EBF0C">
      <w:pPr>
        <w:pStyle w:val="6"/>
        <w:keepNext w:val="0"/>
        <w:keepLines w:val="0"/>
        <w:widowControl/>
        <w:suppressLineNumbers w:val="0"/>
        <w:ind w:left="0" w:firstLine="0"/>
      </w:pPr>
      <w:r>
        <w:rPr>
          <w:rStyle w:val="9"/>
          <w:color w:val="000000"/>
          <w:sz w:val="21"/>
          <w:szCs w:val="21"/>
        </w:rPr>
        <w:t>7.HIP的产后管理：</w:t>
      </w:r>
      <w:r>
        <w:rPr>
          <w:color w:val="000000"/>
          <w:sz w:val="21"/>
          <w:szCs w:val="21"/>
        </w:rPr>
        <w:t>（1）鼓励母乳喂养，哺乳期如果需要药物控制血糖，首选胰岛素，知情同意后可考虑口服二甲双胍 </w:t>
      </w:r>
      <w:r>
        <w:rPr>
          <w:color w:val="000000"/>
          <w:sz w:val="21"/>
          <w:szCs w:val="21"/>
          <w:vertAlign w:val="superscript"/>
        </w:rPr>
        <w:t>［ 830 , 831 ］ </w:t>
      </w:r>
      <w:r>
        <w:rPr>
          <w:color w:val="000000"/>
          <w:sz w:val="21"/>
          <w:szCs w:val="21"/>
        </w:rPr>
        <w:t>。（2）由于导致胰岛素抵抗的胎盘娩出，建议产后GDM停用胰岛素，PGDM和ODM胰岛素剂量至少减少1/3，之后再依据产后的血糖水平决定下一步降糖方案。（3）PGDM产后管理同普通糖尿病人群，ODM产后需要重新评估糖尿病类型及糖代谢状态。（4）HIP对母儿两代人的影响不因妊娠终止而结束 </w:t>
      </w:r>
      <w:r>
        <w:rPr>
          <w:color w:val="000000"/>
          <w:sz w:val="21"/>
          <w:szCs w:val="21"/>
          <w:vertAlign w:val="superscript"/>
        </w:rPr>
        <w:t>［ 832 ］ </w:t>
      </w:r>
      <w:r>
        <w:rPr>
          <w:color w:val="000000"/>
          <w:sz w:val="21"/>
          <w:szCs w:val="21"/>
        </w:rPr>
        <w:t>，GDM患者需产后4~12周行75 g OGTT评估糖代谢状态，产后1年再次行75 g OGTT评估糖代谢状态，无高危因素者每1~3年筛查1次OGTT。</w:t>
      </w:r>
    </w:p>
    <w:p w14:paraId="3E884214">
      <w:pPr>
        <w:pStyle w:val="6"/>
        <w:keepNext w:val="0"/>
        <w:keepLines w:val="0"/>
        <w:widowControl/>
        <w:suppressLineNumbers w:val="0"/>
        <w:ind w:left="0" w:firstLine="0"/>
      </w:pPr>
    </w:p>
    <w:p w14:paraId="07B1BC7E">
      <w:pPr>
        <w:pStyle w:val="6"/>
        <w:keepNext w:val="0"/>
        <w:keepLines w:val="0"/>
        <w:widowControl/>
        <w:suppressLineNumbers w:val="0"/>
        <w:ind w:left="0" w:firstLine="0"/>
      </w:pPr>
      <w:r>
        <w:rPr>
          <w:rStyle w:val="9"/>
          <w:color w:val="000000"/>
          <w:sz w:val="21"/>
          <w:szCs w:val="21"/>
        </w:rPr>
        <w:t>四、老年糖尿病</w:t>
      </w:r>
    </w:p>
    <w:p w14:paraId="310924BC">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24CF66C4">
      <w:pPr>
        <w:pStyle w:val="6"/>
        <w:keepNext w:val="0"/>
        <w:keepLines w:val="0"/>
        <w:widowControl/>
        <w:suppressLineNumbers w:val="0"/>
      </w:pPr>
      <w:r>
        <w:rPr>
          <w:color w:val="000000"/>
          <w:sz w:val="21"/>
          <w:szCs w:val="21"/>
        </w:rPr>
        <w:t>1.对老年糖尿病患者应该进行包括基本健康状态、心理、功能等在内的综合评估，根据健康状态分层以及是否应用有低血糖风险的药物制定个体化的综合治疗、护理及康复策略（A）</w:t>
      </w:r>
    </w:p>
    <w:p w14:paraId="7DBB8DCF">
      <w:pPr>
        <w:pStyle w:val="6"/>
        <w:keepNext w:val="0"/>
        <w:keepLines w:val="0"/>
        <w:widowControl/>
        <w:suppressLineNumbers w:val="0"/>
      </w:pPr>
    </w:p>
    <w:p w14:paraId="693D0C12">
      <w:pPr>
        <w:pStyle w:val="6"/>
        <w:keepNext w:val="0"/>
        <w:keepLines w:val="0"/>
        <w:widowControl/>
        <w:suppressLineNumbers w:val="0"/>
      </w:pPr>
      <w:r>
        <w:rPr>
          <w:color w:val="000000"/>
          <w:sz w:val="21"/>
          <w:szCs w:val="21"/>
        </w:rPr>
        <w:t>2.对老年糖尿病患者应该进行老年综合征的筛查（B）</w:t>
      </w:r>
    </w:p>
    <w:p w14:paraId="1EA55F0F">
      <w:pPr>
        <w:pStyle w:val="6"/>
        <w:keepNext w:val="0"/>
        <w:keepLines w:val="0"/>
        <w:widowControl/>
        <w:suppressLineNumbers w:val="0"/>
      </w:pPr>
    </w:p>
    <w:p w14:paraId="3A42C8D0">
      <w:pPr>
        <w:pStyle w:val="6"/>
        <w:keepNext w:val="0"/>
        <w:keepLines w:val="0"/>
        <w:widowControl/>
        <w:suppressLineNumbers w:val="0"/>
      </w:pPr>
      <w:r>
        <w:rPr>
          <w:color w:val="000000"/>
          <w:sz w:val="21"/>
          <w:szCs w:val="21"/>
        </w:rPr>
        <w:t>3.对65岁以上的老年糖尿病患者在初诊时及以后每年的随访中，应进行轻度认知功能减退或痴呆的早期筛查（B）</w:t>
      </w:r>
    </w:p>
    <w:p w14:paraId="42E5DD5A">
      <w:pPr>
        <w:pStyle w:val="6"/>
        <w:keepNext w:val="0"/>
        <w:keepLines w:val="0"/>
        <w:widowControl/>
        <w:suppressLineNumbers w:val="0"/>
      </w:pPr>
    </w:p>
    <w:p w14:paraId="2F3EB05D">
      <w:pPr>
        <w:pStyle w:val="6"/>
        <w:keepNext w:val="0"/>
        <w:keepLines w:val="0"/>
        <w:widowControl/>
        <w:suppressLineNumbers w:val="0"/>
      </w:pPr>
      <w:r>
        <w:rPr>
          <w:color w:val="000000"/>
          <w:sz w:val="21"/>
          <w:szCs w:val="21"/>
        </w:rPr>
        <w:t>4.老年糖尿病患者动脉粥样硬化性心血管疾病（ASCVD）风险更高，易伴多种并发症、合并症、多脏器功能减退及老年综合征，应重视包括全身健康状态在内的综合评估及管理（A）</w:t>
      </w:r>
    </w:p>
    <w:p w14:paraId="724E6386">
      <w:pPr>
        <w:pStyle w:val="6"/>
        <w:keepNext w:val="0"/>
        <w:keepLines w:val="0"/>
        <w:widowControl/>
        <w:suppressLineNumbers w:val="0"/>
        <w:ind w:left="0" w:firstLine="0"/>
      </w:pPr>
      <w:r>
        <w:rPr>
          <w:rStyle w:val="9"/>
          <w:color w:val="000000"/>
          <w:sz w:val="21"/>
          <w:szCs w:val="21"/>
        </w:rPr>
        <w:t>（一）概述</w:t>
      </w:r>
    </w:p>
    <w:p w14:paraId="5EB72322">
      <w:pPr>
        <w:pStyle w:val="6"/>
        <w:keepNext w:val="0"/>
        <w:keepLines w:val="0"/>
        <w:widowControl/>
        <w:suppressLineNumbers w:val="0"/>
        <w:ind w:left="0" w:firstLine="0"/>
      </w:pPr>
      <w:r>
        <w:rPr>
          <w:color w:val="000000"/>
          <w:sz w:val="21"/>
          <w:szCs w:val="21"/>
        </w:rPr>
        <w:t>老年糖尿病是指年龄≥60岁［世界卫生组织（WHO）标准≥65岁）］，包括60岁及以前和60岁以后诊断的糖尿病患者，具有患病率高、起病隐匿、异质性大、危害大等特点。根据2022年国家统计局发布的数字，截至2021年末，我国≥60岁老年人口达2.67亿（总人口的18.9%） </w:t>
      </w:r>
      <w:r>
        <w:rPr>
          <w:color w:val="000000"/>
          <w:sz w:val="21"/>
          <w:szCs w:val="21"/>
          <w:vertAlign w:val="superscript"/>
        </w:rPr>
        <w:t>［ 833 ］ </w:t>
      </w:r>
      <w:r>
        <w:rPr>
          <w:color w:val="000000"/>
          <w:sz w:val="21"/>
          <w:szCs w:val="21"/>
        </w:rPr>
        <w:t>。老年人群糖尿病的患病率高。2021年国际糖尿病联盟糖尿病地图（第10版）显示，全球75~79岁年龄段人群糖尿病患病率达24.4% </w:t>
      </w:r>
      <w:r>
        <w:rPr>
          <w:color w:val="000000"/>
          <w:sz w:val="21"/>
          <w:szCs w:val="21"/>
          <w:vertAlign w:val="superscript"/>
        </w:rPr>
        <w:t>［ 834 ］ </w:t>
      </w:r>
      <w:r>
        <w:rPr>
          <w:color w:val="000000"/>
          <w:sz w:val="21"/>
          <w:szCs w:val="21"/>
        </w:rPr>
        <w:t>。2015至2017年我国流行病学调查数据显示，60~69岁糖尿病患病率为28.8%，糖尿病前期患病率为47.8%；≥70岁的人群糖尿病患病率为31.8%，糖尿病前期的患病率为47.6%；与其他年龄段相比，60岁以上年龄段的糖尿病患病率及糖尿病前期患病率均最高，老年女性糖尿病患病率高于男性 </w:t>
      </w:r>
      <w:r>
        <w:rPr>
          <w:color w:val="000000"/>
          <w:sz w:val="21"/>
          <w:szCs w:val="21"/>
          <w:vertAlign w:val="superscript"/>
        </w:rPr>
        <w:t>［ 7 ］ </w:t>
      </w:r>
      <w:r>
        <w:rPr>
          <w:color w:val="000000"/>
          <w:sz w:val="21"/>
          <w:szCs w:val="21"/>
        </w:rPr>
        <w:t>。老年人群是糖尿病防治的重点对象，老年糖尿病的治疗目标是减少急、慢性并发症导致的伤残和死亡，改善生存质量，提高预期寿命。</w:t>
      </w:r>
    </w:p>
    <w:p w14:paraId="353E3133">
      <w:pPr>
        <w:pStyle w:val="6"/>
        <w:keepNext w:val="0"/>
        <w:keepLines w:val="0"/>
        <w:widowControl/>
        <w:suppressLineNumbers w:val="0"/>
        <w:ind w:left="0" w:firstLine="0"/>
      </w:pPr>
    </w:p>
    <w:p w14:paraId="35962E27">
      <w:pPr>
        <w:pStyle w:val="6"/>
        <w:keepNext w:val="0"/>
        <w:keepLines w:val="0"/>
        <w:widowControl/>
        <w:suppressLineNumbers w:val="0"/>
        <w:ind w:left="0" w:firstLine="0"/>
      </w:pPr>
      <w:r>
        <w:rPr>
          <w:rStyle w:val="9"/>
          <w:color w:val="000000"/>
          <w:sz w:val="21"/>
          <w:szCs w:val="21"/>
        </w:rPr>
        <w:t>（二）老年糖尿病的特点</w:t>
      </w:r>
    </w:p>
    <w:p w14:paraId="565E251B">
      <w:pPr>
        <w:pStyle w:val="6"/>
        <w:keepNext w:val="0"/>
        <w:keepLines w:val="0"/>
        <w:widowControl/>
        <w:suppressLineNumbers w:val="0"/>
        <w:ind w:left="0" w:firstLine="0"/>
      </w:pPr>
      <w:r>
        <w:rPr>
          <w:color w:val="000000"/>
          <w:sz w:val="21"/>
          <w:szCs w:val="21"/>
        </w:rPr>
        <w:t>1.T2DM是老年糖尿病的主要类型。</w:t>
      </w:r>
    </w:p>
    <w:p w14:paraId="4F75D752">
      <w:pPr>
        <w:pStyle w:val="6"/>
        <w:keepNext w:val="0"/>
        <w:keepLines w:val="0"/>
        <w:widowControl/>
        <w:suppressLineNumbers w:val="0"/>
        <w:ind w:left="0" w:firstLine="0"/>
      </w:pPr>
    </w:p>
    <w:p w14:paraId="0260BE02">
      <w:pPr>
        <w:pStyle w:val="6"/>
        <w:keepNext w:val="0"/>
        <w:keepLines w:val="0"/>
        <w:widowControl/>
        <w:suppressLineNumbers w:val="0"/>
        <w:ind w:left="0" w:firstLine="0"/>
      </w:pPr>
      <w:r>
        <w:rPr>
          <w:color w:val="000000"/>
          <w:sz w:val="21"/>
          <w:szCs w:val="21"/>
        </w:rPr>
        <w:t>2.老年糖尿病患者异质性大，其患病年龄、病程、身体基础健康状况、各脏器和系统功能、并发症与合并症、合并用药情况、经济状况及医疗支持、治疗意愿、预期寿命等差异较大 </w:t>
      </w:r>
      <w:r>
        <w:rPr>
          <w:color w:val="000000"/>
          <w:sz w:val="21"/>
          <w:szCs w:val="21"/>
          <w:vertAlign w:val="superscript"/>
        </w:rPr>
        <w:t>［ 835 ］ </w:t>
      </w:r>
      <w:r>
        <w:rPr>
          <w:color w:val="000000"/>
          <w:sz w:val="21"/>
          <w:szCs w:val="21"/>
        </w:rPr>
        <w:t>。</w:t>
      </w:r>
    </w:p>
    <w:p w14:paraId="7BB70F70">
      <w:pPr>
        <w:pStyle w:val="6"/>
        <w:keepNext w:val="0"/>
        <w:keepLines w:val="0"/>
        <w:widowControl/>
        <w:suppressLineNumbers w:val="0"/>
        <w:ind w:left="0" w:firstLine="0"/>
      </w:pPr>
    </w:p>
    <w:p w14:paraId="400E58DB">
      <w:pPr>
        <w:pStyle w:val="6"/>
        <w:keepNext w:val="0"/>
        <w:keepLines w:val="0"/>
        <w:widowControl/>
        <w:suppressLineNumbers w:val="0"/>
        <w:ind w:left="0" w:firstLine="0"/>
      </w:pPr>
      <w:r>
        <w:rPr>
          <w:color w:val="000000"/>
          <w:sz w:val="21"/>
          <w:szCs w:val="21"/>
        </w:rPr>
        <w:t>3.60岁以前诊断的老年糖尿病患者糖尿病病程较长，合并糖尿病慢性并发症及合并症的比例高。60岁以后的新发糖尿病患者症状多不典型，血糖相对易于控制，糖尿病并发症的比例相对较低，但合并多代谢异常及脏器功能受损的情况多见 </w:t>
      </w:r>
      <w:r>
        <w:rPr>
          <w:color w:val="000000"/>
          <w:sz w:val="21"/>
          <w:szCs w:val="21"/>
          <w:vertAlign w:val="superscript"/>
        </w:rPr>
        <w:t>［ 836 ］ </w:t>
      </w:r>
      <w:r>
        <w:rPr>
          <w:color w:val="000000"/>
          <w:sz w:val="21"/>
          <w:szCs w:val="21"/>
        </w:rPr>
        <w:t>。因此，应重视对老年糖尿病患者的全面综合评估以及并发症、合并症的筛查。</w:t>
      </w:r>
    </w:p>
    <w:p w14:paraId="2CA4B863">
      <w:pPr>
        <w:pStyle w:val="6"/>
        <w:keepNext w:val="0"/>
        <w:keepLines w:val="0"/>
        <w:widowControl/>
        <w:suppressLineNumbers w:val="0"/>
        <w:ind w:left="0" w:firstLine="0"/>
      </w:pPr>
    </w:p>
    <w:p w14:paraId="7188F99E">
      <w:pPr>
        <w:pStyle w:val="6"/>
        <w:keepNext w:val="0"/>
        <w:keepLines w:val="0"/>
        <w:widowControl/>
        <w:suppressLineNumbers w:val="0"/>
        <w:ind w:left="0" w:firstLine="0"/>
      </w:pPr>
      <w:r>
        <w:rPr>
          <w:color w:val="000000"/>
          <w:sz w:val="21"/>
          <w:szCs w:val="21"/>
        </w:rPr>
        <w:t>4.随着年龄的增长，老年糖尿病患者的日常生活能力下降，听力、视力、认知能力、自我管理能力降低，运动能力及耐力下降，加之肌少症、骨量丢失及平衡能力下降，更容易出现运动伤、跌倒及骨折 </w:t>
      </w:r>
      <w:r>
        <w:rPr>
          <w:color w:val="000000"/>
          <w:sz w:val="21"/>
          <w:szCs w:val="21"/>
          <w:vertAlign w:val="superscript"/>
        </w:rPr>
        <w:t>［ 837 ］ </w:t>
      </w:r>
      <w:r>
        <w:rPr>
          <w:color w:val="000000"/>
          <w:sz w:val="21"/>
          <w:szCs w:val="21"/>
        </w:rPr>
        <w:t>。</w:t>
      </w:r>
    </w:p>
    <w:p w14:paraId="3C26B410">
      <w:pPr>
        <w:pStyle w:val="6"/>
        <w:keepNext w:val="0"/>
        <w:keepLines w:val="0"/>
        <w:widowControl/>
        <w:suppressLineNumbers w:val="0"/>
        <w:ind w:left="0" w:firstLine="0"/>
      </w:pPr>
    </w:p>
    <w:p w14:paraId="036052A9">
      <w:pPr>
        <w:pStyle w:val="6"/>
        <w:keepNext w:val="0"/>
        <w:keepLines w:val="0"/>
        <w:widowControl/>
        <w:suppressLineNumbers w:val="0"/>
        <w:ind w:left="0" w:firstLine="0"/>
      </w:pPr>
      <w:r>
        <w:rPr>
          <w:color w:val="000000"/>
          <w:sz w:val="21"/>
          <w:szCs w:val="21"/>
        </w:rPr>
        <w:t>5.老年糖尿病患者急性并发症症状不典型，易于误诊或漏诊。</w:t>
      </w:r>
    </w:p>
    <w:p w14:paraId="6AC1D47F">
      <w:pPr>
        <w:pStyle w:val="6"/>
        <w:keepNext w:val="0"/>
        <w:keepLines w:val="0"/>
        <w:widowControl/>
        <w:suppressLineNumbers w:val="0"/>
        <w:ind w:left="0" w:firstLine="0"/>
      </w:pPr>
    </w:p>
    <w:p w14:paraId="6533296C">
      <w:pPr>
        <w:pStyle w:val="6"/>
        <w:keepNext w:val="0"/>
        <w:keepLines w:val="0"/>
        <w:widowControl/>
        <w:suppressLineNumbers w:val="0"/>
        <w:ind w:left="0" w:firstLine="0"/>
      </w:pPr>
      <w:r>
        <w:rPr>
          <w:color w:val="000000"/>
          <w:sz w:val="21"/>
          <w:szCs w:val="21"/>
        </w:rPr>
        <w:t>6.老年糖尿病患者发生低血糖的风险增加且对低血糖的耐受性差，更容易发生无意识低血糖、夜间低血糖和严重低血糖，出现严重不良后果 </w:t>
      </w:r>
      <w:r>
        <w:rPr>
          <w:color w:val="000000"/>
          <w:sz w:val="21"/>
          <w:szCs w:val="21"/>
          <w:vertAlign w:val="superscript"/>
        </w:rPr>
        <w:t>［ 838 ］ </w:t>
      </w:r>
      <w:r>
        <w:rPr>
          <w:color w:val="000000"/>
          <w:sz w:val="21"/>
          <w:szCs w:val="21"/>
        </w:rPr>
        <w:t>。</w:t>
      </w:r>
    </w:p>
    <w:p w14:paraId="6AE89E5C">
      <w:pPr>
        <w:pStyle w:val="6"/>
        <w:keepNext w:val="0"/>
        <w:keepLines w:val="0"/>
        <w:widowControl/>
        <w:suppressLineNumbers w:val="0"/>
        <w:ind w:left="0" w:firstLine="0"/>
      </w:pPr>
    </w:p>
    <w:p w14:paraId="45521FF2">
      <w:pPr>
        <w:pStyle w:val="6"/>
        <w:keepNext w:val="0"/>
        <w:keepLines w:val="0"/>
        <w:widowControl/>
        <w:suppressLineNumbers w:val="0"/>
        <w:ind w:left="0" w:firstLine="0"/>
      </w:pPr>
      <w:r>
        <w:rPr>
          <w:color w:val="000000"/>
          <w:sz w:val="21"/>
          <w:szCs w:val="21"/>
        </w:rPr>
        <w:t>7.老年糖尿病患者常伴有动脉粥样硬化性心血管疾病（ASCVD）危险因素的聚集，如肥胖、血脂异常、高血压、高尿酸血症、高凝状态、高同型半胱氨酸血症等，心、脑、下肢血管等大血管病变的患病率高 </w:t>
      </w:r>
      <w:r>
        <w:rPr>
          <w:color w:val="000000"/>
          <w:sz w:val="21"/>
          <w:szCs w:val="21"/>
          <w:vertAlign w:val="superscript"/>
        </w:rPr>
        <w:t>［ 839 ］ </w:t>
      </w:r>
      <w:r>
        <w:rPr>
          <w:color w:val="000000"/>
          <w:sz w:val="21"/>
          <w:szCs w:val="21"/>
        </w:rPr>
        <w:t>。</w:t>
      </w:r>
    </w:p>
    <w:p w14:paraId="46EF08ED">
      <w:pPr>
        <w:pStyle w:val="6"/>
        <w:keepNext w:val="0"/>
        <w:keepLines w:val="0"/>
        <w:widowControl/>
        <w:suppressLineNumbers w:val="0"/>
        <w:ind w:left="0" w:firstLine="0"/>
      </w:pPr>
    </w:p>
    <w:p w14:paraId="0265D49C">
      <w:pPr>
        <w:pStyle w:val="6"/>
        <w:keepNext w:val="0"/>
        <w:keepLines w:val="0"/>
        <w:widowControl/>
        <w:suppressLineNumbers w:val="0"/>
        <w:ind w:left="0" w:firstLine="0"/>
      </w:pPr>
      <w:r>
        <w:rPr>
          <w:color w:val="000000"/>
          <w:sz w:val="21"/>
          <w:szCs w:val="21"/>
        </w:rPr>
        <w:t>8.老年糖尿病患者易合并肿瘤、呼吸系统疾病和消化系统疾病等。</w:t>
      </w:r>
    </w:p>
    <w:p w14:paraId="4312E7C6">
      <w:pPr>
        <w:pStyle w:val="6"/>
        <w:keepNext w:val="0"/>
        <w:keepLines w:val="0"/>
        <w:widowControl/>
        <w:suppressLineNumbers w:val="0"/>
        <w:ind w:left="0" w:firstLine="0"/>
      </w:pPr>
    </w:p>
    <w:p w14:paraId="4DB27002">
      <w:pPr>
        <w:pStyle w:val="6"/>
        <w:keepNext w:val="0"/>
        <w:keepLines w:val="0"/>
        <w:widowControl/>
        <w:suppressLineNumbers w:val="0"/>
        <w:ind w:left="0" w:firstLine="0"/>
      </w:pPr>
      <w:r>
        <w:rPr>
          <w:color w:val="000000"/>
          <w:sz w:val="21"/>
          <w:szCs w:val="21"/>
        </w:rPr>
        <w:t>9.老年糖尿病患者常多病共存，需要服用多种治疗药物，需要关注和了解药物间的相互作用和影响，避免不合理用药 </w:t>
      </w:r>
      <w:r>
        <w:rPr>
          <w:color w:val="000000"/>
          <w:sz w:val="21"/>
          <w:szCs w:val="21"/>
          <w:vertAlign w:val="superscript"/>
        </w:rPr>
        <w:t>［ 840 ］ </w:t>
      </w:r>
      <w:r>
        <w:rPr>
          <w:color w:val="000000"/>
          <w:sz w:val="21"/>
          <w:szCs w:val="21"/>
        </w:rPr>
        <w:t>。</w:t>
      </w:r>
    </w:p>
    <w:p w14:paraId="3285B8FA">
      <w:pPr>
        <w:pStyle w:val="6"/>
        <w:keepNext w:val="0"/>
        <w:keepLines w:val="0"/>
        <w:widowControl/>
        <w:suppressLineNumbers w:val="0"/>
        <w:ind w:left="0" w:firstLine="0"/>
      </w:pPr>
    </w:p>
    <w:p w14:paraId="68FDF4EC">
      <w:pPr>
        <w:pStyle w:val="6"/>
        <w:keepNext w:val="0"/>
        <w:keepLines w:val="0"/>
        <w:widowControl/>
        <w:suppressLineNumbers w:val="0"/>
        <w:ind w:left="0" w:firstLine="0"/>
      </w:pPr>
      <w:r>
        <w:rPr>
          <w:rStyle w:val="9"/>
          <w:color w:val="000000"/>
          <w:sz w:val="21"/>
          <w:szCs w:val="21"/>
        </w:rPr>
        <w:t>（三）老年糖尿病的并发症</w:t>
      </w:r>
    </w:p>
    <w:p w14:paraId="4D513FC6">
      <w:pPr>
        <w:pStyle w:val="6"/>
        <w:keepNext w:val="0"/>
        <w:keepLines w:val="0"/>
        <w:widowControl/>
        <w:suppressLineNumbers w:val="0"/>
        <w:ind w:left="0" w:firstLine="0"/>
      </w:pPr>
      <w:r>
        <w:rPr>
          <w:rStyle w:val="9"/>
          <w:color w:val="000000"/>
          <w:sz w:val="21"/>
          <w:szCs w:val="21"/>
        </w:rPr>
        <w:t>1.急性并发症：</w:t>
      </w:r>
      <w:r>
        <w:rPr>
          <w:color w:val="000000"/>
          <w:sz w:val="21"/>
          <w:szCs w:val="21"/>
        </w:rPr>
        <w:t>包括HHS、DKA及乳酸酸中毒。部分老年糖尿病患者以HHS为首发症状。DKA多因停用胰岛素或感染、外伤等应激情况诱发。乳酸酸中毒常见于严重缺氧及肾功能不全的患者。血糖、渗透压、酮体、血气分析及乳酸检测有助于鉴别诊断。老年糖尿病急性并发症死亡率较高，需要及时启动胰岛素治疗。</w:t>
      </w:r>
    </w:p>
    <w:p w14:paraId="058F740A">
      <w:pPr>
        <w:pStyle w:val="6"/>
        <w:keepNext w:val="0"/>
        <w:keepLines w:val="0"/>
        <w:widowControl/>
        <w:suppressLineNumbers w:val="0"/>
        <w:ind w:left="0" w:firstLine="0"/>
      </w:pPr>
    </w:p>
    <w:p w14:paraId="14F7FDA2">
      <w:pPr>
        <w:pStyle w:val="6"/>
        <w:keepNext w:val="0"/>
        <w:keepLines w:val="0"/>
        <w:widowControl/>
        <w:suppressLineNumbers w:val="0"/>
        <w:ind w:left="0" w:firstLine="0"/>
      </w:pPr>
      <w:r>
        <w:rPr>
          <w:rStyle w:val="9"/>
          <w:color w:val="000000"/>
          <w:sz w:val="21"/>
          <w:szCs w:val="21"/>
        </w:rPr>
        <w:t>2.慢性并发症：</w:t>
      </w:r>
      <w:r>
        <w:rPr>
          <w:color w:val="000000"/>
          <w:sz w:val="21"/>
          <w:szCs w:val="21"/>
        </w:rPr>
        <w:t>糖尿病大血管病变以动脉粥样硬化为病理基础，主要包括心、脑及下肢血管病变。其主要特点为：虽然症状相对较轻或缺如，但病变范围广泛且严重，治疗困难、预后差，是老年糖尿病伤残和死亡的主要原因。随着增龄及糖尿病病程增加，微血管病变患病率逐渐增高。DR常见，但因多伴有白内障使DR的实际诊断率下降。老年糖尿病肾损害是多种危险因素共同作用的结果，血肌酐水平不能准确反映肾功能状态，需要计算估算的肾小球滤过率（eGFR）。老年糖尿病患者神经系统损害常见，包括中枢神经系统病变和周围神经病变。</w:t>
      </w:r>
    </w:p>
    <w:p w14:paraId="5AB4066F">
      <w:pPr>
        <w:pStyle w:val="6"/>
        <w:keepNext w:val="0"/>
        <w:keepLines w:val="0"/>
        <w:widowControl/>
        <w:suppressLineNumbers w:val="0"/>
        <w:ind w:left="0" w:firstLine="0"/>
      </w:pPr>
    </w:p>
    <w:p w14:paraId="39D98EB1">
      <w:pPr>
        <w:pStyle w:val="6"/>
        <w:keepNext w:val="0"/>
        <w:keepLines w:val="0"/>
        <w:widowControl/>
        <w:suppressLineNumbers w:val="0"/>
        <w:ind w:left="0" w:firstLine="0"/>
      </w:pPr>
      <w:r>
        <w:rPr>
          <w:rStyle w:val="9"/>
          <w:color w:val="000000"/>
          <w:sz w:val="21"/>
          <w:szCs w:val="21"/>
        </w:rPr>
        <w:t>3.低血糖：</w:t>
      </w:r>
      <w:r>
        <w:rPr>
          <w:color w:val="000000"/>
          <w:sz w:val="21"/>
          <w:szCs w:val="21"/>
        </w:rPr>
        <w:t>老龄是发生严重低血糖的独立危险因素。老年糖尿病患者发生低血糖的风险增加，加之感知低血糖的能力和低血糖后的自我调节和应对能力减弱，更容易发生无意识低血糖、夜间低血糖和严重低血糖，出现临床不良后果（如诱发心脑血管事件、加重认知障碍），甚至死亡 </w:t>
      </w:r>
      <w:r>
        <w:rPr>
          <w:color w:val="000000"/>
          <w:sz w:val="21"/>
          <w:szCs w:val="21"/>
          <w:vertAlign w:val="superscript"/>
        </w:rPr>
        <w:t>［ 841 ］ </w:t>
      </w:r>
      <w:r>
        <w:rPr>
          <w:color w:val="000000"/>
          <w:sz w:val="21"/>
          <w:szCs w:val="21"/>
        </w:rPr>
        <w:t>。伴有认知功能障碍、自主神经病变（DAN）、服用β受体阻滞剂或有反复低血糖发作史的患者，尤其需要警惕严重低血糖的发生，应适当放宽血糖的控制目标，尽量选用低血糖风险低的降糖药物，并严密监测血糖变化。</w:t>
      </w:r>
    </w:p>
    <w:p w14:paraId="6378D28A">
      <w:pPr>
        <w:pStyle w:val="6"/>
        <w:keepNext w:val="0"/>
        <w:keepLines w:val="0"/>
        <w:widowControl/>
        <w:suppressLineNumbers w:val="0"/>
        <w:ind w:left="0" w:firstLine="0"/>
      </w:pPr>
    </w:p>
    <w:p w14:paraId="5A2C9614">
      <w:pPr>
        <w:pStyle w:val="6"/>
        <w:keepNext w:val="0"/>
        <w:keepLines w:val="0"/>
        <w:widowControl/>
        <w:suppressLineNumbers w:val="0"/>
        <w:ind w:left="0" w:firstLine="0"/>
      </w:pPr>
      <w:r>
        <w:rPr>
          <w:rStyle w:val="9"/>
          <w:color w:val="000000"/>
          <w:sz w:val="21"/>
          <w:szCs w:val="21"/>
        </w:rPr>
        <w:t>4.老年综合征：</w:t>
      </w:r>
      <w:r>
        <w:rPr>
          <w:color w:val="000000"/>
          <w:sz w:val="21"/>
          <w:szCs w:val="21"/>
        </w:rPr>
        <w:t>老年糖尿病患者易出现包括跌倒、痴呆、尿失禁、谵妄、晕厥、抑郁症、疼痛、睡眠障碍、药物滥用、帕金森综合征、压疮、便秘、营养不良、听力障碍和衰弱综合征等在内的老年综合征，严重影响患者的生活质量和预期寿命，增加了糖尿病管理的难度 </w:t>
      </w:r>
      <w:r>
        <w:rPr>
          <w:color w:val="000000"/>
          <w:sz w:val="21"/>
          <w:szCs w:val="21"/>
          <w:vertAlign w:val="superscript"/>
        </w:rPr>
        <w:t>［ 842 ］ </w:t>
      </w:r>
      <w:r>
        <w:rPr>
          <w:color w:val="000000"/>
          <w:sz w:val="21"/>
          <w:szCs w:val="21"/>
        </w:rPr>
        <w:t>。对此类患者，更需要全面评估后慎重考虑治疗获益与风险的平衡，确定以改善生活质量为主的安全治疗策略。</w:t>
      </w:r>
    </w:p>
    <w:p w14:paraId="72F79BBF">
      <w:pPr>
        <w:pStyle w:val="6"/>
        <w:keepNext w:val="0"/>
        <w:keepLines w:val="0"/>
        <w:widowControl/>
        <w:suppressLineNumbers w:val="0"/>
        <w:ind w:left="0" w:firstLine="0"/>
      </w:pPr>
    </w:p>
    <w:p w14:paraId="7AFDEDD4">
      <w:pPr>
        <w:pStyle w:val="6"/>
        <w:keepNext w:val="0"/>
        <w:keepLines w:val="0"/>
        <w:widowControl/>
        <w:suppressLineNumbers w:val="0"/>
        <w:ind w:left="0" w:firstLine="0"/>
      </w:pPr>
      <w:r>
        <w:rPr>
          <w:color w:val="000000"/>
          <w:sz w:val="21"/>
          <w:szCs w:val="21"/>
        </w:rPr>
        <w:t>5.老年糖尿病患者骨折风险增加 </w:t>
      </w:r>
      <w:r>
        <w:rPr>
          <w:color w:val="000000"/>
          <w:sz w:val="21"/>
          <w:szCs w:val="21"/>
          <w:vertAlign w:val="superscript"/>
        </w:rPr>
        <w:t>［ 843 ］ </w:t>
      </w:r>
      <w:r>
        <w:rPr>
          <w:color w:val="000000"/>
          <w:sz w:val="21"/>
          <w:szCs w:val="21"/>
        </w:rPr>
        <w:t>。</w:t>
      </w:r>
    </w:p>
    <w:p w14:paraId="29EEAC63">
      <w:pPr>
        <w:pStyle w:val="6"/>
        <w:keepNext w:val="0"/>
        <w:keepLines w:val="0"/>
        <w:widowControl/>
        <w:suppressLineNumbers w:val="0"/>
        <w:ind w:left="0" w:firstLine="0"/>
      </w:pPr>
    </w:p>
    <w:p w14:paraId="7240A010">
      <w:pPr>
        <w:pStyle w:val="6"/>
        <w:keepNext w:val="0"/>
        <w:keepLines w:val="0"/>
        <w:widowControl/>
        <w:suppressLineNumbers w:val="0"/>
        <w:ind w:left="0" w:firstLine="0"/>
      </w:pPr>
      <w:r>
        <w:rPr>
          <w:color w:val="000000"/>
          <w:sz w:val="21"/>
          <w:szCs w:val="21"/>
        </w:rPr>
        <w:t>6.老年糖尿病患者抑郁症的发生率明显增加，建议对65岁以上的糖尿病患者每年进行1次筛查，并予以相应处理 </w:t>
      </w:r>
      <w:r>
        <w:rPr>
          <w:color w:val="000000"/>
          <w:sz w:val="21"/>
          <w:szCs w:val="21"/>
          <w:vertAlign w:val="superscript"/>
        </w:rPr>
        <w:t>［ 839 ， 844 ］ </w:t>
      </w:r>
      <w:r>
        <w:rPr>
          <w:color w:val="000000"/>
          <w:sz w:val="21"/>
          <w:szCs w:val="21"/>
        </w:rPr>
        <w:t>。</w:t>
      </w:r>
    </w:p>
    <w:p w14:paraId="1ED5E169">
      <w:pPr>
        <w:pStyle w:val="6"/>
        <w:keepNext w:val="0"/>
        <w:keepLines w:val="0"/>
        <w:widowControl/>
        <w:suppressLineNumbers w:val="0"/>
        <w:ind w:left="0" w:firstLine="0"/>
      </w:pPr>
    </w:p>
    <w:p w14:paraId="3FDE9CA6">
      <w:pPr>
        <w:pStyle w:val="6"/>
        <w:keepNext w:val="0"/>
        <w:keepLines w:val="0"/>
        <w:widowControl/>
        <w:suppressLineNumbers w:val="0"/>
        <w:ind w:left="0" w:firstLine="0"/>
      </w:pPr>
      <w:r>
        <w:rPr>
          <w:color w:val="000000"/>
          <w:sz w:val="21"/>
          <w:szCs w:val="21"/>
        </w:rPr>
        <w:t>7.老年糖尿病患者痴呆的发生率明显增加，建议对65岁以上的糖尿病患者，初诊时及以后的随诊中，每年进行1次认知功能的筛查 </w:t>
      </w:r>
      <w:r>
        <w:rPr>
          <w:color w:val="000000"/>
          <w:sz w:val="21"/>
          <w:szCs w:val="21"/>
          <w:vertAlign w:val="superscript"/>
        </w:rPr>
        <w:t>［ 839 ， 845 ］ </w:t>
      </w:r>
      <w:r>
        <w:rPr>
          <w:color w:val="000000"/>
          <w:sz w:val="21"/>
          <w:szCs w:val="21"/>
        </w:rPr>
        <w:t>。</w:t>
      </w:r>
    </w:p>
    <w:p w14:paraId="05685AC8">
      <w:pPr>
        <w:pStyle w:val="6"/>
        <w:keepNext w:val="0"/>
        <w:keepLines w:val="0"/>
        <w:widowControl/>
        <w:suppressLineNumbers w:val="0"/>
        <w:ind w:left="0" w:firstLine="0"/>
      </w:pPr>
    </w:p>
    <w:p w14:paraId="31FFD39F">
      <w:pPr>
        <w:pStyle w:val="6"/>
        <w:keepNext w:val="0"/>
        <w:keepLines w:val="0"/>
        <w:widowControl/>
        <w:suppressLineNumbers w:val="0"/>
        <w:ind w:left="0" w:firstLine="0"/>
      </w:pPr>
      <w:r>
        <w:rPr>
          <w:rStyle w:val="9"/>
          <w:color w:val="000000"/>
          <w:sz w:val="21"/>
          <w:szCs w:val="21"/>
        </w:rPr>
        <w:t>（四）老年糖尿病的治疗</w:t>
      </w:r>
    </w:p>
    <w:p w14:paraId="415334BB">
      <w:pPr>
        <w:pStyle w:val="6"/>
        <w:keepNext w:val="0"/>
        <w:keepLines w:val="0"/>
        <w:widowControl/>
        <w:suppressLineNumbers w:val="0"/>
        <w:ind w:left="0" w:firstLine="0"/>
      </w:pPr>
      <w:r>
        <w:rPr>
          <w:color w:val="000000"/>
          <w:sz w:val="21"/>
          <w:szCs w:val="21"/>
        </w:rPr>
        <w:t>老年糖尿病患者的健康综合评估是确定个体化血糖控制目标和治疗策略的基础，并根据评估结果以及是否应用有低血糖风险的药物决定糖尿病管理的治疗目标和路径，若老年糖尿病患者使用低血糖风险较高药物，HbA</w:t>
      </w:r>
      <w:r>
        <w:rPr>
          <w:color w:val="000000"/>
          <w:sz w:val="21"/>
          <w:szCs w:val="21"/>
          <w:vertAlign w:val="subscript"/>
        </w:rPr>
        <w:t>1c</w:t>
      </w:r>
      <w:r>
        <w:rPr>
          <w:color w:val="000000"/>
          <w:sz w:val="21"/>
          <w:szCs w:val="21"/>
        </w:rPr>
        <w:t>控制目标不应过低，并应设立明确的血糖控制目标下限，降低患者低血糖发生风险，血脂、血压的管理也应设置下限 </w:t>
      </w:r>
      <w:r>
        <w:rPr>
          <w:color w:val="000000"/>
          <w:sz w:val="21"/>
          <w:szCs w:val="21"/>
          <w:vertAlign w:val="superscript"/>
        </w:rPr>
        <w:t>［ 839 ， 846 , 847 ］ </w:t>
      </w:r>
      <w:r>
        <w:rPr>
          <w:color w:val="000000"/>
          <w:sz w:val="21"/>
          <w:szCs w:val="21"/>
        </w:rPr>
        <w:t>。患者的健康状态及患者和照护者的意愿也是制定个体化治疗方案的重要考虑因素。</w:t>
      </w:r>
    </w:p>
    <w:p w14:paraId="513E889C">
      <w:pPr>
        <w:pStyle w:val="6"/>
        <w:keepNext w:val="0"/>
        <w:keepLines w:val="0"/>
        <w:widowControl/>
        <w:suppressLineNumbers w:val="0"/>
        <w:ind w:left="0" w:firstLine="0"/>
      </w:pPr>
    </w:p>
    <w:p w14:paraId="61EEA6C3">
      <w:pPr>
        <w:pStyle w:val="6"/>
        <w:keepNext w:val="0"/>
        <w:keepLines w:val="0"/>
        <w:widowControl/>
        <w:suppressLineNumbers w:val="0"/>
        <w:ind w:left="0" w:firstLine="0"/>
      </w:pPr>
      <w:r>
        <w:rPr>
          <w:color w:val="000000"/>
          <w:sz w:val="21"/>
          <w:szCs w:val="21"/>
        </w:rPr>
        <w:t>老年糖尿病患者的综合控制目标见表30 。</w:t>
      </w:r>
    </w:p>
    <w:p w14:paraId="4C8CD49A">
      <w:pPr>
        <w:pStyle w:val="6"/>
        <w:keepNext w:val="0"/>
        <w:keepLines w:val="0"/>
        <w:widowControl/>
        <w:suppressLineNumbers w:val="0"/>
      </w:pPr>
      <w:r>
        <w:rPr>
          <w:vertAlign w:val="baseline"/>
        </w:rPr>
        <w:drawing>
          <wp:inline distT="0" distB="0" distL="114300" distR="114300">
            <wp:extent cx="5266690" cy="3730625"/>
            <wp:effectExtent l="0" t="0" r="10160" b="3175"/>
            <wp:docPr id="38" name="图片 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descr="IMG_260"/>
                    <pic:cNvPicPr>
                      <a:picLocks noChangeAspect="1"/>
                    </pic:cNvPicPr>
                  </pic:nvPicPr>
                  <pic:blipFill>
                    <a:blip r:embed="rId45"/>
                    <a:stretch>
                      <a:fillRect/>
                    </a:stretch>
                  </pic:blipFill>
                  <pic:spPr>
                    <a:xfrm>
                      <a:off x="0" y="0"/>
                      <a:ext cx="5266690" cy="3730625"/>
                    </a:xfrm>
                    <a:prstGeom prst="rect">
                      <a:avLst/>
                    </a:prstGeom>
                    <a:noFill/>
                    <a:ln w="9525">
                      <a:noFill/>
                    </a:ln>
                  </pic:spPr>
                </pic:pic>
              </a:graphicData>
            </a:graphic>
          </wp:inline>
        </w:drawing>
      </w:r>
    </w:p>
    <w:p w14:paraId="0596D35E">
      <w:pPr>
        <w:pStyle w:val="6"/>
        <w:keepNext w:val="0"/>
        <w:keepLines w:val="0"/>
        <w:widowControl/>
        <w:suppressLineNumbers w:val="0"/>
      </w:pPr>
    </w:p>
    <w:p w14:paraId="314F16B8">
      <w:pPr>
        <w:pStyle w:val="6"/>
        <w:keepNext w:val="0"/>
        <w:keepLines w:val="0"/>
        <w:widowControl/>
        <w:suppressLineNumbers w:val="0"/>
        <w:ind w:left="0" w:firstLine="0"/>
      </w:pPr>
      <w:r>
        <w:rPr>
          <w:color w:val="000000"/>
          <w:sz w:val="21"/>
          <w:szCs w:val="21"/>
        </w:rPr>
        <w:t>健康教育、合理饮食、安全有效的运动应该贯穿老年糖尿病治疗的全程。生活方式干预是老年糖尿病患者的基础治疗，所有的老年糖尿病患者均应接受个体化的生活方式指导及治疗。根据患者的降糖目标、目前血糖情况、重要脏器功能、并发症与合并症、低血糖风险、衰弱状态、体重、治疗意愿和经济承受能力等因素制定合理、便利、安全可行的降糖方案。可以优先考虑不易出现低血糖的口服降糖药物，如二甲双胍、α-糖苷酶抑制剂、二肽基肽酶Ⅳ抑制剂（DPP-4i）等 </w:t>
      </w:r>
      <w:r>
        <w:rPr>
          <w:color w:val="000000"/>
          <w:sz w:val="21"/>
          <w:szCs w:val="21"/>
          <w:vertAlign w:val="superscript"/>
        </w:rPr>
        <w:t>［ 835 ］ </w:t>
      </w:r>
      <w:r>
        <w:rPr>
          <w:color w:val="000000"/>
          <w:sz w:val="21"/>
          <w:szCs w:val="21"/>
        </w:rPr>
        <w:t xml:space="preserve">。对没有禁忌证的老年糖尿病患者，合理使用GLP-1RA和SGLT2i在降糖的同时可能具有改善心、肾结局的作用。合并ASCVD及高危因素的老年T2DM患者，应首选有ASCVD获益证据的SGLT2i或GLP-1RA；合并HF或CKD的老年T2DM患者，应首选SGLT2i；合并CKD的老年T2DM患者，若无法耐受SGLT2i，也可选择有CKD获益证据的GLP-1RA </w:t>
      </w:r>
      <w:r>
        <w:rPr>
          <w:color w:val="000000"/>
          <w:sz w:val="21"/>
          <w:szCs w:val="21"/>
          <w:vertAlign w:val="superscript"/>
        </w:rPr>
        <w:t>［ 846 ］ </w:t>
      </w:r>
      <w:r>
        <w:rPr>
          <w:color w:val="000000"/>
          <w:sz w:val="21"/>
          <w:szCs w:val="21"/>
        </w:rPr>
        <w:t>。年龄不是使用二甲双胍的禁忌证 </w:t>
      </w:r>
      <w:r>
        <w:rPr>
          <w:color w:val="000000"/>
          <w:sz w:val="21"/>
          <w:szCs w:val="21"/>
          <w:vertAlign w:val="superscript"/>
        </w:rPr>
        <w:t>［ 848 , 849 ］ </w:t>
      </w:r>
      <w:r>
        <w:rPr>
          <w:color w:val="000000"/>
          <w:sz w:val="21"/>
          <w:szCs w:val="21"/>
        </w:rPr>
        <w:t>。对使用上述药物血糖难以达标、患者自我管理能力较强及低血糖风险可控的患者，酌情使用胰岛素促泌剂，如磺脲类药物和格列奈类药物。但应尽量避免使用降糖效果很强、作用时间很长、低血糖纠正困难、可能给患者带来严重不良后果的药物，如格列本脲。要根据患者特定的身体状况避免使用可能对患者造成潜在不良影响的药物。肾功能不全的患者要慎用主要经由肾脏排泄的药物；HF的患者要慎用加重心脏负荷的药物；骨质疏松的患者要慎用影响骨代谢的药物；严重缺氧状态下要慎用可能导致乳酸增加的药物等 </w:t>
      </w:r>
      <w:r>
        <w:rPr>
          <w:color w:val="000000"/>
          <w:sz w:val="21"/>
          <w:szCs w:val="21"/>
          <w:vertAlign w:val="superscript"/>
        </w:rPr>
        <w:t>［ 840 ］ </w:t>
      </w:r>
      <w:r>
        <w:rPr>
          <w:color w:val="000000"/>
          <w:sz w:val="21"/>
          <w:szCs w:val="21"/>
        </w:rPr>
        <w:t>。此外，如必须使用对比剂，要鼓励患者在用药前后多饮水，并短期停用二甲双胍 </w:t>
      </w:r>
      <w:r>
        <w:rPr>
          <w:color w:val="000000"/>
          <w:sz w:val="21"/>
          <w:szCs w:val="21"/>
          <w:vertAlign w:val="superscript"/>
        </w:rPr>
        <w:t>［ 849 ］ </w:t>
      </w:r>
      <w:r>
        <w:rPr>
          <w:color w:val="000000"/>
          <w:sz w:val="21"/>
          <w:szCs w:val="21"/>
        </w:rPr>
        <w:t>。使用胰岛素时，要充分考虑患者胰岛素治疗的获益、使用的便利性和可能出现的问题，还需要斟酌患者的视力、双手配合精细操作的能力、出现低血糖时的自我应对能力等因素。对空腹血糖升高为主的患者，应首选基础胰岛素治疗；如空腹及餐后血糖均升高，可选择预混胰岛素及其类似物或基础胰岛素联合餐时胰岛素治疗 </w:t>
      </w:r>
      <w:r>
        <w:rPr>
          <w:color w:val="000000"/>
          <w:sz w:val="21"/>
          <w:szCs w:val="21"/>
          <w:vertAlign w:val="superscript"/>
        </w:rPr>
        <w:t>［ 850 ］ </w:t>
      </w:r>
      <w:r>
        <w:rPr>
          <w:color w:val="000000"/>
          <w:sz w:val="21"/>
          <w:szCs w:val="21"/>
        </w:rPr>
        <w:t>。应及时评估患者的健康状态并调整降糖治疗目标和用药方案，根据需要将复杂的治疗方案进行简化，对获益不明确的患者应考虑去强化治疗。</w:t>
      </w:r>
    </w:p>
    <w:p w14:paraId="60499DD4">
      <w:pPr>
        <w:pStyle w:val="6"/>
        <w:keepNext w:val="0"/>
        <w:keepLines w:val="0"/>
        <w:widowControl/>
        <w:suppressLineNumbers w:val="0"/>
        <w:ind w:left="0" w:firstLine="0"/>
      </w:pPr>
    </w:p>
    <w:p w14:paraId="1AA4E1C0">
      <w:pPr>
        <w:pStyle w:val="6"/>
        <w:keepNext w:val="0"/>
        <w:keepLines w:val="0"/>
        <w:widowControl/>
        <w:suppressLineNumbers w:val="0"/>
        <w:ind w:left="0" w:firstLine="0"/>
      </w:pPr>
      <w:r>
        <w:rPr>
          <w:color w:val="000000"/>
          <w:sz w:val="21"/>
          <w:szCs w:val="21"/>
        </w:rPr>
        <w:t>对患者的人文关怀意味着必须从患者的角度思考医疗行为。老年糖尿病患者的评估和治疗复杂，涉及多方面的因素，需要全面慎重考虑治疗获益与风险，既要避免因过度强调治疗安全性问题而放松对老年糖尿病的血糖管理，又要避免过度治疗可能出现的问题及带给患者的负担。</w:t>
      </w:r>
    </w:p>
    <w:p w14:paraId="540A773E">
      <w:pPr>
        <w:pStyle w:val="6"/>
        <w:keepNext w:val="0"/>
        <w:keepLines w:val="0"/>
        <w:widowControl/>
        <w:suppressLineNumbers w:val="0"/>
        <w:ind w:left="0" w:firstLine="0"/>
      </w:pPr>
    </w:p>
    <w:p w14:paraId="0D5468B6">
      <w:pPr>
        <w:pStyle w:val="6"/>
        <w:keepNext w:val="0"/>
        <w:keepLines w:val="0"/>
        <w:widowControl/>
        <w:suppressLineNumbers w:val="0"/>
        <w:ind w:left="0" w:firstLine="0"/>
      </w:pPr>
      <w:r>
        <w:rPr>
          <w:rStyle w:val="9"/>
          <w:color w:val="000000"/>
          <w:sz w:val="21"/>
          <w:szCs w:val="21"/>
        </w:rPr>
        <w:t>五、阻塞性睡眠呼吸暂停与高血糖</w:t>
      </w:r>
    </w:p>
    <w:p w14:paraId="363541C9">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0C1EC5F3">
      <w:pPr>
        <w:pStyle w:val="6"/>
        <w:keepNext w:val="0"/>
        <w:keepLines w:val="0"/>
        <w:widowControl/>
        <w:suppressLineNumbers w:val="0"/>
      </w:pPr>
      <w:r>
        <w:rPr>
          <w:color w:val="000000"/>
          <w:sz w:val="21"/>
          <w:szCs w:val="21"/>
        </w:rPr>
        <w:t>1.阻塞性睡眠呼吸暂停（OSA）与2型糖尿病（T2DM）风险增加相关，也是糖尿病进展的独立危险因素（B）</w:t>
      </w:r>
    </w:p>
    <w:p w14:paraId="5BF021A9">
      <w:pPr>
        <w:pStyle w:val="6"/>
        <w:keepNext w:val="0"/>
        <w:keepLines w:val="0"/>
        <w:widowControl/>
        <w:suppressLineNumbers w:val="0"/>
      </w:pPr>
    </w:p>
    <w:p w14:paraId="31EA9F27">
      <w:pPr>
        <w:pStyle w:val="6"/>
        <w:keepNext w:val="0"/>
        <w:keepLines w:val="0"/>
        <w:widowControl/>
        <w:suppressLineNumbers w:val="0"/>
      </w:pPr>
      <w:r>
        <w:rPr>
          <w:color w:val="000000"/>
          <w:sz w:val="21"/>
          <w:szCs w:val="21"/>
        </w:rPr>
        <w:t>2. T2DM患者合并OSA发生率高、知晓率低，建议对T2DM患者进行OSA的筛查（B）</w:t>
      </w:r>
    </w:p>
    <w:p w14:paraId="0E60B2C5">
      <w:pPr>
        <w:pStyle w:val="6"/>
        <w:keepNext w:val="0"/>
        <w:keepLines w:val="0"/>
        <w:widowControl/>
        <w:suppressLineNumbers w:val="0"/>
      </w:pPr>
    </w:p>
    <w:p w14:paraId="1341BF7C">
      <w:pPr>
        <w:pStyle w:val="6"/>
        <w:keepNext w:val="0"/>
        <w:keepLines w:val="0"/>
        <w:widowControl/>
        <w:suppressLineNumbers w:val="0"/>
      </w:pPr>
      <w:r>
        <w:rPr>
          <w:color w:val="000000"/>
          <w:sz w:val="21"/>
          <w:szCs w:val="21"/>
        </w:rPr>
        <w:t>3.对T2DM合并OSA患者应制定个体化的治疗方案，除无创正压通气（NPPV）以外，也可以选择胰高糖素样肽-1受体激动剂（GLP-1RA）等药物，在改善OSA的同时有助于减轻体重和提高胰岛素敏感性（B）</w:t>
      </w:r>
    </w:p>
    <w:p w14:paraId="7D395FBC">
      <w:pPr>
        <w:pStyle w:val="6"/>
        <w:keepNext w:val="0"/>
        <w:keepLines w:val="0"/>
        <w:widowControl/>
        <w:suppressLineNumbers w:val="0"/>
        <w:ind w:left="0" w:firstLine="0"/>
      </w:pPr>
      <w:r>
        <w:rPr>
          <w:color w:val="000000"/>
          <w:sz w:val="21"/>
          <w:szCs w:val="21"/>
        </w:rPr>
        <w:t>阻塞性睡眠呼吸暂停（OSA）是指在睡眠中因上气道阻塞而反复出现呼吸暂停，表现为口鼻腔气流停止而胸腹呼吸存在，从而导致血氧饱和度降低，并反复出现睡眠中短暂觉醒的睡眠呼吸疾病。OSA是T2DM常见的共病之一，可累及多系统并造成多器官损害，近年来发病呈上升及年轻化趋势。</w:t>
      </w:r>
    </w:p>
    <w:p w14:paraId="4176ECA0">
      <w:pPr>
        <w:pStyle w:val="6"/>
        <w:keepNext w:val="0"/>
        <w:keepLines w:val="0"/>
        <w:widowControl/>
        <w:suppressLineNumbers w:val="0"/>
        <w:ind w:left="0" w:firstLine="0"/>
      </w:pPr>
    </w:p>
    <w:p w14:paraId="6D3E7389">
      <w:pPr>
        <w:pStyle w:val="6"/>
        <w:keepNext w:val="0"/>
        <w:keepLines w:val="0"/>
        <w:widowControl/>
        <w:suppressLineNumbers w:val="0"/>
        <w:ind w:left="0" w:firstLine="0"/>
      </w:pPr>
      <w:r>
        <w:rPr>
          <w:rStyle w:val="9"/>
          <w:color w:val="000000"/>
          <w:sz w:val="21"/>
          <w:szCs w:val="21"/>
        </w:rPr>
        <w:t>（一）病理生理改变</w:t>
      </w:r>
    </w:p>
    <w:p w14:paraId="43637CB8">
      <w:pPr>
        <w:pStyle w:val="6"/>
        <w:keepNext w:val="0"/>
        <w:keepLines w:val="0"/>
        <w:widowControl/>
        <w:suppressLineNumbers w:val="0"/>
        <w:ind w:left="0" w:firstLine="0"/>
      </w:pPr>
      <w:r>
        <w:rPr>
          <w:color w:val="000000"/>
          <w:sz w:val="21"/>
          <w:szCs w:val="21"/>
        </w:rPr>
        <w:t>一方面，OSA可导致间歇性缺氧和睡眠碎片化，进而增加交感神经兴奋性、诱发氧化应激、激活炎症通路、造成下丘脑-垂体-肾上腺轴改变，生物钟节律紊乱，是胰岛β细胞功能受损、胰岛素抵抗、糖耐量减低（IGT）和T2DM的独立危险因素 </w:t>
      </w:r>
      <w:r>
        <w:rPr>
          <w:color w:val="000000"/>
          <w:sz w:val="21"/>
          <w:szCs w:val="21"/>
          <w:vertAlign w:val="superscript"/>
        </w:rPr>
        <w:t>［ 851 , 852 , 853 ］ </w:t>
      </w:r>
      <w:r>
        <w:rPr>
          <w:color w:val="000000"/>
          <w:sz w:val="21"/>
          <w:szCs w:val="21"/>
        </w:rPr>
        <w:t>。T2DM合并OSA会导致并发症风险增加，如心血管疾病（CVD）、DKD和DR等 </w:t>
      </w:r>
      <w:r>
        <w:rPr>
          <w:color w:val="000000"/>
          <w:sz w:val="21"/>
          <w:szCs w:val="21"/>
          <w:vertAlign w:val="superscript"/>
        </w:rPr>
        <w:t>［ 854 , 855 , 856 , 857 ］ </w:t>
      </w:r>
      <w:r>
        <w:rPr>
          <w:color w:val="000000"/>
          <w:sz w:val="21"/>
          <w:szCs w:val="21"/>
        </w:rPr>
        <w:t>。另一方面，高血糖可抑制颈动脉感受器敏感性，糖尿病自主神经病变可影响上气道神经反射和呼吸中枢，从而增加T2DM患者OSA风险。T2DM与OSA互为独立危险因素，并与病情严重程度呈正相关 </w:t>
      </w:r>
      <w:r>
        <w:rPr>
          <w:color w:val="000000"/>
          <w:sz w:val="21"/>
          <w:szCs w:val="21"/>
          <w:vertAlign w:val="superscript"/>
        </w:rPr>
        <w:t>［ 858 ］ </w:t>
      </w:r>
      <w:r>
        <w:rPr>
          <w:color w:val="000000"/>
          <w:sz w:val="21"/>
          <w:szCs w:val="21"/>
        </w:rPr>
        <w:t>。此外，作为T2DM和OSA共同的危险因素，肥胖可通过氧化应激和解剖结构对两者造成多方面影响，是疾病管理中的重点 </w:t>
      </w:r>
      <w:r>
        <w:rPr>
          <w:color w:val="000000"/>
          <w:sz w:val="21"/>
          <w:szCs w:val="21"/>
          <w:vertAlign w:val="superscript"/>
        </w:rPr>
        <w:t>［ 859 , 860 ］ </w:t>
      </w:r>
      <w:r>
        <w:rPr>
          <w:color w:val="000000"/>
          <w:sz w:val="21"/>
          <w:szCs w:val="21"/>
        </w:rPr>
        <w:t>。</w:t>
      </w:r>
    </w:p>
    <w:p w14:paraId="6C0F93F3">
      <w:pPr>
        <w:pStyle w:val="6"/>
        <w:keepNext w:val="0"/>
        <w:keepLines w:val="0"/>
        <w:widowControl/>
        <w:suppressLineNumbers w:val="0"/>
        <w:ind w:left="0" w:firstLine="0"/>
      </w:pPr>
    </w:p>
    <w:p w14:paraId="1506E25C">
      <w:pPr>
        <w:pStyle w:val="6"/>
        <w:keepNext w:val="0"/>
        <w:keepLines w:val="0"/>
        <w:widowControl/>
        <w:suppressLineNumbers w:val="0"/>
        <w:ind w:left="0" w:firstLine="0"/>
      </w:pPr>
      <w:r>
        <w:rPr>
          <w:rStyle w:val="9"/>
          <w:color w:val="000000"/>
          <w:sz w:val="21"/>
          <w:szCs w:val="21"/>
        </w:rPr>
        <w:t>（二）糖尿病合并OSA的患病率</w:t>
      </w:r>
    </w:p>
    <w:p w14:paraId="7B6A9D56">
      <w:pPr>
        <w:pStyle w:val="6"/>
        <w:keepNext w:val="0"/>
        <w:keepLines w:val="0"/>
        <w:widowControl/>
        <w:suppressLineNumbers w:val="0"/>
        <w:ind w:left="0" w:firstLine="0"/>
      </w:pPr>
      <w:r>
        <w:rPr>
          <w:color w:val="000000"/>
          <w:sz w:val="21"/>
          <w:szCs w:val="21"/>
        </w:rPr>
        <w:t>糖尿病患者中OSA的患病率显著高于一般人群。国外资料显示，T2DM患者合并OSA的发病风险约比非T2DM患者高约50% </w:t>
      </w:r>
      <w:r>
        <w:rPr>
          <w:color w:val="000000"/>
          <w:sz w:val="21"/>
          <w:szCs w:val="21"/>
          <w:vertAlign w:val="superscript"/>
        </w:rPr>
        <w:t>［ 861 , 862 , 863 , 864 ］ </w:t>
      </w:r>
      <w:r>
        <w:rPr>
          <w:color w:val="000000"/>
          <w:sz w:val="21"/>
          <w:szCs w:val="21"/>
        </w:rPr>
        <w:t>。国内研究结果显示，住院T2DM患者OSA的患病率在60%以上，且中重度OSA患者占比超过30% </w:t>
      </w:r>
      <w:r>
        <w:rPr>
          <w:color w:val="000000"/>
          <w:sz w:val="21"/>
          <w:szCs w:val="21"/>
          <w:vertAlign w:val="superscript"/>
        </w:rPr>
        <w:t>［ 865 , 866 ］ </w:t>
      </w:r>
      <w:r>
        <w:rPr>
          <w:color w:val="000000"/>
          <w:sz w:val="21"/>
          <w:szCs w:val="21"/>
        </w:rPr>
        <w:t>，肥胖的T2DM患者OSA的患病率明显升高，可达86% </w:t>
      </w:r>
      <w:r>
        <w:rPr>
          <w:color w:val="000000"/>
          <w:sz w:val="21"/>
          <w:szCs w:val="21"/>
          <w:vertAlign w:val="superscript"/>
        </w:rPr>
        <w:t>［ 867 , 868 ］ </w:t>
      </w:r>
      <w:r>
        <w:rPr>
          <w:color w:val="000000"/>
          <w:sz w:val="21"/>
          <w:szCs w:val="21"/>
        </w:rPr>
        <w:t>。</w:t>
      </w:r>
    </w:p>
    <w:p w14:paraId="3E50A50D">
      <w:pPr>
        <w:pStyle w:val="6"/>
        <w:keepNext w:val="0"/>
        <w:keepLines w:val="0"/>
        <w:widowControl/>
        <w:suppressLineNumbers w:val="0"/>
        <w:ind w:left="0" w:firstLine="0"/>
      </w:pPr>
    </w:p>
    <w:p w14:paraId="5D2D46AA">
      <w:pPr>
        <w:pStyle w:val="6"/>
        <w:keepNext w:val="0"/>
        <w:keepLines w:val="0"/>
        <w:widowControl/>
        <w:suppressLineNumbers w:val="0"/>
        <w:ind w:left="0" w:firstLine="0"/>
      </w:pPr>
      <w:r>
        <w:rPr>
          <w:rStyle w:val="9"/>
          <w:color w:val="000000"/>
          <w:sz w:val="21"/>
          <w:szCs w:val="21"/>
        </w:rPr>
        <w:t>（三）OSA的筛查</w:t>
      </w:r>
    </w:p>
    <w:p w14:paraId="62A8F1B0">
      <w:pPr>
        <w:pStyle w:val="6"/>
        <w:keepNext w:val="0"/>
        <w:keepLines w:val="0"/>
        <w:widowControl/>
        <w:suppressLineNumbers w:val="0"/>
        <w:ind w:left="0" w:firstLine="0"/>
      </w:pPr>
      <w:r>
        <w:rPr>
          <w:color w:val="000000"/>
          <w:sz w:val="21"/>
          <w:szCs w:val="21"/>
        </w:rPr>
        <w:t>T2DM患者合并OSA发生率高、知晓率低，推荐对有以下症状的糖尿病人群进行OSA筛查，包括打鼾、白日嗜睡、肥胖（尤其腹型肥胖）、严重胰岛素抵抗、血糖变异度大、顽固难治性高血压（以晨起高血压为突出表现）、夜间心绞痛、难以纠正的心律失常、顽固性充血性心力衰竭、反复发生脑血管疾病、癫痫、认知功能障碍、夜尿增多、胃食管反流、不明原因的慢性咳嗽、红细胞增多症和OSA家族史等。同时需要关注患者是否使用相关精神药品（如苯二氮䓬类），是否有吸烟饮酒史。在查体时除BMI之外，应考虑脂肪分布（如腹型肥胖）的影响，应测量腰围、臀围及颈围 </w:t>
      </w:r>
      <w:r>
        <w:rPr>
          <w:color w:val="000000"/>
          <w:sz w:val="21"/>
          <w:szCs w:val="21"/>
          <w:vertAlign w:val="superscript"/>
        </w:rPr>
        <w:t>［ 869 , 870 ］ </w:t>
      </w:r>
      <w:r>
        <w:rPr>
          <w:color w:val="000000"/>
          <w:sz w:val="21"/>
          <w:szCs w:val="21"/>
        </w:rPr>
        <w:t>。睡眠筛查问卷所能提供的诊断价值有限，如果高度怀疑T2DM患者合并严重OSA，必要时可考虑直接进行多导睡眠监测（PSG） </w:t>
      </w:r>
      <w:r>
        <w:rPr>
          <w:color w:val="000000"/>
          <w:sz w:val="21"/>
          <w:szCs w:val="21"/>
          <w:vertAlign w:val="superscript"/>
        </w:rPr>
        <w:t>［ 871 ］ </w:t>
      </w:r>
      <w:r>
        <w:rPr>
          <w:color w:val="000000"/>
          <w:sz w:val="21"/>
          <w:szCs w:val="21"/>
        </w:rPr>
        <w:t>。</w:t>
      </w:r>
    </w:p>
    <w:p w14:paraId="6F2AA498">
      <w:pPr>
        <w:pStyle w:val="6"/>
        <w:keepNext w:val="0"/>
        <w:keepLines w:val="0"/>
        <w:widowControl/>
        <w:suppressLineNumbers w:val="0"/>
        <w:ind w:left="0" w:firstLine="0"/>
      </w:pPr>
    </w:p>
    <w:p w14:paraId="2837EB49">
      <w:pPr>
        <w:pStyle w:val="6"/>
        <w:keepNext w:val="0"/>
        <w:keepLines w:val="0"/>
        <w:widowControl/>
        <w:suppressLineNumbers w:val="0"/>
        <w:ind w:left="0" w:firstLine="0"/>
      </w:pPr>
      <w:r>
        <w:rPr>
          <w:rStyle w:val="9"/>
          <w:color w:val="000000"/>
          <w:sz w:val="21"/>
          <w:szCs w:val="21"/>
        </w:rPr>
        <w:t>（四）OSA的诊断</w:t>
      </w:r>
    </w:p>
    <w:p w14:paraId="0B4EAA4B">
      <w:pPr>
        <w:pStyle w:val="6"/>
        <w:keepNext w:val="0"/>
        <w:keepLines w:val="0"/>
        <w:widowControl/>
        <w:suppressLineNumbers w:val="0"/>
        <w:ind w:left="0" w:firstLine="0"/>
      </w:pPr>
      <w:r>
        <w:rPr>
          <w:rStyle w:val="9"/>
          <w:color w:val="000000"/>
          <w:sz w:val="21"/>
          <w:szCs w:val="21"/>
        </w:rPr>
        <w:t>1.OSA诊断标准 </w:t>
      </w:r>
      <w:r>
        <w:rPr>
          <w:rStyle w:val="9"/>
          <w:color w:val="000000"/>
          <w:sz w:val="21"/>
          <w:szCs w:val="21"/>
          <w:vertAlign w:val="superscript"/>
        </w:rPr>
        <w:t>［ 872 ］ </w:t>
      </w:r>
      <w:r>
        <w:rPr>
          <w:rStyle w:val="9"/>
          <w:color w:val="000000"/>
          <w:sz w:val="21"/>
          <w:szCs w:val="21"/>
        </w:rPr>
        <w:t>：</w:t>
      </w:r>
      <w:r>
        <w:rPr>
          <w:color w:val="000000"/>
          <w:sz w:val="21"/>
          <w:szCs w:val="21"/>
        </w:rPr>
        <w:t>OSA的诊断主要依赖相关症状及睡眠监测。对于成人T2DM患者，睡眠期间或记录时间内，每小时出现5次以上以阻塞为主的“呼吸事件”，即呼吸暂停低通气指数（AHI）或呼吸紊乱指数≥5次/h，即可诊断OSA。典型症状包括日间嗜睡、疲劳、失眠、鼾声响亮、呼吸暂停、苏醒时喘憋感、睡眠后无法恢复活力等。“呼吸事件”包括阻塞或混合性呼吸暂停、低通气和呼吸努力相关性觉醒。“睡眠呼吸暂停事件”定义为睡眠过程中口鼻呼吸气流信号幅度值下降≥90%基础值，持续时间≥10 s。“低通气”定义为睡眠过程中口鼻气流较基线水平降低≥30%并伴动脉血氧饱和度较基线下降≥4%，持续时间≥10 s；或口鼻气流较基线水平降低≥50%并伴动脉血氧饱和度下降≥3%或伴有微觉醒，持续时间≥10 s。呼吸努力相关性觉醒指未达到呼吸暂停或低通气标准，但有时间≥10 s的异常呼吸努力并伴有相关微觉醒。AHI指平均每小时呼吸暂停与低通气的次数之和。呼吸紊乱指数是平均每小时呼吸暂停、低通气和呼吸努力相关性觉醒事件的次数之和。OSA按照严重程度分为3级，包括：轻度OSA：5次/h&lt;AHI≤15次/h；中度：15次/h&lt;AHI≤30次/h；重度：AHI&gt;30次/h。</w:t>
      </w:r>
    </w:p>
    <w:p w14:paraId="7EE83D22">
      <w:pPr>
        <w:pStyle w:val="6"/>
        <w:keepNext w:val="0"/>
        <w:keepLines w:val="0"/>
        <w:widowControl/>
        <w:suppressLineNumbers w:val="0"/>
        <w:ind w:left="0" w:firstLine="0"/>
      </w:pPr>
    </w:p>
    <w:p w14:paraId="06CE28BE">
      <w:pPr>
        <w:pStyle w:val="6"/>
        <w:keepNext w:val="0"/>
        <w:keepLines w:val="0"/>
        <w:widowControl/>
        <w:suppressLineNumbers w:val="0"/>
        <w:ind w:left="0" w:firstLine="0"/>
      </w:pPr>
      <w:r>
        <w:rPr>
          <w:rStyle w:val="9"/>
          <w:color w:val="000000"/>
          <w:sz w:val="21"/>
          <w:szCs w:val="21"/>
        </w:rPr>
        <w:t>2.OSA的诊断方法：</w:t>
      </w:r>
      <w:r>
        <w:rPr>
          <w:color w:val="000000"/>
          <w:sz w:val="21"/>
          <w:szCs w:val="21"/>
        </w:rPr>
        <w:t>（1）PSG：整夜PSG是确诊OSA的“金标准”，可进行严重程度分级，定量评估睡眠结构、睡眠中呼吸紊乱及低氧情况、心电图及血压的变化，识别同时存在的其他睡眠呼吸障碍。（2）家庭睡眠呼吸暂停监测 </w:t>
      </w:r>
      <w:r>
        <w:rPr>
          <w:color w:val="000000"/>
          <w:sz w:val="21"/>
          <w:szCs w:val="21"/>
          <w:vertAlign w:val="superscript"/>
        </w:rPr>
        <w:t>［ 873 ］ </w:t>
      </w:r>
      <w:r>
        <w:rPr>
          <w:color w:val="000000"/>
          <w:sz w:val="21"/>
          <w:szCs w:val="21"/>
        </w:rPr>
        <w:t>：便携式睡眠监测设备操作简单易行，允许患者在多种场景下进行睡眠监测，可由内分泌科医技人员在门诊或病房进行检查和初步判读。选择设备时应包括鼻压力、胸腹部呼吸感应体积描记及血氧测定等传感器。如家庭睡眠呼吸暂停监测阴性、但临床仍怀疑OSA，应行PSG检查以明确诊断。（3）新型诊断技术：一些可穿戴和非可穿戴设备可用于持续记录患者在睡眠期间的生理信号，如呼吸、心电信号、下颌肌电等信息，并且可以进行多个夜晚连续监测。新型诊断技术基于这些数据开发的深度学习算法在预测AHI方面具有一定价值 </w:t>
      </w:r>
      <w:r>
        <w:rPr>
          <w:color w:val="000000"/>
          <w:sz w:val="21"/>
          <w:szCs w:val="21"/>
          <w:vertAlign w:val="superscript"/>
        </w:rPr>
        <w:t>［ 874 ］ </w:t>
      </w:r>
      <w:r>
        <w:rPr>
          <w:color w:val="000000"/>
          <w:sz w:val="21"/>
          <w:szCs w:val="21"/>
        </w:rPr>
        <w:t>，未来将有助于内分泌科医技人员的OSA诊疗工作。</w:t>
      </w:r>
    </w:p>
    <w:p w14:paraId="5D71AEE9">
      <w:pPr>
        <w:pStyle w:val="6"/>
        <w:keepNext w:val="0"/>
        <w:keepLines w:val="0"/>
        <w:widowControl/>
        <w:suppressLineNumbers w:val="0"/>
        <w:ind w:left="0" w:firstLine="0"/>
      </w:pPr>
    </w:p>
    <w:p w14:paraId="601A7E39">
      <w:pPr>
        <w:pStyle w:val="6"/>
        <w:keepNext w:val="0"/>
        <w:keepLines w:val="0"/>
        <w:widowControl/>
        <w:suppressLineNumbers w:val="0"/>
        <w:ind w:left="0" w:firstLine="0"/>
      </w:pPr>
      <w:r>
        <w:rPr>
          <w:rStyle w:val="9"/>
          <w:color w:val="000000"/>
          <w:sz w:val="21"/>
          <w:szCs w:val="21"/>
        </w:rPr>
        <w:t>（五）糖尿病合并OSA的治疗</w:t>
      </w:r>
    </w:p>
    <w:p w14:paraId="7CAE3199">
      <w:pPr>
        <w:pStyle w:val="6"/>
        <w:keepNext w:val="0"/>
        <w:keepLines w:val="0"/>
        <w:widowControl/>
        <w:suppressLineNumbers w:val="0"/>
        <w:ind w:left="0" w:firstLine="0"/>
      </w:pPr>
      <w:r>
        <w:rPr>
          <w:rStyle w:val="9"/>
          <w:color w:val="000000"/>
          <w:sz w:val="21"/>
          <w:szCs w:val="21"/>
        </w:rPr>
        <w:t>1.生活方式干预：</w:t>
      </w:r>
      <w:r>
        <w:rPr>
          <w:color w:val="000000"/>
          <w:sz w:val="21"/>
          <w:szCs w:val="21"/>
        </w:rPr>
        <w:t>优化生活方式是OSA管理的关键部分 </w:t>
      </w:r>
      <w:r>
        <w:rPr>
          <w:color w:val="000000"/>
          <w:sz w:val="21"/>
          <w:szCs w:val="21"/>
          <w:vertAlign w:val="superscript"/>
        </w:rPr>
        <w:t>［ 875 ］ </w:t>
      </w:r>
      <w:r>
        <w:rPr>
          <w:color w:val="000000"/>
          <w:sz w:val="21"/>
          <w:szCs w:val="21"/>
        </w:rPr>
        <w:t xml:space="preserve">。鼓励患者戒烟、戒酒，戒辛辣刺激食物以免气道水肿、通气不畅加剧。综合患者的代谢目标制定合理膳食有助于改善OSA </w:t>
      </w:r>
      <w:r>
        <w:rPr>
          <w:color w:val="000000"/>
          <w:sz w:val="21"/>
          <w:szCs w:val="21"/>
          <w:vertAlign w:val="superscript"/>
        </w:rPr>
        <w:t>［ 876 ］ </w:t>
      </w:r>
      <w:r>
        <w:rPr>
          <w:color w:val="000000"/>
          <w:sz w:val="21"/>
          <w:szCs w:val="21"/>
        </w:rPr>
        <w:t xml:space="preserve">。慎用镇静催眠药物以免加重上气道的塌陷和降低呼吸中枢敏感性。有些OSA是体位依赖性的，侧卧位睡眠和适当抬高床头可在一定程度上缓解AHI </w:t>
      </w:r>
      <w:r>
        <w:rPr>
          <w:color w:val="000000"/>
          <w:sz w:val="21"/>
          <w:szCs w:val="21"/>
          <w:vertAlign w:val="superscript"/>
        </w:rPr>
        <w:t>［ 877 ］ </w:t>
      </w:r>
      <w:r>
        <w:rPr>
          <w:color w:val="000000"/>
          <w:sz w:val="21"/>
          <w:szCs w:val="21"/>
        </w:rPr>
        <w:t>。有研究表明，运动可改善OSA严重程度和相关症状，联合进行抗阻运动和有氧运动的效果优于单纯有氧运动 </w:t>
      </w:r>
      <w:r>
        <w:rPr>
          <w:color w:val="000000"/>
          <w:sz w:val="21"/>
          <w:szCs w:val="21"/>
          <w:vertAlign w:val="superscript"/>
        </w:rPr>
        <w:t>［ 878 ］ </w:t>
      </w:r>
      <w:r>
        <w:rPr>
          <w:color w:val="000000"/>
          <w:sz w:val="21"/>
          <w:szCs w:val="21"/>
        </w:rPr>
        <w:t>。</w:t>
      </w:r>
    </w:p>
    <w:p w14:paraId="30F87EB2">
      <w:pPr>
        <w:pStyle w:val="6"/>
        <w:keepNext w:val="0"/>
        <w:keepLines w:val="0"/>
        <w:widowControl/>
        <w:suppressLineNumbers w:val="0"/>
        <w:ind w:left="0" w:firstLine="0"/>
      </w:pPr>
    </w:p>
    <w:p w14:paraId="24996839">
      <w:pPr>
        <w:pStyle w:val="6"/>
        <w:keepNext w:val="0"/>
        <w:keepLines w:val="0"/>
        <w:widowControl/>
        <w:suppressLineNumbers w:val="0"/>
        <w:ind w:left="0" w:firstLine="0"/>
      </w:pPr>
      <w:r>
        <w:rPr>
          <w:rStyle w:val="9"/>
          <w:color w:val="000000"/>
          <w:sz w:val="21"/>
          <w:szCs w:val="21"/>
        </w:rPr>
        <w:t>2.减重：</w:t>
      </w:r>
      <w:r>
        <w:rPr>
          <w:color w:val="000000"/>
          <w:sz w:val="21"/>
          <w:szCs w:val="21"/>
        </w:rPr>
        <w:t>体重下降与AHI降低有密切关系，减重对于OSA以及糖尿病的治疗都有积极作用，同时能够使其他治疗方式发挥更好的效果 </w:t>
      </w:r>
      <w:r>
        <w:rPr>
          <w:color w:val="000000"/>
          <w:sz w:val="21"/>
          <w:szCs w:val="21"/>
          <w:vertAlign w:val="superscript"/>
        </w:rPr>
        <w:t>［ 879 ］ </w:t>
      </w:r>
      <w:r>
        <w:rPr>
          <w:color w:val="000000"/>
          <w:sz w:val="21"/>
          <w:szCs w:val="21"/>
        </w:rPr>
        <w:t>。肥胖T2DM合并OSA患者减重手术效果显著，术后大部分患者OSA症状和AHI均得到缓解 </w:t>
      </w:r>
      <w:r>
        <w:rPr>
          <w:color w:val="000000"/>
          <w:sz w:val="21"/>
          <w:szCs w:val="21"/>
          <w:vertAlign w:val="superscript"/>
        </w:rPr>
        <w:t>［ 880 ］ </w:t>
      </w:r>
      <w:r>
        <w:rPr>
          <w:color w:val="000000"/>
          <w:sz w:val="21"/>
          <w:szCs w:val="21"/>
        </w:rPr>
        <w:t>。</w:t>
      </w:r>
    </w:p>
    <w:p w14:paraId="6665BD91">
      <w:pPr>
        <w:pStyle w:val="6"/>
        <w:keepNext w:val="0"/>
        <w:keepLines w:val="0"/>
        <w:widowControl/>
        <w:suppressLineNumbers w:val="0"/>
        <w:ind w:left="0" w:firstLine="0"/>
      </w:pPr>
    </w:p>
    <w:p w14:paraId="008379D2">
      <w:pPr>
        <w:pStyle w:val="6"/>
        <w:keepNext w:val="0"/>
        <w:keepLines w:val="0"/>
        <w:widowControl/>
        <w:suppressLineNumbers w:val="0"/>
        <w:ind w:left="0" w:firstLine="0"/>
      </w:pPr>
      <w:r>
        <w:rPr>
          <w:rStyle w:val="9"/>
          <w:color w:val="000000"/>
          <w:sz w:val="21"/>
          <w:szCs w:val="21"/>
        </w:rPr>
        <w:t>3.药物治疗：</w:t>
      </w:r>
      <w:r>
        <w:rPr>
          <w:color w:val="000000"/>
          <w:sz w:val="21"/>
          <w:szCs w:val="21"/>
        </w:rPr>
        <w:t>肠促胰素类降糖药对于OSA改善有显著作用。GLP-1RA类药物（如利拉鲁肽）在减轻体重的同时可使AHI显著下降 </w:t>
      </w:r>
      <w:r>
        <w:rPr>
          <w:color w:val="000000"/>
          <w:sz w:val="21"/>
          <w:szCs w:val="21"/>
          <w:vertAlign w:val="superscript"/>
        </w:rPr>
        <w:t>［ 881 ］ </w:t>
      </w:r>
      <w:r>
        <w:rPr>
          <w:color w:val="000000"/>
          <w:sz w:val="21"/>
          <w:szCs w:val="21"/>
        </w:rPr>
        <w:t>。其他GLP-1RA类药物也可能有类似的获益 </w:t>
      </w:r>
      <w:r>
        <w:rPr>
          <w:color w:val="000000"/>
          <w:sz w:val="21"/>
          <w:szCs w:val="21"/>
          <w:vertAlign w:val="superscript"/>
        </w:rPr>
        <w:t>［ 882 ］ </w:t>
      </w:r>
      <w:r>
        <w:rPr>
          <w:color w:val="000000"/>
          <w:sz w:val="21"/>
          <w:szCs w:val="21"/>
        </w:rPr>
        <w:t>。SURMOUNT-OSA研究结果显示，在肥胖合并中重度OSA患者中，葡萄糖依赖性促胰岛素多肽（GIP）/GLP-1双受体激动剂替尔泊肽（Tirzepatide）治疗52周时，与安慰剂相比，平均减少AHI达62.8% </w:t>
      </w:r>
      <w:r>
        <w:rPr>
          <w:color w:val="000000"/>
          <w:sz w:val="21"/>
          <w:szCs w:val="21"/>
          <w:vertAlign w:val="superscript"/>
        </w:rPr>
        <w:t>［ 883 ］ </w:t>
      </w:r>
      <w:r>
        <w:rPr>
          <w:color w:val="000000"/>
          <w:sz w:val="21"/>
          <w:szCs w:val="21"/>
        </w:rPr>
        <w:t>。GLP-1RA或GIP/GLP-1双受体激动剂类降糖药物不仅能改善OSA的症状，还有调节其他代谢风险因素的潜在获益，对有适应证的T2DM合并OSA患者可作为优先选择。选择常用降糖药物时应尽可能使用不增加体重的药物，对于低氧血症严重者慎用或禁用双胍类药物。此外，SGLT2i类降糖药可降低OSA在T2DM人群中的相对风险 </w:t>
      </w:r>
      <w:r>
        <w:rPr>
          <w:color w:val="000000"/>
          <w:sz w:val="21"/>
          <w:szCs w:val="21"/>
          <w:vertAlign w:val="superscript"/>
        </w:rPr>
        <w:t>［ 884 ］ </w:t>
      </w:r>
      <w:r>
        <w:rPr>
          <w:color w:val="000000"/>
          <w:sz w:val="21"/>
          <w:szCs w:val="21"/>
        </w:rPr>
        <w:t>。</w:t>
      </w:r>
    </w:p>
    <w:p w14:paraId="2652D5BD">
      <w:pPr>
        <w:pStyle w:val="6"/>
        <w:keepNext w:val="0"/>
        <w:keepLines w:val="0"/>
        <w:widowControl/>
        <w:suppressLineNumbers w:val="0"/>
        <w:ind w:left="0" w:firstLine="0"/>
      </w:pPr>
    </w:p>
    <w:p w14:paraId="11E0291F">
      <w:pPr>
        <w:pStyle w:val="6"/>
        <w:keepNext w:val="0"/>
        <w:keepLines w:val="0"/>
        <w:widowControl/>
        <w:suppressLineNumbers w:val="0"/>
        <w:ind w:left="0" w:firstLine="0"/>
      </w:pPr>
      <w:r>
        <w:rPr>
          <w:rStyle w:val="9"/>
          <w:color w:val="000000"/>
          <w:sz w:val="21"/>
          <w:szCs w:val="21"/>
        </w:rPr>
        <w:t>4.改善OSA的治疗：</w:t>
      </w:r>
      <w:r>
        <w:rPr>
          <w:color w:val="000000"/>
          <w:sz w:val="21"/>
          <w:szCs w:val="21"/>
        </w:rPr>
        <w:t>无创正压通气（NPPV）是OSA患者的一线治疗，无绝对禁忌证。国内外多项研究结果均显示，NPPV中的持续气道正压通气（CPAP）模式治疗可以部分改善OSA合并T2DM患者的胰岛素抵抗，降低HbA</w:t>
      </w:r>
      <w:r>
        <w:rPr>
          <w:color w:val="000000"/>
          <w:sz w:val="21"/>
          <w:szCs w:val="21"/>
          <w:vertAlign w:val="subscript"/>
        </w:rPr>
        <w:t>1c</w:t>
      </w:r>
      <w:r>
        <w:rPr>
          <w:color w:val="000000"/>
          <w:sz w:val="21"/>
          <w:szCs w:val="21"/>
        </w:rPr>
        <w:t xml:space="preserve">、空腹及餐后血糖、改善血糖波动。但CPAP不耐受的情况较为常见，对于压力过高或有其他特殊情况者，可考虑双水平气道正压通气或自动CPAP </w:t>
      </w:r>
      <w:r>
        <w:rPr>
          <w:color w:val="000000"/>
          <w:sz w:val="21"/>
          <w:szCs w:val="21"/>
          <w:vertAlign w:val="superscript"/>
        </w:rPr>
        <w:t>［ 885 ］ </w:t>
      </w:r>
      <w:r>
        <w:rPr>
          <w:color w:val="000000"/>
          <w:sz w:val="21"/>
          <w:szCs w:val="21"/>
        </w:rPr>
        <w:t>。同时，对患者在NPPV治疗中出现的依从性和不良反应等问题应需寻找原因积极处理 </w:t>
      </w:r>
      <w:r>
        <w:rPr>
          <w:color w:val="000000"/>
          <w:sz w:val="21"/>
          <w:szCs w:val="21"/>
          <w:vertAlign w:val="superscript"/>
        </w:rPr>
        <w:t>［ 886 ］ </w:t>
      </w:r>
      <w:r>
        <w:rPr>
          <w:color w:val="000000"/>
          <w:sz w:val="21"/>
          <w:szCs w:val="21"/>
        </w:rPr>
        <w:t>。</w:t>
      </w:r>
    </w:p>
    <w:p w14:paraId="3726B9B1">
      <w:pPr>
        <w:pStyle w:val="6"/>
        <w:keepNext w:val="0"/>
        <w:keepLines w:val="0"/>
        <w:widowControl/>
        <w:suppressLineNumbers w:val="0"/>
        <w:ind w:left="0" w:firstLine="0"/>
      </w:pPr>
    </w:p>
    <w:p w14:paraId="6B5B4A1F">
      <w:pPr>
        <w:pStyle w:val="6"/>
        <w:keepNext w:val="0"/>
        <w:keepLines w:val="0"/>
        <w:widowControl/>
        <w:suppressLineNumbers w:val="0"/>
        <w:ind w:left="0" w:firstLine="0"/>
      </w:pPr>
      <w:r>
        <w:rPr>
          <w:rStyle w:val="9"/>
          <w:color w:val="000000"/>
          <w:sz w:val="21"/>
          <w:szCs w:val="21"/>
        </w:rPr>
        <w:t>5.积极治疗其他导致OSA的疾病：</w:t>
      </w:r>
      <w:r>
        <w:rPr>
          <w:color w:val="000000"/>
          <w:sz w:val="21"/>
          <w:szCs w:val="21"/>
        </w:rPr>
        <w:t>如对甲状腺功能减退症所致OSA进行甲状腺激素补充治疗。需要解除上气道梗阻的患者必要时可考虑气道手术治疗，上颌骨前移、鼻咽各平面手术以及多级分期手术等。舌下神经刺激治疗可减少吸气时气道塌陷，对特定患者有一定效果。口腔矫治器相对经济，可用于不能耐受CPAP治疗的轻度至中度患者 </w:t>
      </w:r>
      <w:r>
        <w:rPr>
          <w:color w:val="000000"/>
          <w:sz w:val="21"/>
          <w:szCs w:val="21"/>
          <w:vertAlign w:val="superscript"/>
        </w:rPr>
        <w:t>［ 877 ］ </w:t>
      </w:r>
      <w:r>
        <w:rPr>
          <w:color w:val="000000"/>
          <w:sz w:val="21"/>
          <w:szCs w:val="21"/>
        </w:rPr>
        <w:t>。</w:t>
      </w:r>
    </w:p>
    <w:p w14:paraId="7F2EED31">
      <w:pPr>
        <w:pStyle w:val="6"/>
        <w:keepNext w:val="0"/>
        <w:keepLines w:val="0"/>
        <w:widowControl/>
        <w:suppressLineNumbers w:val="0"/>
        <w:ind w:left="0" w:firstLine="0"/>
      </w:pPr>
    </w:p>
    <w:p w14:paraId="7600986B">
      <w:pPr>
        <w:pStyle w:val="6"/>
        <w:keepNext w:val="0"/>
        <w:keepLines w:val="0"/>
        <w:widowControl/>
        <w:suppressLineNumbers w:val="0"/>
        <w:ind w:left="0" w:firstLine="0"/>
      </w:pPr>
      <w:r>
        <w:rPr>
          <w:color w:val="000000"/>
          <w:sz w:val="21"/>
          <w:szCs w:val="21"/>
        </w:rPr>
        <w:t>糖尿病与OSA均为复杂异质性疾病且互相影响，应加强医务人员对两病共存的认识，充分考虑患者的主诉与感受、疾病的病理生理特点及严重程度，从多方面进行干预和治疗，实现精准治疗。治疗OSA有利于改善糖尿病患者的血糖控制，而治疗糖尿病及其并发症（如DAN）也有利于改善OSA的病情。</w:t>
      </w:r>
    </w:p>
    <w:p w14:paraId="6160757F">
      <w:pPr>
        <w:pStyle w:val="6"/>
        <w:keepNext w:val="0"/>
        <w:keepLines w:val="0"/>
        <w:widowControl/>
        <w:suppressLineNumbers w:val="0"/>
        <w:ind w:left="0" w:firstLine="0"/>
      </w:pPr>
    </w:p>
    <w:p w14:paraId="1D8B4CF3">
      <w:pPr>
        <w:pStyle w:val="6"/>
        <w:keepNext w:val="0"/>
        <w:keepLines w:val="0"/>
        <w:widowControl/>
        <w:suppressLineNumbers w:val="0"/>
        <w:ind w:left="0" w:firstLine="0"/>
      </w:pPr>
      <w:r>
        <w:rPr>
          <w:rStyle w:val="9"/>
          <w:color w:val="000000"/>
          <w:sz w:val="21"/>
          <w:szCs w:val="21"/>
        </w:rPr>
        <w:t>六、糖尿病与感染</w:t>
      </w:r>
    </w:p>
    <w:p w14:paraId="740E667F">
      <w:pPr>
        <w:pStyle w:val="6"/>
        <w:keepNext w:val="0"/>
        <w:keepLines w:val="0"/>
        <w:widowControl/>
        <w:suppressLineNumbers w:val="0"/>
        <w:ind w:left="0" w:firstLine="0"/>
      </w:pPr>
      <w:r>
        <w:rPr>
          <w:color w:val="000000"/>
          <w:sz w:val="21"/>
          <w:szCs w:val="21"/>
        </w:rPr>
        <w:t>糖尿病容易并发各种感染，细菌感染最为常见，真菌及病毒感染也易发生于血糖控制不佳的糖尿病患者。糖尿病并发感染可形成一个恶性循环，即感染导致难以控制的高血糖，而高血糖进一步加重感染。糖尿病患者手术部位的感染概率大。感染可诱发糖尿病急性并发症，也是糖尿病的重要死因之一。</w:t>
      </w:r>
    </w:p>
    <w:p w14:paraId="45C0330B">
      <w:pPr>
        <w:pStyle w:val="6"/>
        <w:keepNext w:val="0"/>
        <w:keepLines w:val="0"/>
        <w:widowControl/>
        <w:suppressLineNumbers w:val="0"/>
        <w:ind w:left="0" w:firstLine="0"/>
      </w:pPr>
    </w:p>
    <w:p w14:paraId="6AFF8FD2">
      <w:pPr>
        <w:pStyle w:val="6"/>
        <w:keepNext w:val="0"/>
        <w:keepLines w:val="0"/>
        <w:widowControl/>
        <w:suppressLineNumbers w:val="0"/>
        <w:ind w:left="0" w:firstLine="0"/>
      </w:pPr>
      <w:r>
        <w:rPr>
          <w:rStyle w:val="9"/>
          <w:color w:val="000000"/>
          <w:sz w:val="21"/>
          <w:szCs w:val="21"/>
        </w:rPr>
        <w:t>（一）糖尿病患者常见的感染类型</w:t>
      </w:r>
    </w:p>
    <w:p w14:paraId="7C700F31">
      <w:pPr>
        <w:pStyle w:val="6"/>
        <w:keepNext w:val="0"/>
        <w:keepLines w:val="0"/>
        <w:widowControl/>
        <w:suppressLineNumbers w:val="0"/>
        <w:ind w:left="0" w:firstLine="0"/>
      </w:pPr>
      <w:r>
        <w:rPr>
          <w:rStyle w:val="9"/>
          <w:color w:val="000000"/>
          <w:sz w:val="21"/>
          <w:szCs w:val="21"/>
        </w:rPr>
        <w:t>1.呼吸道感染：</w:t>
      </w:r>
      <w:r>
        <w:rPr>
          <w:color w:val="000000"/>
          <w:sz w:val="21"/>
          <w:szCs w:val="21"/>
        </w:rPr>
        <w:t>肺炎常见的致病菌包括葡萄球菌、链球菌及革兰阴性菌。糖尿病患者是肺炎球菌感染的菌血症的高风险人群。流感病毒、呼吸道合胞病毒和新型冠状病毒是重症社区获得性肺炎的常见病原 </w:t>
      </w:r>
      <w:r>
        <w:rPr>
          <w:color w:val="000000"/>
          <w:sz w:val="21"/>
          <w:szCs w:val="21"/>
          <w:vertAlign w:val="superscript"/>
        </w:rPr>
        <w:t>［ 887 , 888 , 889 , 890 ］ </w:t>
      </w:r>
      <w:r>
        <w:rPr>
          <w:color w:val="000000"/>
          <w:sz w:val="21"/>
          <w:szCs w:val="21"/>
        </w:rPr>
        <w:t>。毛霉菌病及曲霉病等呼吸道真菌感染亦多见于糖尿病患者。糖尿病患者发生院内菌血症的风险很高，病死率高达50%。</w:t>
      </w:r>
    </w:p>
    <w:p w14:paraId="0F7C402E">
      <w:pPr>
        <w:pStyle w:val="6"/>
        <w:keepNext w:val="0"/>
        <w:keepLines w:val="0"/>
        <w:widowControl/>
        <w:suppressLineNumbers w:val="0"/>
        <w:ind w:left="0" w:firstLine="0"/>
      </w:pPr>
    </w:p>
    <w:p w14:paraId="48623A71">
      <w:pPr>
        <w:pStyle w:val="6"/>
        <w:keepNext w:val="0"/>
        <w:keepLines w:val="0"/>
        <w:widowControl/>
        <w:suppressLineNumbers w:val="0"/>
        <w:ind w:left="0" w:firstLine="0"/>
      </w:pPr>
      <w:r>
        <w:rPr>
          <w:rStyle w:val="9"/>
          <w:color w:val="000000"/>
          <w:sz w:val="21"/>
          <w:szCs w:val="21"/>
        </w:rPr>
        <w:t>2.泌尿生殖系统感染：</w:t>
      </w:r>
      <w:r>
        <w:rPr>
          <w:color w:val="000000"/>
          <w:sz w:val="21"/>
          <w:szCs w:val="21"/>
        </w:rPr>
        <w:t>糖尿病患者无症状菌尿及其他尿路感染的风险增加 </w:t>
      </w:r>
      <w:r>
        <w:rPr>
          <w:color w:val="000000"/>
          <w:sz w:val="21"/>
          <w:szCs w:val="21"/>
          <w:vertAlign w:val="superscript"/>
        </w:rPr>
        <w:t>［ 891 , 892 ］ </w:t>
      </w:r>
      <w:r>
        <w:rPr>
          <w:color w:val="000000"/>
          <w:sz w:val="21"/>
          <w:szCs w:val="21"/>
        </w:rPr>
        <w:t>。有时可导致严重并发症，如肾盂肾炎、肾及肾周脓肿、肾乳头坏死和败血症。常见的致病菌是大肠杆菌及克雷伯杆菌，其次为革兰阳性球菌和真菌。糖尿病与霉菌性生殖器感染（女性多数为阴道炎，男性多数为龟头炎）的风险增加相关 </w:t>
      </w:r>
      <w:r>
        <w:rPr>
          <w:color w:val="000000"/>
          <w:sz w:val="21"/>
          <w:szCs w:val="21"/>
          <w:vertAlign w:val="superscript"/>
        </w:rPr>
        <w:t>［ 893 , 894 ］ </w:t>
      </w:r>
      <w:r>
        <w:rPr>
          <w:color w:val="000000"/>
          <w:sz w:val="21"/>
          <w:szCs w:val="21"/>
        </w:rPr>
        <w:t>。</w:t>
      </w:r>
    </w:p>
    <w:p w14:paraId="2748F095">
      <w:pPr>
        <w:pStyle w:val="6"/>
        <w:keepNext w:val="0"/>
        <w:keepLines w:val="0"/>
        <w:widowControl/>
        <w:suppressLineNumbers w:val="0"/>
        <w:ind w:left="0" w:firstLine="0"/>
      </w:pPr>
    </w:p>
    <w:p w14:paraId="2625D936">
      <w:pPr>
        <w:pStyle w:val="6"/>
        <w:keepNext w:val="0"/>
        <w:keepLines w:val="0"/>
        <w:widowControl/>
        <w:suppressLineNumbers w:val="0"/>
        <w:ind w:left="0" w:firstLine="0"/>
      </w:pPr>
      <w:r>
        <w:rPr>
          <w:rStyle w:val="9"/>
          <w:color w:val="000000"/>
          <w:sz w:val="21"/>
          <w:szCs w:val="21"/>
        </w:rPr>
        <w:t>3.结核：</w:t>
      </w:r>
      <w:r>
        <w:rPr>
          <w:color w:val="000000"/>
          <w:sz w:val="21"/>
          <w:szCs w:val="21"/>
        </w:rPr>
        <w:t>糖尿病患者结核的发生率显著高于非糖尿病患者，其影像学表现常不典型。</w:t>
      </w:r>
    </w:p>
    <w:p w14:paraId="1B248768">
      <w:pPr>
        <w:pStyle w:val="6"/>
        <w:keepNext w:val="0"/>
        <w:keepLines w:val="0"/>
        <w:widowControl/>
        <w:suppressLineNumbers w:val="0"/>
        <w:ind w:left="0" w:firstLine="0"/>
      </w:pPr>
    </w:p>
    <w:p w14:paraId="62DE172A">
      <w:pPr>
        <w:pStyle w:val="6"/>
        <w:keepNext w:val="0"/>
        <w:keepLines w:val="0"/>
        <w:widowControl/>
        <w:suppressLineNumbers w:val="0"/>
        <w:ind w:left="0" w:firstLine="0"/>
      </w:pPr>
      <w:r>
        <w:rPr>
          <w:rStyle w:val="9"/>
          <w:color w:val="000000"/>
          <w:sz w:val="21"/>
          <w:szCs w:val="21"/>
        </w:rPr>
        <w:t>4.消化系统感染：</w:t>
      </w:r>
      <w:r>
        <w:rPr>
          <w:color w:val="000000"/>
          <w:sz w:val="21"/>
          <w:szCs w:val="21"/>
        </w:rPr>
        <w:t>糖尿病患者感染幽门螺杆菌 </w:t>
      </w:r>
      <w:r>
        <w:rPr>
          <w:color w:val="000000"/>
          <w:sz w:val="21"/>
          <w:szCs w:val="21"/>
          <w:vertAlign w:val="superscript"/>
        </w:rPr>
        <w:t>［ 895 ］ </w:t>
      </w:r>
      <w:r>
        <w:rPr>
          <w:color w:val="000000"/>
          <w:sz w:val="21"/>
          <w:szCs w:val="21"/>
        </w:rPr>
        <w:t>、肝炎病毒（包括乙型肝炎病毒和丙型肝炎病毒）的风险更高 </w:t>
      </w:r>
      <w:r>
        <w:rPr>
          <w:color w:val="000000"/>
          <w:sz w:val="21"/>
          <w:szCs w:val="21"/>
          <w:vertAlign w:val="superscript"/>
        </w:rPr>
        <w:t>［ 896 , 897 ］ </w:t>
      </w:r>
      <w:r>
        <w:rPr>
          <w:color w:val="000000"/>
          <w:sz w:val="21"/>
          <w:szCs w:val="21"/>
        </w:rPr>
        <w:t>。糖尿病也是肝脓肿发生的重要危险因素。</w:t>
      </w:r>
    </w:p>
    <w:p w14:paraId="025A25CC">
      <w:pPr>
        <w:pStyle w:val="6"/>
        <w:keepNext w:val="0"/>
        <w:keepLines w:val="0"/>
        <w:widowControl/>
        <w:suppressLineNumbers w:val="0"/>
        <w:ind w:left="0" w:firstLine="0"/>
      </w:pPr>
    </w:p>
    <w:p w14:paraId="41D68DF3">
      <w:pPr>
        <w:pStyle w:val="6"/>
        <w:keepNext w:val="0"/>
        <w:keepLines w:val="0"/>
        <w:widowControl/>
        <w:suppressLineNumbers w:val="0"/>
        <w:ind w:left="0" w:firstLine="0"/>
      </w:pPr>
      <w:r>
        <w:rPr>
          <w:rStyle w:val="9"/>
          <w:color w:val="000000"/>
          <w:sz w:val="21"/>
          <w:szCs w:val="21"/>
        </w:rPr>
        <w:t>5.其他感染：</w:t>
      </w:r>
      <w:r>
        <w:rPr>
          <w:color w:val="000000"/>
          <w:sz w:val="21"/>
          <w:szCs w:val="21"/>
        </w:rPr>
        <w:t>皮肤葡萄球菌感染是糖尿病患者的常见感染之一，多见于下肢。足部溃疡的常见致病菌包括葡萄球菌、链球菌、革兰阴性菌及厌氧菌。糖尿病患者牙周炎的发病风险增加，易导致牙齿松动，糖尿病合并颌面部感染亦不少见。外耳炎常见，但常被忽略。糖尿病也增加了慢性骨髓炎的感染风险。</w:t>
      </w:r>
    </w:p>
    <w:p w14:paraId="0FD01C7D">
      <w:pPr>
        <w:pStyle w:val="6"/>
        <w:keepNext w:val="0"/>
        <w:keepLines w:val="0"/>
        <w:widowControl/>
        <w:suppressLineNumbers w:val="0"/>
        <w:ind w:left="0" w:firstLine="0"/>
      </w:pPr>
    </w:p>
    <w:p w14:paraId="2E378200">
      <w:pPr>
        <w:pStyle w:val="6"/>
        <w:keepNext w:val="0"/>
        <w:keepLines w:val="0"/>
        <w:widowControl/>
        <w:suppressLineNumbers w:val="0"/>
        <w:ind w:left="0" w:firstLine="0"/>
      </w:pPr>
      <w:r>
        <w:rPr>
          <w:rStyle w:val="9"/>
          <w:color w:val="000000"/>
          <w:sz w:val="21"/>
          <w:szCs w:val="21"/>
        </w:rPr>
        <w:t>（二）糖尿病合并感染的防治</w:t>
      </w:r>
    </w:p>
    <w:p w14:paraId="5CBD552F">
      <w:pPr>
        <w:pStyle w:val="6"/>
        <w:keepNext w:val="0"/>
        <w:keepLines w:val="0"/>
        <w:widowControl/>
        <w:suppressLineNumbers w:val="0"/>
        <w:ind w:left="0" w:firstLine="0"/>
      </w:pPr>
      <w:r>
        <w:rPr>
          <w:rStyle w:val="9"/>
          <w:color w:val="000000"/>
          <w:sz w:val="21"/>
          <w:szCs w:val="21"/>
        </w:rPr>
        <w:t>1.预防：</w:t>
      </w:r>
      <w:r>
        <w:rPr>
          <w:color w:val="000000"/>
          <w:sz w:val="21"/>
          <w:szCs w:val="21"/>
        </w:rPr>
        <w:t>良好的血糖控制，加强自身卫生及必要的免疫接种，在一定程度上可有效预防严重感染的发生。根据情况必要时进行流感、肺炎球菌等疫苗接种，以减少住院和死亡风险，但注意避免接种减毒活疫苗 </w:t>
      </w:r>
      <w:r>
        <w:rPr>
          <w:color w:val="000000"/>
          <w:sz w:val="21"/>
          <w:szCs w:val="21"/>
          <w:vertAlign w:val="superscript"/>
        </w:rPr>
        <w:t>［ 898 ］ </w:t>
      </w:r>
      <w:r>
        <w:rPr>
          <w:color w:val="000000"/>
          <w:sz w:val="21"/>
          <w:szCs w:val="21"/>
        </w:rPr>
        <w:t>。</w:t>
      </w:r>
    </w:p>
    <w:p w14:paraId="291555C4">
      <w:pPr>
        <w:pStyle w:val="6"/>
        <w:keepNext w:val="0"/>
        <w:keepLines w:val="0"/>
        <w:widowControl/>
        <w:suppressLineNumbers w:val="0"/>
        <w:ind w:left="0" w:firstLine="0"/>
      </w:pPr>
    </w:p>
    <w:p w14:paraId="7897B0C8">
      <w:pPr>
        <w:pStyle w:val="6"/>
        <w:keepNext w:val="0"/>
        <w:keepLines w:val="0"/>
        <w:widowControl/>
        <w:suppressLineNumbers w:val="0"/>
        <w:ind w:left="0" w:firstLine="0"/>
      </w:pPr>
      <w:r>
        <w:rPr>
          <w:rStyle w:val="9"/>
          <w:color w:val="000000"/>
          <w:sz w:val="21"/>
          <w:szCs w:val="21"/>
        </w:rPr>
        <w:t>2.治疗：</w:t>
      </w:r>
      <w:r>
        <w:rPr>
          <w:color w:val="000000"/>
          <w:sz w:val="21"/>
          <w:szCs w:val="21"/>
        </w:rPr>
        <w:t>严格控制血糖为首要措施，胰岛素治疗为首选；进行有效的抗感染治疗，并根据药物敏感试验结果，及时调整抗生素的种类，并进行早期、足量、联合、足疗程抗感染治疗以彻底控制感染；必要时行外科手术治疗。</w:t>
      </w:r>
    </w:p>
    <w:p w14:paraId="6BBE9D9B">
      <w:pPr>
        <w:pStyle w:val="6"/>
        <w:keepNext w:val="0"/>
        <w:keepLines w:val="0"/>
        <w:widowControl/>
        <w:suppressLineNumbers w:val="0"/>
        <w:ind w:left="0" w:firstLine="0"/>
      </w:pPr>
    </w:p>
    <w:p w14:paraId="0C51CF8E">
      <w:pPr>
        <w:pStyle w:val="6"/>
        <w:keepNext w:val="0"/>
        <w:keepLines w:val="0"/>
        <w:widowControl/>
        <w:suppressLineNumbers w:val="0"/>
        <w:ind w:left="0" w:firstLine="0"/>
      </w:pPr>
      <w:r>
        <w:rPr>
          <w:rStyle w:val="9"/>
          <w:color w:val="000000"/>
          <w:sz w:val="21"/>
          <w:szCs w:val="21"/>
        </w:rPr>
        <w:t>七、糖尿病与口腔疾病</w:t>
      </w:r>
    </w:p>
    <w:p w14:paraId="7F61AD4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609B869C">
      <w:pPr>
        <w:pStyle w:val="6"/>
        <w:keepNext w:val="0"/>
        <w:keepLines w:val="0"/>
        <w:widowControl/>
        <w:suppressLineNumbers w:val="0"/>
      </w:pPr>
      <w:r>
        <w:rPr>
          <w:color w:val="000000"/>
          <w:sz w:val="21"/>
          <w:szCs w:val="21"/>
        </w:rPr>
        <w:t>1.糖尿病可引起或加重牙周病、口腔黏膜病变、龋齿、牙槽骨吸收、牙齿松动脱落、颌骨及颌周感染等多种口腔疾病（A）</w:t>
      </w:r>
    </w:p>
    <w:p w14:paraId="112B8118">
      <w:pPr>
        <w:pStyle w:val="6"/>
        <w:keepNext w:val="0"/>
        <w:keepLines w:val="0"/>
        <w:widowControl/>
        <w:suppressLineNumbers w:val="0"/>
      </w:pPr>
    </w:p>
    <w:p w14:paraId="3132740A">
      <w:pPr>
        <w:pStyle w:val="6"/>
        <w:keepNext w:val="0"/>
        <w:keepLines w:val="0"/>
        <w:widowControl/>
        <w:suppressLineNumbers w:val="0"/>
      </w:pPr>
      <w:r>
        <w:rPr>
          <w:color w:val="000000"/>
          <w:sz w:val="21"/>
          <w:szCs w:val="21"/>
        </w:rPr>
        <w:t>2.口腔疾病的有效处理有利于血糖控制（B）</w:t>
      </w:r>
    </w:p>
    <w:p w14:paraId="762F8687">
      <w:pPr>
        <w:pStyle w:val="6"/>
        <w:keepNext w:val="0"/>
        <w:keepLines w:val="0"/>
        <w:widowControl/>
        <w:suppressLineNumbers w:val="0"/>
        <w:ind w:left="0" w:firstLine="0"/>
      </w:pPr>
      <w:r>
        <w:rPr>
          <w:color w:val="000000"/>
          <w:sz w:val="21"/>
          <w:szCs w:val="21"/>
        </w:rPr>
        <w:t>糖尿病与口腔疾病呈相互影响的双向关系 </w:t>
      </w:r>
      <w:r>
        <w:rPr>
          <w:color w:val="000000"/>
          <w:sz w:val="21"/>
          <w:szCs w:val="21"/>
          <w:vertAlign w:val="superscript"/>
        </w:rPr>
        <w:t>［ 899 , 900 , 901 , 902 , 903 , 904 , 905 , 906 ］ </w:t>
      </w:r>
      <w:r>
        <w:rPr>
          <w:color w:val="000000"/>
          <w:sz w:val="21"/>
          <w:szCs w:val="21"/>
        </w:rPr>
        <w:t>。一方面，糖尿病是口腔疾病发生的危险因素，糖尿病患者的唾液量减少、流率减慢，唾液内葡萄糖浓度升高，唾液pH值下降，使口腔的自洁力下降，口腔内环境改变，易引起各种病原微生物的滋生和繁殖，导致口腔发生多种疾病（如舌炎、口腔黏膜炎、龋病等）。另外，糖尿病患者有着特异性的血管病变，血糖升高，血小板黏附、聚集增强，抗凝血因子减少，红细胞脆性增加，造成牙龈等口腔组织缺血缺氧，血管内皮损伤，容易受到细菌及其产物（如内毒素）的侵袭。同时，糖尿病患者伤口愈合障碍，导致口腔病变迁延难愈。急性感染（如颌面部间隙感染）若不及时治疗可能危及生命。另一方面，口腔疾病是T2DM及GDM发病的重要危险因素，对糖尿病患者的血糖控制有负面影响 </w:t>
      </w:r>
      <w:r>
        <w:rPr>
          <w:color w:val="000000"/>
          <w:sz w:val="21"/>
          <w:szCs w:val="21"/>
          <w:vertAlign w:val="superscript"/>
        </w:rPr>
        <w:t>［ 904 ， 907 , 908 , 909 , 910 ］ </w:t>
      </w:r>
      <w:r>
        <w:rPr>
          <w:color w:val="000000"/>
          <w:sz w:val="21"/>
          <w:szCs w:val="21"/>
        </w:rPr>
        <w:t>，当这些问题控制后，糖尿病病情可以得到改善 </w:t>
      </w:r>
      <w:r>
        <w:rPr>
          <w:color w:val="000000"/>
          <w:sz w:val="21"/>
          <w:szCs w:val="21"/>
          <w:vertAlign w:val="superscript"/>
        </w:rPr>
        <w:t>［ 899 ， 901 ， 911 , 912 , 913 ］ </w:t>
      </w:r>
      <w:r>
        <w:rPr>
          <w:color w:val="000000"/>
          <w:sz w:val="21"/>
          <w:szCs w:val="21"/>
        </w:rPr>
        <w:t>。</w:t>
      </w:r>
    </w:p>
    <w:p w14:paraId="6BD5179F">
      <w:pPr>
        <w:pStyle w:val="6"/>
        <w:keepNext w:val="0"/>
        <w:keepLines w:val="0"/>
        <w:widowControl/>
        <w:suppressLineNumbers w:val="0"/>
        <w:ind w:left="0" w:firstLine="0"/>
      </w:pPr>
    </w:p>
    <w:p w14:paraId="4A12DF5E">
      <w:pPr>
        <w:pStyle w:val="6"/>
        <w:keepNext w:val="0"/>
        <w:keepLines w:val="0"/>
        <w:widowControl/>
        <w:suppressLineNumbers w:val="0"/>
        <w:ind w:left="0" w:firstLine="0"/>
      </w:pPr>
      <w:r>
        <w:rPr>
          <w:rStyle w:val="9"/>
          <w:color w:val="000000"/>
          <w:sz w:val="21"/>
          <w:szCs w:val="21"/>
        </w:rPr>
        <w:t>（一）糖尿病口腔疾病的种类</w:t>
      </w:r>
    </w:p>
    <w:p w14:paraId="7AB24581">
      <w:pPr>
        <w:pStyle w:val="6"/>
        <w:keepNext w:val="0"/>
        <w:keepLines w:val="0"/>
        <w:widowControl/>
        <w:suppressLineNumbers w:val="0"/>
        <w:ind w:left="0" w:firstLine="0"/>
      </w:pPr>
      <w:r>
        <w:rPr>
          <w:rStyle w:val="9"/>
          <w:color w:val="000000"/>
          <w:sz w:val="21"/>
          <w:szCs w:val="21"/>
        </w:rPr>
        <w:t>1.牙龈炎和牙周炎：</w:t>
      </w:r>
      <w:r>
        <w:rPr>
          <w:color w:val="000000"/>
          <w:sz w:val="21"/>
          <w:szCs w:val="21"/>
        </w:rPr>
        <w:t>糖尿病患者易患牙周疾病，表现为牙龈肿胀充血、水肿、疼痛，牙周部位可发生牙周脓肿、牙周袋形成，并有脓性渗出。T2DM（尤其是血糖控制不佳）是牙周病的危险因素。同时，牙周病亦会影响血糖控制。T1DM和GDM也增加牙周病患病风险 </w:t>
      </w:r>
      <w:r>
        <w:rPr>
          <w:color w:val="000000"/>
          <w:sz w:val="21"/>
          <w:szCs w:val="21"/>
          <w:vertAlign w:val="superscript"/>
        </w:rPr>
        <w:t>［ 914 ］ </w:t>
      </w:r>
      <w:r>
        <w:rPr>
          <w:color w:val="000000"/>
          <w:sz w:val="21"/>
          <w:szCs w:val="21"/>
        </w:rPr>
        <w:t>。</w:t>
      </w:r>
    </w:p>
    <w:p w14:paraId="3E6754FC">
      <w:pPr>
        <w:pStyle w:val="6"/>
        <w:keepNext w:val="0"/>
        <w:keepLines w:val="0"/>
        <w:widowControl/>
        <w:suppressLineNumbers w:val="0"/>
        <w:ind w:left="0" w:firstLine="0"/>
      </w:pPr>
    </w:p>
    <w:p w14:paraId="4DFEBE84">
      <w:pPr>
        <w:pStyle w:val="6"/>
        <w:keepNext w:val="0"/>
        <w:keepLines w:val="0"/>
        <w:widowControl/>
        <w:suppressLineNumbers w:val="0"/>
        <w:ind w:left="0" w:firstLine="0"/>
      </w:pPr>
      <w:r>
        <w:rPr>
          <w:rStyle w:val="9"/>
          <w:color w:val="000000"/>
          <w:sz w:val="21"/>
          <w:szCs w:val="21"/>
        </w:rPr>
        <w:t>2.口腔黏膜病变：</w:t>
      </w:r>
      <w:r>
        <w:rPr>
          <w:color w:val="000000"/>
          <w:sz w:val="21"/>
          <w:szCs w:val="21"/>
        </w:rPr>
        <w:t>糖尿病患者唾液减少，表现为口腔黏膜干燥，失去透明度，有触痛和烧灼痛，味觉障碍。由于口腔黏膜干燥，自洁能力下降，易受到微生物侵入，临床多见感染性口炎、口腔白色念珠菌病、口腔扁平苔藓 </w:t>
      </w:r>
      <w:r>
        <w:rPr>
          <w:color w:val="000000"/>
          <w:sz w:val="21"/>
          <w:szCs w:val="21"/>
          <w:vertAlign w:val="superscript"/>
        </w:rPr>
        <w:t>［ 915 ］ </w:t>
      </w:r>
      <w:r>
        <w:rPr>
          <w:color w:val="000000"/>
          <w:sz w:val="21"/>
          <w:szCs w:val="21"/>
        </w:rPr>
        <w:t>、口腔白斑病 </w:t>
      </w:r>
      <w:r>
        <w:rPr>
          <w:color w:val="000000"/>
          <w:sz w:val="21"/>
          <w:szCs w:val="21"/>
          <w:vertAlign w:val="superscript"/>
        </w:rPr>
        <w:t>［ 916 ］ </w:t>
      </w:r>
      <w:r>
        <w:rPr>
          <w:color w:val="000000"/>
          <w:sz w:val="21"/>
          <w:szCs w:val="21"/>
        </w:rPr>
        <w:t>。部分糖尿病患者因口干首诊于口腔黏膜病科。</w:t>
      </w:r>
    </w:p>
    <w:p w14:paraId="54A534BB">
      <w:pPr>
        <w:pStyle w:val="6"/>
        <w:keepNext w:val="0"/>
        <w:keepLines w:val="0"/>
        <w:widowControl/>
        <w:suppressLineNumbers w:val="0"/>
        <w:ind w:left="0" w:firstLine="0"/>
      </w:pPr>
    </w:p>
    <w:p w14:paraId="73E33697">
      <w:pPr>
        <w:pStyle w:val="6"/>
        <w:keepNext w:val="0"/>
        <w:keepLines w:val="0"/>
        <w:widowControl/>
        <w:suppressLineNumbers w:val="0"/>
        <w:ind w:left="0" w:firstLine="0"/>
      </w:pPr>
      <w:r>
        <w:rPr>
          <w:rStyle w:val="9"/>
          <w:color w:val="000000"/>
          <w:sz w:val="21"/>
          <w:szCs w:val="21"/>
        </w:rPr>
        <w:t>3.龋齿：</w:t>
      </w:r>
      <w:r>
        <w:rPr>
          <w:color w:val="000000"/>
          <w:sz w:val="21"/>
          <w:szCs w:val="21"/>
        </w:rPr>
        <w:t>龋齿在糖尿病患者中普遍存在。糖尿病患者唾液质和量发生改变，自洁能力下降，助长菌斑形成和黏附在牙齿表面上。</w:t>
      </w:r>
    </w:p>
    <w:p w14:paraId="473A93B3">
      <w:pPr>
        <w:pStyle w:val="6"/>
        <w:keepNext w:val="0"/>
        <w:keepLines w:val="0"/>
        <w:widowControl/>
        <w:suppressLineNumbers w:val="0"/>
        <w:ind w:left="0" w:firstLine="0"/>
      </w:pPr>
    </w:p>
    <w:p w14:paraId="61A93D12">
      <w:pPr>
        <w:pStyle w:val="6"/>
        <w:keepNext w:val="0"/>
        <w:keepLines w:val="0"/>
        <w:widowControl/>
        <w:suppressLineNumbers w:val="0"/>
        <w:ind w:left="0" w:firstLine="0"/>
      </w:pPr>
      <w:r>
        <w:rPr>
          <w:rStyle w:val="9"/>
          <w:color w:val="000000"/>
          <w:sz w:val="21"/>
          <w:szCs w:val="21"/>
        </w:rPr>
        <w:t>4.牙槽骨吸收和牙齿松动脱落：</w:t>
      </w:r>
      <w:r>
        <w:rPr>
          <w:color w:val="000000"/>
          <w:sz w:val="21"/>
          <w:szCs w:val="21"/>
        </w:rPr>
        <w:t>糖尿病患者龋缘出现肉芽肿及牙周袋形成，牙周袋内可有积脓，随之牙齿周围齿槽骨吸收，导致牙齿松动、脱落。随患者年龄增大，牙槽骨吸收和牙齿松动脱落现象更为普遍。</w:t>
      </w:r>
    </w:p>
    <w:p w14:paraId="3872C15A">
      <w:pPr>
        <w:pStyle w:val="6"/>
        <w:keepNext w:val="0"/>
        <w:keepLines w:val="0"/>
        <w:widowControl/>
        <w:suppressLineNumbers w:val="0"/>
        <w:ind w:left="0" w:firstLine="0"/>
      </w:pPr>
    </w:p>
    <w:p w14:paraId="7F46C470">
      <w:pPr>
        <w:pStyle w:val="6"/>
        <w:keepNext w:val="0"/>
        <w:keepLines w:val="0"/>
        <w:widowControl/>
        <w:suppressLineNumbers w:val="0"/>
        <w:ind w:left="0" w:firstLine="0"/>
      </w:pPr>
      <w:r>
        <w:rPr>
          <w:rStyle w:val="9"/>
          <w:color w:val="000000"/>
          <w:sz w:val="21"/>
          <w:szCs w:val="21"/>
        </w:rPr>
        <w:t>5.颌骨及颌周感染：</w:t>
      </w:r>
      <w:r>
        <w:rPr>
          <w:color w:val="000000"/>
          <w:sz w:val="21"/>
          <w:szCs w:val="21"/>
        </w:rPr>
        <w:t>口腔颌面部有互相连通的筋膜间隙，上至颅底，下达纵隔，内含疏松结缔组织，抗感染能力弱，在发生化脓性炎症时可以迅速蔓延。进展的龋齿根尖炎及齿龈炎极易波及颌骨及颌周软组织。糖尿病患者免疫机能下降致炎症扩展更加严重，出现皮肤红肿、局部剧烈疼痛、张口受限、高热、白细胞计数升高，可诱发DKA。</w:t>
      </w:r>
    </w:p>
    <w:p w14:paraId="07D608E0">
      <w:pPr>
        <w:pStyle w:val="6"/>
        <w:keepNext w:val="0"/>
        <w:keepLines w:val="0"/>
        <w:widowControl/>
        <w:suppressLineNumbers w:val="0"/>
        <w:ind w:left="0" w:firstLine="0"/>
      </w:pPr>
    </w:p>
    <w:p w14:paraId="3E6289BB">
      <w:pPr>
        <w:pStyle w:val="6"/>
        <w:keepNext w:val="0"/>
        <w:keepLines w:val="0"/>
        <w:widowControl/>
        <w:suppressLineNumbers w:val="0"/>
        <w:ind w:left="0" w:firstLine="0"/>
      </w:pPr>
      <w:r>
        <w:rPr>
          <w:rStyle w:val="9"/>
          <w:color w:val="000000"/>
          <w:sz w:val="21"/>
          <w:szCs w:val="21"/>
        </w:rPr>
        <w:t>（二）糖尿病口腔疾病的防治</w:t>
      </w:r>
    </w:p>
    <w:p w14:paraId="536328BE">
      <w:pPr>
        <w:pStyle w:val="6"/>
        <w:keepNext w:val="0"/>
        <w:keepLines w:val="0"/>
        <w:widowControl/>
        <w:suppressLineNumbers w:val="0"/>
        <w:ind w:left="0" w:firstLine="0"/>
      </w:pPr>
      <w:r>
        <w:rPr>
          <w:rStyle w:val="9"/>
          <w:color w:val="000000"/>
          <w:sz w:val="21"/>
          <w:szCs w:val="21"/>
        </w:rPr>
        <w:t>1.一般治疗：</w:t>
      </w:r>
      <w:r>
        <w:rPr>
          <w:color w:val="000000"/>
          <w:sz w:val="21"/>
          <w:szCs w:val="21"/>
        </w:rPr>
        <w:t>保持口腔环境清洁，去除局部刺激因素，如牙石、不良修复体、用口呼吸、食物嵌塞等。保持口腔卫生有助于减少感染。提倡患者养成良好的卫生习惯，定期进行口腔检查。</w:t>
      </w:r>
    </w:p>
    <w:p w14:paraId="6AE2396C">
      <w:pPr>
        <w:pStyle w:val="6"/>
        <w:keepNext w:val="0"/>
        <w:keepLines w:val="0"/>
        <w:widowControl/>
        <w:suppressLineNumbers w:val="0"/>
        <w:ind w:left="0" w:firstLine="0"/>
      </w:pPr>
    </w:p>
    <w:p w14:paraId="6A37E6B4">
      <w:pPr>
        <w:pStyle w:val="6"/>
        <w:keepNext w:val="0"/>
        <w:keepLines w:val="0"/>
        <w:widowControl/>
        <w:suppressLineNumbers w:val="0"/>
        <w:ind w:left="0" w:firstLine="0"/>
      </w:pPr>
      <w:r>
        <w:rPr>
          <w:rStyle w:val="9"/>
          <w:color w:val="000000"/>
          <w:sz w:val="21"/>
          <w:szCs w:val="21"/>
        </w:rPr>
        <w:t>2.控制血糖：</w:t>
      </w:r>
      <w:r>
        <w:rPr>
          <w:color w:val="000000"/>
          <w:sz w:val="21"/>
          <w:szCs w:val="21"/>
        </w:rPr>
        <w:t>加强血糖控制有助于口腔病变的治疗。糖尿病患者在进行外科手术或种植牙前，控制好血糖至关重要 </w:t>
      </w:r>
      <w:r>
        <w:rPr>
          <w:color w:val="000000"/>
          <w:sz w:val="21"/>
          <w:szCs w:val="21"/>
          <w:vertAlign w:val="superscript"/>
        </w:rPr>
        <w:t>［ 900 ］ </w:t>
      </w:r>
      <w:r>
        <w:rPr>
          <w:color w:val="000000"/>
          <w:sz w:val="21"/>
          <w:szCs w:val="21"/>
        </w:rPr>
        <w:t>。</w:t>
      </w:r>
    </w:p>
    <w:p w14:paraId="7638A370">
      <w:pPr>
        <w:pStyle w:val="6"/>
        <w:keepNext w:val="0"/>
        <w:keepLines w:val="0"/>
        <w:widowControl/>
        <w:suppressLineNumbers w:val="0"/>
        <w:ind w:left="0" w:firstLine="0"/>
      </w:pPr>
    </w:p>
    <w:p w14:paraId="61523447">
      <w:pPr>
        <w:pStyle w:val="6"/>
        <w:keepNext w:val="0"/>
        <w:keepLines w:val="0"/>
        <w:widowControl/>
        <w:suppressLineNumbers w:val="0"/>
        <w:ind w:left="0" w:firstLine="0"/>
      </w:pPr>
      <w:r>
        <w:rPr>
          <w:rStyle w:val="9"/>
          <w:color w:val="000000"/>
          <w:sz w:val="21"/>
          <w:szCs w:val="21"/>
        </w:rPr>
        <w:t>3.控制感染：</w:t>
      </w:r>
      <w:r>
        <w:rPr>
          <w:color w:val="000000"/>
          <w:sz w:val="21"/>
          <w:szCs w:val="21"/>
        </w:rPr>
        <w:t>因口腔颌面部感染极易扩散，对牙龈炎、颌面部感染等应积极控制，防止炎症进一步蔓延导致病情恶化，可在病原微生物检查的基础上选择合适的抗生素。</w:t>
      </w:r>
    </w:p>
    <w:p w14:paraId="5A234C80">
      <w:pPr>
        <w:pStyle w:val="6"/>
        <w:keepNext w:val="0"/>
        <w:keepLines w:val="0"/>
        <w:widowControl/>
        <w:suppressLineNumbers w:val="0"/>
        <w:ind w:left="0" w:firstLine="0"/>
      </w:pPr>
    </w:p>
    <w:p w14:paraId="1D62033F">
      <w:pPr>
        <w:pStyle w:val="6"/>
        <w:keepNext w:val="0"/>
        <w:keepLines w:val="0"/>
        <w:widowControl/>
        <w:suppressLineNumbers w:val="0"/>
        <w:ind w:left="0" w:firstLine="0"/>
      </w:pPr>
      <w:r>
        <w:rPr>
          <w:rStyle w:val="9"/>
          <w:color w:val="000000"/>
          <w:sz w:val="21"/>
          <w:szCs w:val="21"/>
        </w:rPr>
        <w:t>4.手术治疗：</w:t>
      </w:r>
      <w:r>
        <w:rPr>
          <w:color w:val="000000"/>
          <w:sz w:val="21"/>
          <w:szCs w:val="21"/>
        </w:rPr>
        <w:t>存在牙周脓肿、急性牙髓炎、口腔颌面部蜂窝织炎的患者，需要切开引流，避免病情加重。其他手术治疗包括拔牙、根管治疗术、牙结扎固定术等 </w:t>
      </w:r>
      <w:r>
        <w:rPr>
          <w:color w:val="000000"/>
          <w:sz w:val="21"/>
          <w:szCs w:val="21"/>
          <w:vertAlign w:val="superscript"/>
        </w:rPr>
        <w:t>［ 917 ］ </w:t>
      </w:r>
      <w:r>
        <w:rPr>
          <w:color w:val="000000"/>
          <w:sz w:val="21"/>
          <w:szCs w:val="21"/>
        </w:rPr>
        <w:t>。</w:t>
      </w:r>
    </w:p>
    <w:p w14:paraId="3CE4C9EC">
      <w:pPr>
        <w:pStyle w:val="6"/>
        <w:keepNext w:val="0"/>
        <w:keepLines w:val="0"/>
        <w:widowControl/>
        <w:suppressLineNumbers w:val="0"/>
        <w:ind w:left="0" w:firstLine="0"/>
      </w:pPr>
    </w:p>
    <w:p w14:paraId="421F03E3">
      <w:pPr>
        <w:pStyle w:val="6"/>
        <w:keepNext w:val="0"/>
        <w:keepLines w:val="0"/>
        <w:widowControl/>
        <w:suppressLineNumbers w:val="0"/>
        <w:ind w:left="0" w:firstLine="0"/>
      </w:pPr>
      <w:r>
        <w:rPr>
          <w:rStyle w:val="9"/>
          <w:color w:val="000000"/>
          <w:sz w:val="21"/>
          <w:szCs w:val="21"/>
        </w:rPr>
        <w:t>5.对症、支持治疗：</w:t>
      </w:r>
      <w:r>
        <w:rPr>
          <w:color w:val="000000"/>
          <w:sz w:val="21"/>
          <w:szCs w:val="21"/>
        </w:rPr>
        <w:t>中药外敷缓解症状，维持水电解质平衡等。</w:t>
      </w:r>
    </w:p>
    <w:p w14:paraId="360BF8F4">
      <w:pPr>
        <w:pStyle w:val="6"/>
        <w:keepNext w:val="0"/>
        <w:keepLines w:val="0"/>
        <w:widowControl/>
        <w:suppressLineNumbers w:val="0"/>
        <w:ind w:left="0" w:firstLine="0"/>
      </w:pPr>
    </w:p>
    <w:p w14:paraId="644E1244">
      <w:pPr>
        <w:pStyle w:val="6"/>
        <w:keepNext w:val="0"/>
        <w:keepLines w:val="0"/>
        <w:widowControl/>
        <w:suppressLineNumbers w:val="0"/>
        <w:ind w:left="0" w:firstLine="0"/>
      </w:pPr>
      <w:r>
        <w:rPr>
          <w:rStyle w:val="9"/>
          <w:color w:val="000000"/>
          <w:sz w:val="21"/>
          <w:szCs w:val="21"/>
        </w:rPr>
        <w:t>八、糖皮质激素与糖尿病</w:t>
      </w:r>
    </w:p>
    <w:p w14:paraId="1EC5221B">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4DA901C7">
      <w:pPr>
        <w:pStyle w:val="6"/>
        <w:keepNext w:val="0"/>
        <w:keepLines w:val="0"/>
        <w:widowControl/>
        <w:suppressLineNumbers w:val="0"/>
      </w:pPr>
      <w:r>
        <w:rPr>
          <w:color w:val="000000"/>
          <w:sz w:val="21"/>
          <w:szCs w:val="21"/>
        </w:rPr>
        <w:t>1.类固醇糖尿病诊断标准同糖尿病诊断标准，清晨一次糖皮质激素疗法常引起午餐后至睡前血糖升高（A）</w:t>
      </w:r>
    </w:p>
    <w:p w14:paraId="3D3A654D">
      <w:pPr>
        <w:pStyle w:val="6"/>
        <w:keepNext w:val="0"/>
        <w:keepLines w:val="0"/>
        <w:widowControl/>
        <w:suppressLineNumbers w:val="0"/>
      </w:pPr>
    </w:p>
    <w:p w14:paraId="09C84B66">
      <w:pPr>
        <w:pStyle w:val="6"/>
        <w:keepNext w:val="0"/>
        <w:keepLines w:val="0"/>
        <w:widowControl/>
        <w:suppressLineNumbers w:val="0"/>
      </w:pPr>
      <w:r>
        <w:rPr>
          <w:color w:val="000000"/>
          <w:sz w:val="21"/>
          <w:szCs w:val="21"/>
        </w:rPr>
        <w:t>2.既往无糖尿病史者，建议在起始中等剂量糖皮质激素治疗前3 d监测餐前和餐后血糖；既往有糖尿病或糖尿病前期病史者，即使应用低剂量糖皮质激素也应密切监测血糖（C）</w:t>
      </w:r>
    </w:p>
    <w:p w14:paraId="11FDEEB0">
      <w:pPr>
        <w:pStyle w:val="6"/>
        <w:keepNext w:val="0"/>
        <w:keepLines w:val="0"/>
        <w:widowControl/>
        <w:suppressLineNumbers w:val="0"/>
      </w:pPr>
    </w:p>
    <w:p w14:paraId="7C4FD6D7">
      <w:pPr>
        <w:pStyle w:val="6"/>
        <w:keepNext w:val="0"/>
        <w:keepLines w:val="0"/>
        <w:widowControl/>
        <w:suppressLineNumbers w:val="0"/>
      </w:pPr>
      <w:r>
        <w:rPr>
          <w:color w:val="000000"/>
          <w:sz w:val="21"/>
          <w:szCs w:val="21"/>
        </w:rPr>
        <w:t>3.胰岛素是治疗类固醇糖尿病的重要且常用药物之一，需根据糖皮质激素的效应时间合理选择胰岛素（C）</w:t>
      </w:r>
    </w:p>
    <w:p w14:paraId="449C43AE">
      <w:pPr>
        <w:pStyle w:val="6"/>
        <w:keepNext w:val="0"/>
        <w:keepLines w:val="0"/>
        <w:widowControl/>
        <w:suppressLineNumbers w:val="0"/>
      </w:pPr>
    </w:p>
    <w:p w14:paraId="2DF054E0">
      <w:pPr>
        <w:pStyle w:val="6"/>
        <w:keepNext w:val="0"/>
        <w:keepLines w:val="0"/>
        <w:widowControl/>
        <w:suppressLineNumbers w:val="0"/>
      </w:pPr>
      <w:r>
        <w:rPr>
          <w:color w:val="000000"/>
          <w:sz w:val="21"/>
          <w:szCs w:val="21"/>
        </w:rPr>
        <w:t>4.长期应用糖皮质激素的糖尿病患者，一般血糖控制目标为：餐前血糖&lt;7.0 mmol/L，餐后血糖&lt;10.0 mmol/L，糖化血红蛋白（Hb</w:t>
      </w:r>
      <w:r>
        <w:rPr>
          <w:rFonts w:hint="eastAsia" w:ascii="微软雅黑" w:hAnsi="微软雅黑" w:eastAsia="微软雅黑" w:cs="微软雅黑"/>
          <w:color w:val="000000"/>
          <w:sz w:val="21"/>
          <w:szCs w:val="21"/>
        </w:rPr>
        <w:t>A</w:t>
      </w:r>
      <w:r>
        <w:rPr>
          <w:rFonts w:hint="eastAsia" w:ascii="微软雅黑" w:hAnsi="微软雅黑" w:eastAsia="微软雅黑" w:cs="微软雅黑"/>
          <w:color w:val="333333"/>
          <w:sz w:val="21"/>
          <w:szCs w:val="21"/>
          <w:vertAlign w:val="subscript"/>
        </w:rPr>
        <w:t>1c</w:t>
      </w:r>
      <w:r>
        <w:rPr>
          <w:color w:val="000000"/>
          <w:sz w:val="21"/>
          <w:szCs w:val="21"/>
        </w:rPr>
        <w:t>）&lt;7.0%（A）</w:t>
      </w:r>
    </w:p>
    <w:p w14:paraId="0685511D">
      <w:pPr>
        <w:pStyle w:val="6"/>
        <w:keepNext w:val="0"/>
        <w:keepLines w:val="0"/>
        <w:widowControl/>
        <w:suppressLineNumbers w:val="0"/>
        <w:ind w:left="0" w:firstLine="0"/>
      </w:pPr>
      <w:r>
        <w:rPr>
          <w:rStyle w:val="9"/>
          <w:color w:val="000000"/>
          <w:sz w:val="21"/>
          <w:szCs w:val="21"/>
        </w:rPr>
        <w:t>（一）糖皮质激素与糖尿病风险</w:t>
      </w:r>
    </w:p>
    <w:p w14:paraId="5EA89AF6">
      <w:pPr>
        <w:pStyle w:val="6"/>
        <w:keepNext w:val="0"/>
        <w:keepLines w:val="0"/>
        <w:widowControl/>
        <w:suppressLineNumbers w:val="0"/>
        <w:ind w:left="0" w:firstLine="0"/>
      </w:pPr>
      <w:r>
        <w:rPr>
          <w:color w:val="000000"/>
          <w:sz w:val="21"/>
          <w:szCs w:val="21"/>
        </w:rPr>
        <w:t>糖皮质激素通过增加中心型肥胖和胰岛素抵抗导致类固醇糖尿病 </w:t>
      </w:r>
      <w:r>
        <w:rPr>
          <w:color w:val="000000"/>
          <w:sz w:val="21"/>
          <w:szCs w:val="21"/>
          <w:vertAlign w:val="superscript"/>
        </w:rPr>
        <w:t>［ 918 ］ </w:t>
      </w:r>
      <w:r>
        <w:rPr>
          <w:color w:val="000000"/>
          <w:sz w:val="21"/>
          <w:szCs w:val="21"/>
        </w:rPr>
        <w:t>。类固醇糖尿病的发生、发展与糖皮质激素使用剂量和时间密切相关。外源性糖皮质激素应用与内源性皮质醇分泌过多均可引起血糖增高 </w:t>
      </w:r>
      <w:r>
        <w:rPr>
          <w:color w:val="000000"/>
          <w:sz w:val="21"/>
          <w:szCs w:val="21"/>
          <w:vertAlign w:val="superscript"/>
        </w:rPr>
        <w:t>［ 919 ］ </w:t>
      </w:r>
      <w:r>
        <w:rPr>
          <w:color w:val="000000"/>
          <w:sz w:val="21"/>
          <w:szCs w:val="21"/>
        </w:rPr>
        <w:t>。一项荟萃分析显示，在既往无糖尿病的患者中，糖皮质激素治疗超过1个月后高血糖发病率约为32%，糖尿病发病率为19% </w:t>
      </w:r>
      <w:r>
        <w:rPr>
          <w:color w:val="000000"/>
          <w:sz w:val="21"/>
          <w:szCs w:val="21"/>
          <w:vertAlign w:val="superscript"/>
        </w:rPr>
        <w:t>［ 920 ］ </w:t>
      </w:r>
      <w:r>
        <w:rPr>
          <w:color w:val="000000"/>
          <w:sz w:val="21"/>
          <w:szCs w:val="21"/>
        </w:rPr>
        <w:t>；长期局部外用糖皮质激素也可增加糖尿病发生风险 </w:t>
      </w:r>
      <w:r>
        <w:rPr>
          <w:color w:val="000000"/>
          <w:sz w:val="21"/>
          <w:szCs w:val="21"/>
          <w:vertAlign w:val="superscript"/>
        </w:rPr>
        <w:t>［ 921 ］ </w:t>
      </w:r>
      <w:r>
        <w:rPr>
          <w:color w:val="000000"/>
          <w:sz w:val="21"/>
          <w:szCs w:val="21"/>
        </w:rPr>
        <w:t>；尤其是血管并发症风险增加，包括CVD发病率和死亡率的增加 </w:t>
      </w:r>
      <w:r>
        <w:rPr>
          <w:color w:val="000000"/>
          <w:sz w:val="21"/>
          <w:szCs w:val="21"/>
          <w:vertAlign w:val="superscript"/>
        </w:rPr>
        <w:t>［ 922 , 923 ］ </w:t>
      </w:r>
      <w:r>
        <w:rPr>
          <w:color w:val="000000"/>
          <w:sz w:val="21"/>
          <w:szCs w:val="21"/>
        </w:rPr>
        <w:t>。</w:t>
      </w:r>
    </w:p>
    <w:p w14:paraId="20934BC4">
      <w:pPr>
        <w:pStyle w:val="6"/>
        <w:keepNext w:val="0"/>
        <w:keepLines w:val="0"/>
        <w:widowControl/>
        <w:suppressLineNumbers w:val="0"/>
        <w:ind w:left="0" w:firstLine="0"/>
      </w:pPr>
    </w:p>
    <w:p w14:paraId="12B8333D">
      <w:pPr>
        <w:pStyle w:val="6"/>
        <w:keepNext w:val="0"/>
        <w:keepLines w:val="0"/>
        <w:widowControl/>
        <w:suppressLineNumbers w:val="0"/>
        <w:ind w:left="0" w:firstLine="0"/>
      </w:pPr>
      <w:r>
        <w:rPr>
          <w:rStyle w:val="9"/>
          <w:color w:val="000000"/>
          <w:sz w:val="21"/>
          <w:szCs w:val="21"/>
        </w:rPr>
        <w:t>（二）类固醇糖尿病的临床特点</w:t>
      </w:r>
    </w:p>
    <w:p w14:paraId="34961D0E">
      <w:pPr>
        <w:pStyle w:val="6"/>
        <w:keepNext w:val="0"/>
        <w:keepLines w:val="0"/>
        <w:widowControl/>
        <w:suppressLineNumbers w:val="0"/>
        <w:ind w:left="0" w:firstLine="0"/>
      </w:pPr>
      <w:r>
        <w:rPr>
          <w:color w:val="000000"/>
          <w:sz w:val="21"/>
          <w:szCs w:val="21"/>
        </w:rPr>
        <w:t>类固醇糖尿病的典型临床特点为：（1）发病较快，既往无糖尿病史者在糖皮质激素治疗后平均约6周可出现IGT；（2）肾糖阈降低，血糖值与尿糖值不成比例；（3）起病隐匿，多在血糖筛查时发现，病情较轻者不易并发酮症；（4）对胰岛素治疗的反应不一，部分患者需要更大剂量的胰岛素方可有效控制血糖 </w:t>
      </w:r>
      <w:r>
        <w:rPr>
          <w:color w:val="000000"/>
          <w:sz w:val="21"/>
          <w:szCs w:val="21"/>
          <w:vertAlign w:val="superscript"/>
        </w:rPr>
        <w:t>［ 924 ］ </w:t>
      </w:r>
      <w:r>
        <w:rPr>
          <w:color w:val="000000"/>
          <w:sz w:val="21"/>
          <w:szCs w:val="21"/>
        </w:rPr>
        <w:t>；（5）停药反应，停用糖皮质激素后高血糖多能缓解，仅部分无法恢复；（6）具有时间性，类固醇糖尿病常以午餐后至睡前血糖升高为主，空腹血糖受影响较少 </w:t>
      </w:r>
      <w:r>
        <w:rPr>
          <w:color w:val="000000"/>
          <w:sz w:val="21"/>
          <w:szCs w:val="21"/>
          <w:vertAlign w:val="superscript"/>
        </w:rPr>
        <w:t>［ 925 ］ </w:t>
      </w:r>
      <w:r>
        <w:rPr>
          <w:color w:val="000000"/>
          <w:sz w:val="21"/>
          <w:szCs w:val="21"/>
        </w:rPr>
        <w:t>。研究显示，既往无糖尿病史人群长期使用中等剂量的糖皮质激素会导致机体增加胰岛素分泌来代偿，而长期使用超剂量糖皮质激素患者，75%~80%会出现IGT，10%~15%最终会进展为糖尿病 </w:t>
      </w:r>
      <w:r>
        <w:rPr>
          <w:color w:val="000000"/>
          <w:sz w:val="21"/>
          <w:szCs w:val="21"/>
          <w:vertAlign w:val="superscript"/>
        </w:rPr>
        <w:t>［ 919 ］ </w:t>
      </w:r>
      <w:r>
        <w:rPr>
          <w:color w:val="000000"/>
          <w:sz w:val="21"/>
          <w:szCs w:val="21"/>
        </w:rPr>
        <w:t>。</w:t>
      </w:r>
    </w:p>
    <w:p w14:paraId="5C57C7E5">
      <w:pPr>
        <w:pStyle w:val="6"/>
        <w:keepNext w:val="0"/>
        <w:keepLines w:val="0"/>
        <w:widowControl/>
        <w:suppressLineNumbers w:val="0"/>
        <w:ind w:left="0" w:firstLine="0"/>
      </w:pPr>
    </w:p>
    <w:p w14:paraId="6A914CD6">
      <w:pPr>
        <w:pStyle w:val="6"/>
        <w:keepNext w:val="0"/>
        <w:keepLines w:val="0"/>
        <w:widowControl/>
        <w:suppressLineNumbers w:val="0"/>
        <w:ind w:left="0" w:firstLine="0"/>
      </w:pPr>
      <w:r>
        <w:rPr>
          <w:rStyle w:val="9"/>
          <w:color w:val="000000"/>
          <w:sz w:val="21"/>
          <w:szCs w:val="21"/>
        </w:rPr>
        <w:t>（三）糖皮质激素导致血糖升高的机制</w:t>
      </w:r>
    </w:p>
    <w:p w14:paraId="59C80B31">
      <w:pPr>
        <w:pStyle w:val="6"/>
        <w:keepNext w:val="0"/>
        <w:keepLines w:val="0"/>
        <w:widowControl/>
        <w:suppressLineNumbers w:val="0"/>
        <w:ind w:left="0" w:firstLine="0"/>
      </w:pPr>
      <w:r>
        <w:rPr>
          <w:color w:val="000000"/>
          <w:sz w:val="21"/>
          <w:szCs w:val="21"/>
        </w:rPr>
        <w:t>糖皮质激素可通过多种病理生理学机制导致高血糖，包括：（1）糖皮质激素促进肝脏糖异生增加 </w:t>
      </w:r>
      <w:r>
        <w:rPr>
          <w:color w:val="000000"/>
          <w:sz w:val="21"/>
          <w:szCs w:val="21"/>
          <w:vertAlign w:val="superscript"/>
        </w:rPr>
        <w:t>［ 926 ］ </w:t>
      </w:r>
      <w:r>
        <w:rPr>
          <w:color w:val="000000"/>
          <w:sz w:val="21"/>
          <w:szCs w:val="21"/>
        </w:rPr>
        <w:t>；（2）糖皮质激素促进蛋白质分解致骨骼肌量丢失，导致胰岛素抵抗 </w:t>
      </w:r>
      <w:r>
        <w:rPr>
          <w:color w:val="000000"/>
          <w:sz w:val="21"/>
          <w:szCs w:val="21"/>
          <w:vertAlign w:val="superscript"/>
        </w:rPr>
        <w:t>［ 927 ］ </w:t>
      </w:r>
      <w:r>
        <w:rPr>
          <w:color w:val="000000"/>
          <w:sz w:val="21"/>
          <w:szCs w:val="21"/>
        </w:rPr>
        <w:t>；（3）促进脂肪重新分布，循环游离脂肪酸增高，细胞内脂质沉积，加重胰岛素抵抗 </w:t>
      </w:r>
      <w:r>
        <w:rPr>
          <w:color w:val="000000"/>
          <w:sz w:val="21"/>
          <w:szCs w:val="21"/>
          <w:vertAlign w:val="superscript"/>
        </w:rPr>
        <w:t>［ 928 ］ </w:t>
      </w:r>
      <w:r>
        <w:rPr>
          <w:color w:val="000000"/>
          <w:sz w:val="21"/>
          <w:szCs w:val="21"/>
        </w:rPr>
        <w:t>。</w:t>
      </w:r>
    </w:p>
    <w:p w14:paraId="3154A451">
      <w:pPr>
        <w:pStyle w:val="6"/>
        <w:keepNext w:val="0"/>
        <w:keepLines w:val="0"/>
        <w:widowControl/>
        <w:suppressLineNumbers w:val="0"/>
        <w:ind w:left="0" w:firstLine="0"/>
      </w:pPr>
    </w:p>
    <w:p w14:paraId="4E446EA9">
      <w:pPr>
        <w:pStyle w:val="6"/>
        <w:keepNext w:val="0"/>
        <w:keepLines w:val="0"/>
        <w:widowControl/>
        <w:suppressLineNumbers w:val="0"/>
        <w:ind w:left="0" w:firstLine="0"/>
      </w:pPr>
      <w:r>
        <w:rPr>
          <w:rStyle w:val="9"/>
          <w:color w:val="000000"/>
          <w:sz w:val="21"/>
          <w:szCs w:val="21"/>
        </w:rPr>
        <w:t>（四）类固醇糖尿病的临床筛查策略</w:t>
      </w:r>
    </w:p>
    <w:p w14:paraId="266DB377">
      <w:pPr>
        <w:pStyle w:val="6"/>
        <w:keepNext w:val="0"/>
        <w:keepLines w:val="0"/>
        <w:widowControl/>
        <w:suppressLineNumbers w:val="0"/>
        <w:ind w:left="0" w:firstLine="0"/>
      </w:pPr>
      <w:r>
        <w:rPr>
          <w:color w:val="000000"/>
          <w:sz w:val="21"/>
          <w:szCs w:val="21"/>
        </w:rPr>
        <w:t>类固醇糖尿病属于特殊类型糖尿病，其诊断标准与T2DM相同，在开始糖皮质激素治疗前，应评估患者易患类固醇糖尿病的相关危险因素，包括年龄、BMI和家族史，并应筛查血糖情况，包括空腹血糖和HbA</w:t>
      </w:r>
      <w:r>
        <w:rPr>
          <w:color w:val="000000"/>
          <w:sz w:val="21"/>
          <w:szCs w:val="21"/>
          <w:vertAlign w:val="subscript"/>
        </w:rPr>
        <w:t>1c</w:t>
      </w:r>
      <w:r>
        <w:rPr>
          <w:color w:val="000000"/>
          <w:sz w:val="21"/>
          <w:szCs w:val="21"/>
        </w:rPr>
        <w:t> </w:t>
      </w:r>
      <w:r>
        <w:rPr>
          <w:color w:val="000000"/>
          <w:sz w:val="21"/>
          <w:szCs w:val="21"/>
          <w:vertAlign w:val="superscript"/>
        </w:rPr>
        <w:t>［ 929 ］ </w:t>
      </w:r>
      <w:r>
        <w:rPr>
          <w:color w:val="000000"/>
          <w:sz w:val="21"/>
          <w:szCs w:val="21"/>
        </w:rPr>
        <w:t>。既往无糖尿病史者，在起始中等剂量糖皮质激素治疗前3 d，建议监测餐前和餐后血糖；若患者在住院期间或既往有糖尿病病史，应增加血糖监测频率 </w:t>
      </w:r>
      <w:r>
        <w:rPr>
          <w:color w:val="000000"/>
          <w:sz w:val="21"/>
          <w:szCs w:val="21"/>
          <w:vertAlign w:val="superscript"/>
        </w:rPr>
        <w:t>［ 930 ］ </w:t>
      </w:r>
      <w:r>
        <w:rPr>
          <w:color w:val="000000"/>
          <w:sz w:val="21"/>
          <w:szCs w:val="21"/>
        </w:rPr>
        <w:t>。与空腹血糖相比，糖皮质激素对餐后血糖的影响更为显著。临床上最常采用的清晨一次激素疗法常引起午餐后至睡前血糖升高，夜间血糖逐渐下降，空腹血糖可以正常。使用糖皮质激素或相关疾病患者，推荐在午、晚餐前或午、晚餐后1~2 h筛查血糖，如发现血糖异常则开始每日4次以上（三餐前、睡前）的血糖监测。随着疾病进展或糖皮质激素持续使用，患者空腹血糖也会逐渐增高。短期应用糖皮质激素的患者，停药后血糖可逐渐恢复。而对于长期接受外源性糖皮质激素治疗或内源性糖皮质激素增多疾病（如库欣综合征）患者，在停药或原发病治疗后仍然有持续高血糖风险。停用糖皮质激素6周后检测空腹血糖或OGTT，即可判断是否演变为持续性糖尿病，而HbA</w:t>
      </w:r>
      <w:r>
        <w:rPr>
          <w:color w:val="000000"/>
          <w:sz w:val="21"/>
          <w:szCs w:val="21"/>
          <w:vertAlign w:val="subscript"/>
        </w:rPr>
        <w:t>1c</w:t>
      </w:r>
      <w:r>
        <w:rPr>
          <w:color w:val="000000"/>
          <w:sz w:val="21"/>
          <w:szCs w:val="21"/>
        </w:rPr>
        <w:t>会因近期产生的高血糖影响结果准确性，可于停用糖皮质激素3个月后检测HbA</w:t>
      </w:r>
      <w:r>
        <w:rPr>
          <w:color w:val="000000"/>
          <w:sz w:val="21"/>
          <w:szCs w:val="21"/>
          <w:vertAlign w:val="subscript"/>
        </w:rPr>
        <w:t>1c</w:t>
      </w:r>
      <w:r>
        <w:rPr>
          <w:color w:val="000000"/>
          <w:sz w:val="21"/>
          <w:szCs w:val="21"/>
        </w:rPr>
        <w:t>进行评估 </w:t>
      </w:r>
      <w:r>
        <w:rPr>
          <w:color w:val="000000"/>
          <w:sz w:val="21"/>
          <w:szCs w:val="21"/>
          <w:vertAlign w:val="superscript"/>
        </w:rPr>
        <w:t>［ 931 ］ </w:t>
      </w:r>
      <w:r>
        <w:rPr>
          <w:color w:val="000000"/>
          <w:sz w:val="21"/>
          <w:szCs w:val="21"/>
        </w:rPr>
        <w:t>。</w:t>
      </w:r>
    </w:p>
    <w:p w14:paraId="565C5E57">
      <w:pPr>
        <w:pStyle w:val="6"/>
        <w:keepNext w:val="0"/>
        <w:keepLines w:val="0"/>
        <w:widowControl/>
        <w:suppressLineNumbers w:val="0"/>
        <w:ind w:left="0" w:firstLine="0"/>
      </w:pPr>
    </w:p>
    <w:p w14:paraId="0DCEF8D9">
      <w:pPr>
        <w:pStyle w:val="6"/>
        <w:keepNext w:val="0"/>
        <w:keepLines w:val="0"/>
        <w:widowControl/>
        <w:suppressLineNumbers w:val="0"/>
        <w:ind w:left="0" w:firstLine="0"/>
      </w:pPr>
      <w:r>
        <w:rPr>
          <w:rStyle w:val="9"/>
          <w:color w:val="000000"/>
          <w:sz w:val="21"/>
          <w:szCs w:val="21"/>
        </w:rPr>
        <w:t>（五）类固醇糖尿病的治疗方案与控制目标</w:t>
      </w:r>
    </w:p>
    <w:p w14:paraId="2725AD0C">
      <w:pPr>
        <w:pStyle w:val="6"/>
        <w:keepNext w:val="0"/>
        <w:keepLines w:val="0"/>
        <w:widowControl/>
        <w:suppressLineNumbers w:val="0"/>
        <w:ind w:left="0" w:firstLine="0"/>
      </w:pPr>
      <w:r>
        <w:rPr>
          <w:color w:val="000000"/>
          <w:sz w:val="21"/>
          <w:szCs w:val="21"/>
        </w:rPr>
        <w:t>类固醇糖尿病确诊后应首先进行糖尿病教育。生活方式干预包括饮食和运动治疗，应根据患者的具体情况制定个体化方案。对于所有应用外源性糖皮质激素者，应在病情控制的前提下尽量采用最小有效剂量。对于由原发疾病导致内源性糖皮质激素分泌过多者，控制血糖的同时应尽可能根除原发疾病（如治疗库欣综合征），以纠正皮质醇增多的病理生理改变。不论采取何种治疗方案，其血糖控制目标均推荐为餐前血糖&lt;7.0 mmol/L，2hPG&lt;10.0 mmol/L，HbA</w:t>
      </w:r>
      <w:r>
        <w:rPr>
          <w:color w:val="000000"/>
          <w:sz w:val="21"/>
          <w:szCs w:val="21"/>
          <w:vertAlign w:val="subscript"/>
        </w:rPr>
        <w:t>1c</w:t>
      </w:r>
      <w:r>
        <w:rPr>
          <w:color w:val="000000"/>
          <w:sz w:val="21"/>
          <w:szCs w:val="21"/>
        </w:rPr>
        <w:t xml:space="preserve">&lt;7.0%。重症患者可放宽为随机血糖&lt;15 mmol/L </w:t>
      </w:r>
      <w:r>
        <w:rPr>
          <w:color w:val="000000"/>
          <w:sz w:val="21"/>
          <w:szCs w:val="21"/>
          <w:vertAlign w:val="superscript"/>
        </w:rPr>
        <w:t>［ 931 ］ </w:t>
      </w:r>
      <w:r>
        <w:rPr>
          <w:color w:val="000000"/>
          <w:sz w:val="21"/>
          <w:szCs w:val="21"/>
        </w:rPr>
        <w:t>。</w:t>
      </w:r>
    </w:p>
    <w:p w14:paraId="521BABA2">
      <w:pPr>
        <w:pStyle w:val="6"/>
        <w:keepNext w:val="0"/>
        <w:keepLines w:val="0"/>
        <w:widowControl/>
        <w:suppressLineNumbers w:val="0"/>
        <w:ind w:left="0" w:firstLine="0"/>
      </w:pPr>
    </w:p>
    <w:p w14:paraId="53D6192F">
      <w:pPr>
        <w:pStyle w:val="6"/>
        <w:keepNext w:val="0"/>
        <w:keepLines w:val="0"/>
        <w:widowControl/>
        <w:suppressLineNumbers w:val="0"/>
        <w:ind w:left="0" w:firstLine="0"/>
      </w:pPr>
      <w:r>
        <w:rPr>
          <w:rStyle w:val="9"/>
          <w:color w:val="000000"/>
          <w:sz w:val="21"/>
          <w:szCs w:val="21"/>
        </w:rPr>
        <w:t>1.非胰岛素类药物治疗：</w:t>
      </w:r>
      <w:r>
        <w:rPr>
          <w:color w:val="000000"/>
          <w:sz w:val="21"/>
          <w:szCs w:val="21"/>
        </w:rPr>
        <w:t>对于血糖轻度或中度升高（随机血糖在11.1 mmol/L以下）的患者，可使用非胰岛素降糖药。对于短期应用糖皮质激素引起血糖轻度升高者，其口服降糖药物宜选择起效迅速和降低餐后血糖为主的药物，如阿卡波糖、格列奈类药物等。</w:t>
      </w:r>
    </w:p>
    <w:p w14:paraId="20F18A0A">
      <w:pPr>
        <w:pStyle w:val="6"/>
        <w:keepNext w:val="0"/>
        <w:keepLines w:val="0"/>
        <w:widowControl/>
        <w:suppressLineNumbers w:val="0"/>
        <w:ind w:left="0" w:firstLine="0"/>
      </w:pPr>
    </w:p>
    <w:p w14:paraId="32D302C7">
      <w:pPr>
        <w:pStyle w:val="6"/>
        <w:keepNext w:val="0"/>
        <w:keepLines w:val="0"/>
        <w:widowControl/>
        <w:suppressLineNumbers w:val="0"/>
        <w:ind w:left="0" w:firstLine="0"/>
      </w:pPr>
      <w:r>
        <w:rPr>
          <w:rStyle w:val="9"/>
          <w:color w:val="000000"/>
          <w:sz w:val="21"/>
          <w:szCs w:val="21"/>
        </w:rPr>
        <w:t>2.胰岛素治疗：</w:t>
      </w:r>
      <w:r>
        <w:rPr>
          <w:color w:val="000000"/>
          <w:sz w:val="21"/>
          <w:szCs w:val="21"/>
        </w:rPr>
        <w:t>胰岛素为类固醇糖尿病的首选降糖药物 </w:t>
      </w:r>
      <w:r>
        <w:rPr>
          <w:color w:val="000000"/>
          <w:sz w:val="21"/>
          <w:szCs w:val="21"/>
          <w:vertAlign w:val="superscript"/>
        </w:rPr>
        <w:t>［ 918 , 919 ， 925 ］ </w:t>
      </w:r>
      <w:r>
        <w:rPr>
          <w:color w:val="000000"/>
          <w:sz w:val="21"/>
          <w:szCs w:val="21"/>
        </w:rPr>
        <w:t>。接受糖皮质激素治疗的非糖尿病患者如血糖水平持续≥10 mmol/L，则应开始胰岛素治疗 </w:t>
      </w:r>
      <w:r>
        <w:rPr>
          <w:color w:val="000000"/>
          <w:sz w:val="21"/>
          <w:szCs w:val="21"/>
          <w:vertAlign w:val="superscript"/>
        </w:rPr>
        <w:t>［ 932 ］ </w:t>
      </w:r>
      <w:r>
        <w:rPr>
          <w:color w:val="000000"/>
          <w:sz w:val="21"/>
          <w:szCs w:val="21"/>
        </w:rPr>
        <w:t xml:space="preserve">。口服药治疗的糖尿病患者接受糖皮质激素治疗后血糖不能充分控制也应使用胰岛素。在给予激素治疗的糖尿病患者中，需考虑根据激素的效应时间合理选择胰岛素。如使用泼尼松或氢化可的松等中短效激素，可考虑选择中效或预混胰岛素；而使用地塞米松或持续性激素给药时，则选用长效胰岛素，使胰岛素的持续时间尽量覆盖糖皮质激素的效应时间，减少糖皮质激素失效后的低血糖风险。以早上1次顿服糖皮质激素为例，可考虑的初始给药方案为：（1）早上1次按体重给予起始中效胰岛素，每10 mg泼尼松给予中效胰岛素0.1 U/kg，直到最大剂量0.4 U/kg </w:t>
      </w:r>
      <w:r>
        <w:rPr>
          <w:color w:val="000000"/>
          <w:sz w:val="21"/>
          <w:szCs w:val="21"/>
          <w:vertAlign w:val="superscript"/>
        </w:rPr>
        <w:t>［ 933 ］ </w:t>
      </w:r>
      <w:r>
        <w:rPr>
          <w:color w:val="000000"/>
          <w:sz w:val="21"/>
          <w:szCs w:val="21"/>
        </w:rPr>
        <w:t>。（2）早上1次中效胰岛素按10 U起始，日增剂量10%~20%。如果高血糖持续至夜间，可考虑给予基础胰岛素，如甘精胰岛素、德谷胰岛素、德谷门冬双胰岛素等。如果一日多次使用糖皮质激素，在每日1次胰岛素不足以控制高血糖的情况下，可考虑每日2次预混胰岛素或每日多次短效胰岛素加基础胰岛素的方案 </w:t>
      </w:r>
      <w:r>
        <w:rPr>
          <w:color w:val="000000"/>
          <w:sz w:val="21"/>
          <w:szCs w:val="21"/>
          <w:vertAlign w:val="superscript"/>
        </w:rPr>
        <w:t>［ 934 ］ </w:t>
      </w:r>
      <w:r>
        <w:rPr>
          <w:color w:val="000000"/>
          <w:sz w:val="21"/>
          <w:szCs w:val="21"/>
        </w:rPr>
        <w:t>。</w:t>
      </w:r>
    </w:p>
    <w:p w14:paraId="4D8B7A5F">
      <w:pPr>
        <w:pStyle w:val="6"/>
        <w:keepNext w:val="0"/>
        <w:keepLines w:val="0"/>
        <w:widowControl/>
        <w:suppressLineNumbers w:val="0"/>
        <w:ind w:left="0" w:firstLine="0"/>
      </w:pPr>
    </w:p>
    <w:p w14:paraId="4D880500">
      <w:pPr>
        <w:pStyle w:val="6"/>
        <w:keepNext w:val="0"/>
        <w:keepLines w:val="0"/>
        <w:widowControl/>
        <w:suppressLineNumbers w:val="0"/>
        <w:ind w:left="0" w:firstLine="0"/>
      </w:pPr>
      <w:r>
        <w:rPr>
          <w:rStyle w:val="9"/>
          <w:color w:val="000000"/>
          <w:sz w:val="21"/>
          <w:szCs w:val="21"/>
        </w:rPr>
        <w:t>九、糖尿病伴抑郁焦虑障碍</w:t>
      </w:r>
    </w:p>
    <w:p w14:paraId="0C17C086">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730B9C88">
      <w:pPr>
        <w:pStyle w:val="6"/>
        <w:keepNext w:val="0"/>
        <w:keepLines w:val="0"/>
        <w:widowControl/>
        <w:suppressLineNumbers w:val="0"/>
      </w:pPr>
      <w:r>
        <w:rPr>
          <w:color w:val="000000"/>
          <w:sz w:val="21"/>
          <w:szCs w:val="21"/>
        </w:rPr>
        <w:t>1.建议对糖尿病患者进行定期抑郁和焦虑筛查，特别是血糖控制不佳或存在并发症的患者，以便早期发现和干预心理问题。在糖尿病管理的多学科团队中引入专业的心理健康服务，确保患者获得全面的心理支持，尤其是在抑郁和焦虑症状严重或需要专业治疗时，应及时转诊至精神科</w:t>
      </w:r>
    </w:p>
    <w:p w14:paraId="46D993D7">
      <w:pPr>
        <w:pStyle w:val="6"/>
        <w:keepNext w:val="0"/>
        <w:keepLines w:val="0"/>
        <w:widowControl/>
        <w:suppressLineNumbers w:val="0"/>
      </w:pPr>
    </w:p>
    <w:p w14:paraId="6221F024">
      <w:pPr>
        <w:pStyle w:val="6"/>
        <w:keepNext w:val="0"/>
        <w:keepLines w:val="0"/>
        <w:widowControl/>
        <w:suppressLineNumbers w:val="0"/>
      </w:pPr>
      <w:r>
        <w:rPr>
          <w:color w:val="000000"/>
          <w:sz w:val="21"/>
          <w:szCs w:val="21"/>
        </w:rPr>
        <w:t>2.强调心理健康和糖尿病管理应结合认知行为疗法等心理干预方法，帮助患者缓解负面情绪，以提升治疗依从性</w:t>
      </w:r>
    </w:p>
    <w:p w14:paraId="605C2C2E">
      <w:pPr>
        <w:pStyle w:val="6"/>
        <w:keepNext w:val="0"/>
        <w:keepLines w:val="0"/>
        <w:widowControl/>
        <w:suppressLineNumbers w:val="0"/>
      </w:pPr>
    </w:p>
    <w:p w14:paraId="237611F7">
      <w:pPr>
        <w:pStyle w:val="6"/>
        <w:keepNext w:val="0"/>
        <w:keepLines w:val="0"/>
        <w:widowControl/>
        <w:suppressLineNumbers w:val="0"/>
      </w:pPr>
      <w:r>
        <w:rPr>
          <w:color w:val="000000"/>
          <w:sz w:val="21"/>
          <w:szCs w:val="21"/>
        </w:rPr>
        <w:t>3.选择能缓解抑郁症状并可能改善血糖控制的抗抑郁药物，但需个性化用药，并密切监测药物的效果和可能出现的代谢影响</w:t>
      </w:r>
    </w:p>
    <w:p w14:paraId="140ED248">
      <w:pPr>
        <w:pStyle w:val="6"/>
        <w:keepNext w:val="0"/>
        <w:keepLines w:val="0"/>
        <w:widowControl/>
        <w:suppressLineNumbers w:val="0"/>
        <w:ind w:left="0" w:firstLine="0"/>
      </w:pPr>
      <w:r>
        <w:rPr>
          <w:rStyle w:val="9"/>
          <w:color w:val="000000"/>
          <w:sz w:val="21"/>
          <w:szCs w:val="21"/>
        </w:rPr>
        <w:t>（一）临床特点</w:t>
      </w:r>
    </w:p>
    <w:p w14:paraId="28EE640C">
      <w:pPr>
        <w:pStyle w:val="6"/>
        <w:keepNext w:val="0"/>
        <w:keepLines w:val="0"/>
        <w:widowControl/>
        <w:suppressLineNumbers w:val="0"/>
        <w:ind w:left="0" w:firstLine="0"/>
      </w:pPr>
      <w:r>
        <w:rPr>
          <w:color w:val="000000"/>
          <w:sz w:val="21"/>
          <w:szCs w:val="21"/>
        </w:rPr>
        <w:t>与普通人群相比，T2DM人群中出现抑郁焦虑障碍更为常见，糖尿病患者发生抑郁焦虑障碍的风险是非糖尿病人群的2倍。约1/4的T2DM或T1DM患者存在不同程度的抑郁状况 </w:t>
      </w:r>
      <w:r>
        <w:rPr>
          <w:color w:val="000000"/>
          <w:sz w:val="21"/>
          <w:szCs w:val="21"/>
          <w:vertAlign w:val="superscript"/>
        </w:rPr>
        <w:t>［ 935 ］ </w:t>
      </w:r>
      <w:r>
        <w:rPr>
          <w:color w:val="000000"/>
          <w:sz w:val="21"/>
          <w:szCs w:val="21"/>
        </w:rPr>
        <w:t>，而其中只有25%~50%的患者得到诊断和治疗 </w:t>
      </w:r>
      <w:r>
        <w:rPr>
          <w:color w:val="000000"/>
          <w:sz w:val="21"/>
          <w:szCs w:val="21"/>
          <w:vertAlign w:val="superscript"/>
        </w:rPr>
        <w:t>［ 936 ］ </w:t>
      </w:r>
      <w:r>
        <w:rPr>
          <w:color w:val="000000"/>
          <w:sz w:val="21"/>
          <w:szCs w:val="21"/>
        </w:rPr>
        <w:t>。据统计，14%~35.8%的糖尿病患者合并抑郁症 </w:t>
      </w:r>
      <w:r>
        <w:rPr>
          <w:color w:val="000000"/>
          <w:sz w:val="21"/>
          <w:szCs w:val="21"/>
          <w:vertAlign w:val="superscript"/>
        </w:rPr>
        <w:t>［ 937 ］ </w:t>
      </w:r>
      <w:r>
        <w:rPr>
          <w:color w:val="000000"/>
          <w:sz w:val="21"/>
          <w:szCs w:val="21"/>
        </w:rPr>
        <w:t>。T2DM和抑郁焦虑之间存在一种双向关系，即T2DM会增加抑郁焦虑的发生率，而抑郁焦虑则会增加T2DM的患病风险，此外，抑郁症和T2DM患者并发症和死亡率升高存在关联 </w:t>
      </w:r>
      <w:r>
        <w:rPr>
          <w:color w:val="000000"/>
          <w:sz w:val="21"/>
          <w:szCs w:val="21"/>
          <w:vertAlign w:val="superscript"/>
        </w:rPr>
        <w:t>［ 938 , 939 ］ </w:t>
      </w:r>
      <w:r>
        <w:rPr>
          <w:color w:val="000000"/>
          <w:sz w:val="21"/>
          <w:szCs w:val="21"/>
        </w:rPr>
        <w:t>。流行病学资料显示，糖尿病患者中女性抑郁焦虑的发生率显著高于男性，GDM患者或产后糖尿病患者是抑郁焦虑发生的高危人群 </w:t>
      </w:r>
      <w:r>
        <w:rPr>
          <w:color w:val="000000"/>
          <w:sz w:val="21"/>
          <w:szCs w:val="21"/>
          <w:vertAlign w:val="superscript"/>
        </w:rPr>
        <w:t>［ 940 ］ </w:t>
      </w:r>
      <w:r>
        <w:rPr>
          <w:color w:val="000000"/>
          <w:sz w:val="21"/>
          <w:szCs w:val="21"/>
        </w:rPr>
        <w:t>，与未患GDM的妇女相比，GDM妇女患产前抑郁症的风险增加 </w:t>
      </w:r>
      <w:r>
        <w:rPr>
          <w:color w:val="000000"/>
          <w:sz w:val="21"/>
          <w:szCs w:val="21"/>
          <w:vertAlign w:val="superscript"/>
        </w:rPr>
        <w:t>［ 941 ］ </w:t>
      </w:r>
      <w:r>
        <w:rPr>
          <w:color w:val="000000"/>
          <w:sz w:val="21"/>
          <w:szCs w:val="21"/>
        </w:rPr>
        <w:t>。抑郁症对T2DM的影响中有36.5%是由BMI介导的 </w:t>
      </w:r>
      <w:r>
        <w:rPr>
          <w:color w:val="000000"/>
          <w:sz w:val="21"/>
          <w:szCs w:val="21"/>
          <w:vertAlign w:val="superscript"/>
        </w:rPr>
        <w:t>［ 942 ］ </w:t>
      </w:r>
      <w:r>
        <w:rPr>
          <w:color w:val="000000"/>
          <w:sz w:val="21"/>
          <w:szCs w:val="21"/>
        </w:rPr>
        <w:t>。此外，糖尿病发病年龄、并发症、病程、血糖控制情况、社会经济地位均与抑郁焦虑的发生相关。</w:t>
      </w:r>
    </w:p>
    <w:p w14:paraId="791C5E64">
      <w:pPr>
        <w:pStyle w:val="6"/>
        <w:keepNext w:val="0"/>
        <w:keepLines w:val="0"/>
        <w:widowControl/>
        <w:suppressLineNumbers w:val="0"/>
        <w:ind w:left="0" w:firstLine="0"/>
      </w:pPr>
    </w:p>
    <w:p w14:paraId="2ECBEA87">
      <w:pPr>
        <w:pStyle w:val="6"/>
        <w:keepNext w:val="0"/>
        <w:keepLines w:val="0"/>
        <w:widowControl/>
        <w:suppressLineNumbers w:val="0"/>
        <w:ind w:left="0" w:firstLine="0"/>
      </w:pPr>
      <w:r>
        <w:rPr>
          <w:color w:val="000000"/>
          <w:sz w:val="21"/>
          <w:szCs w:val="21"/>
        </w:rPr>
        <w:t>研究表明，糖尿病患者中焦虑相关障碍的患病率呈逐年上升趋势 </w:t>
      </w:r>
      <w:r>
        <w:rPr>
          <w:color w:val="000000"/>
          <w:sz w:val="21"/>
          <w:szCs w:val="21"/>
          <w:vertAlign w:val="superscript"/>
        </w:rPr>
        <w:t>［ 943 ］ </w:t>
      </w:r>
      <w:r>
        <w:rPr>
          <w:color w:val="000000"/>
          <w:sz w:val="21"/>
          <w:szCs w:val="21"/>
        </w:rPr>
        <w:t>。年龄≥45岁的糖尿病患者具有较高的焦虑发病率，而年龄≥45岁的女性发病率更高 </w:t>
      </w:r>
      <w:r>
        <w:rPr>
          <w:color w:val="000000"/>
          <w:sz w:val="21"/>
          <w:szCs w:val="21"/>
          <w:vertAlign w:val="superscript"/>
        </w:rPr>
        <w:t>［ 943 ］ </w:t>
      </w:r>
      <w:r>
        <w:rPr>
          <w:color w:val="000000"/>
          <w:sz w:val="21"/>
          <w:szCs w:val="21"/>
        </w:rPr>
        <w:t>。在另一项研究中，与未患糖尿病的女性相比，女性糖尿病患者的一生中焦虑症的发病率更高，该群体中50%的患者在一生中的某个时候会出现焦虑症 </w:t>
      </w:r>
      <w:r>
        <w:rPr>
          <w:color w:val="000000"/>
          <w:sz w:val="21"/>
          <w:szCs w:val="21"/>
          <w:vertAlign w:val="superscript"/>
        </w:rPr>
        <w:t>［ 944 ］ </w:t>
      </w:r>
      <w:r>
        <w:rPr>
          <w:color w:val="000000"/>
          <w:sz w:val="21"/>
          <w:szCs w:val="21"/>
        </w:rPr>
        <w:t>。此外，男性和女性都显示了T2DM、肥胖和焦虑之间的相关性，超过1/3的女性和1/5的男性表现出焦虑迹象 </w:t>
      </w:r>
      <w:r>
        <w:rPr>
          <w:color w:val="000000"/>
          <w:sz w:val="21"/>
          <w:szCs w:val="21"/>
          <w:vertAlign w:val="superscript"/>
        </w:rPr>
        <w:t>［ 945 ］ </w:t>
      </w:r>
      <w:r>
        <w:rPr>
          <w:color w:val="000000"/>
          <w:sz w:val="21"/>
          <w:szCs w:val="21"/>
        </w:rPr>
        <w:t>。糖尿病患者合并常见的焦虑相关障碍包括广泛性焦虑障碍、躯体变形障碍、强迫障碍、特定恐惧症和创伤后应激障碍 </w:t>
      </w:r>
      <w:r>
        <w:rPr>
          <w:color w:val="000000"/>
          <w:sz w:val="21"/>
          <w:szCs w:val="21"/>
          <w:vertAlign w:val="superscript"/>
        </w:rPr>
        <w:t>［ 946 ］ </w:t>
      </w:r>
      <w:r>
        <w:rPr>
          <w:color w:val="000000"/>
          <w:sz w:val="21"/>
          <w:szCs w:val="21"/>
        </w:rPr>
        <w:t>。引起糖尿病患者焦虑的常见因素有对高血糖 </w:t>
      </w:r>
      <w:r>
        <w:rPr>
          <w:color w:val="000000"/>
          <w:sz w:val="21"/>
          <w:szCs w:val="21"/>
          <w:vertAlign w:val="superscript"/>
        </w:rPr>
        <w:t>［ 947 , 948 ］ </w:t>
      </w:r>
      <w:r>
        <w:rPr>
          <w:color w:val="000000"/>
          <w:sz w:val="21"/>
          <w:szCs w:val="21"/>
        </w:rPr>
        <w:t>、未达降糖目标 </w:t>
      </w:r>
      <w:r>
        <w:rPr>
          <w:color w:val="000000"/>
          <w:sz w:val="21"/>
          <w:szCs w:val="21"/>
          <w:vertAlign w:val="superscript"/>
        </w:rPr>
        <w:t>［ 946 ］ </w:t>
      </w:r>
      <w:r>
        <w:rPr>
          <w:color w:val="000000"/>
          <w:sz w:val="21"/>
          <w:szCs w:val="21"/>
        </w:rPr>
        <w:t>、胰岛素注射或输液（针头恐惧症、血液恐惧症、低血糖）以及对发生并发症的担忧 </w:t>
      </w:r>
      <w:r>
        <w:rPr>
          <w:color w:val="000000"/>
          <w:sz w:val="21"/>
          <w:szCs w:val="21"/>
          <w:vertAlign w:val="superscript"/>
        </w:rPr>
        <w:t>［ 949 ］ </w:t>
      </w:r>
      <w:r>
        <w:rPr>
          <w:color w:val="000000"/>
          <w:sz w:val="21"/>
          <w:szCs w:val="21"/>
        </w:rPr>
        <w:t>。</w:t>
      </w:r>
    </w:p>
    <w:p w14:paraId="6A7A345A">
      <w:pPr>
        <w:pStyle w:val="6"/>
        <w:keepNext w:val="0"/>
        <w:keepLines w:val="0"/>
        <w:widowControl/>
        <w:suppressLineNumbers w:val="0"/>
        <w:ind w:left="0" w:firstLine="0"/>
      </w:pPr>
    </w:p>
    <w:p w14:paraId="6D5B9A2B">
      <w:pPr>
        <w:pStyle w:val="6"/>
        <w:keepNext w:val="0"/>
        <w:keepLines w:val="0"/>
        <w:widowControl/>
        <w:suppressLineNumbers w:val="0"/>
        <w:ind w:left="0" w:firstLine="0"/>
      </w:pPr>
      <w:r>
        <w:rPr>
          <w:color w:val="000000"/>
          <w:sz w:val="21"/>
          <w:szCs w:val="21"/>
        </w:rPr>
        <w:t>除抑郁焦虑外，一些其他心理行为障碍（如认知障碍 </w:t>
      </w:r>
      <w:r>
        <w:rPr>
          <w:color w:val="000000"/>
          <w:sz w:val="21"/>
          <w:szCs w:val="21"/>
          <w:vertAlign w:val="superscript"/>
        </w:rPr>
        <w:t>［ 950 , 951 , 952 , 953 ］ </w:t>
      </w:r>
      <w:r>
        <w:rPr>
          <w:color w:val="000000"/>
          <w:sz w:val="21"/>
          <w:szCs w:val="21"/>
        </w:rPr>
        <w:t>、人格改变、饮食习惯改变 </w:t>
      </w:r>
      <w:r>
        <w:rPr>
          <w:color w:val="000000"/>
          <w:sz w:val="21"/>
          <w:szCs w:val="21"/>
          <w:vertAlign w:val="superscript"/>
        </w:rPr>
        <w:t>［ 935 ， 954 , 955 ］ </w:t>
      </w:r>
      <w:r>
        <w:rPr>
          <w:color w:val="000000"/>
          <w:sz w:val="21"/>
          <w:szCs w:val="21"/>
        </w:rPr>
        <w:t>、睡眠障碍 </w:t>
      </w:r>
      <w:r>
        <w:rPr>
          <w:color w:val="000000"/>
          <w:sz w:val="21"/>
          <w:szCs w:val="21"/>
          <w:vertAlign w:val="superscript"/>
        </w:rPr>
        <w:t>［ 956 , 957 , 958 ］ </w:t>
      </w:r>
      <w:r>
        <w:rPr>
          <w:color w:val="000000"/>
          <w:sz w:val="21"/>
          <w:szCs w:val="21"/>
        </w:rPr>
        <w:t>、性功能障碍等）也常见于糖尿病患者 </w:t>
      </w:r>
      <w:r>
        <w:rPr>
          <w:color w:val="000000"/>
          <w:sz w:val="21"/>
          <w:szCs w:val="21"/>
          <w:vertAlign w:val="superscript"/>
        </w:rPr>
        <w:t>［ 959 ］ </w:t>
      </w:r>
      <w:r>
        <w:rPr>
          <w:color w:val="000000"/>
          <w:sz w:val="21"/>
          <w:szCs w:val="21"/>
        </w:rPr>
        <w:t>。很多患者存在超过一种精神心理问题。</w:t>
      </w:r>
    </w:p>
    <w:p w14:paraId="04D7E84D">
      <w:pPr>
        <w:pStyle w:val="6"/>
        <w:keepNext w:val="0"/>
        <w:keepLines w:val="0"/>
        <w:widowControl/>
        <w:suppressLineNumbers w:val="0"/>
        <w:ind w:left="0" w:firstLine="0"/>
      </w:pPr>
    </w:p>
    <w:p w14:paraId="13BDFD10">
      <w:pPr>
        <w:pStyle w:val="6"/>
        <w:keepNext w:val="0"/>
        <w:keepLines w:val="0"/>
        <w:widowControl/>
        <w:suppressLineNumbers w:val="0"/>
        <w:ind w:left="0" w:firstLine="0"/>
      </w:pPr>
      <w:r>
        <w:rPr>
          <w:color w:val="000000"/>
          <w:sz w:val="21"/>
          <w:szCs w:val="21"/>
        </w:rPr>
        <w:t>对于GDM患者，当其意识到糖尿病控制不佳会导致妊娠相关并发症和不良新生儿结局时，更容易出现产前抑郁和焦虑。患者对GDM的认知与心理问题的发生密切相关，由于缺乏糖尿病及治疗的相关知识和护理常识，患者对疾病更加担心并容易产生焦虑和抑郁情绪。其他原因来自自我监测血糖、饮食限制和胰岛素治疗的需要。患者担心用药对胎儿生长发育的不良影响，也会产生焦虑 </w:t>
      </w:r>
      <w:r>
        <w:rPr>
          <w:color w:val="000000"/>
          <w:sz w:val="21"/>
          <w:szCs w:val="21"/>
          <w:vertAlign w:val="superscript"/>
        </w:rPr>
        <w:t>［ 960 ］ </w:t>
      </w:r>
      <w:r>
        <w:rPr>
          <w:color w:val="000000"/>
          <w:sz w:val="21"/>
          <w:szCs w:val="21"/>
        </w:rPr>
        <w:t>。</w:t>
      </w:r>
    </w:p>
    <w:p w14:paraId="4B0E3DC4">
      <w:pPr>
        <w:pStyle w:val="6"/>
        <w:keepNext w:val="0"/>
        <w:keepLines w:val="0"/>
        <w:widowControl/>
        <w:suppressLineNumbers w:val="0"/>
        <w:ind w:left="0" w:firstLine="0"/>
      </w:pPr>
    </w:p>
    <w:p w14:paraId="09A998AC">
      <w:pPr>
        <w:pStyle w:val="6"/>
        <w:keepNext w:val="0"/>
        <w:keepLines w:val="0"/>
        <w:widowControl/>
        <w:suppressLineNumbers w:val="0"/>
        <w:ind w:left="0" w:firstLine="0"/>
      </w:pPr>
      <w:r>
        <w:rPr>
          <w:rStyle w:val="9"/>
          <w:color w:val="000000"/>
          <w:sz w:val="21"/>
          <w:szCs w:val="21"/>
        </w:rPr>
        <w:t>（二）危害</w:t>
      </w:r>
    </w:p>
    <w:p w14:paraId="173B7482">
      <w:pPr>
        <w:pStyle w:val="6"/>
        <w:keepNext w:val="0"/>
        <w:keepLines w:val="0"/>
        <w:widowControl/>
        <w:suppressLineNumbers w:val="0"/>
        <w:ind w:left="0" w:firstLine="0"/>
      </w:pPr>
      <w:r>
        <w:rPr>
          <w:color w:val="000000"/>
          <w:sz w:val="21"/>
          <w:szCs w:val="21"/>
        </w:rPr>
        <w:t>有证据表明，抑郁焦虑等负性情绪可加重糖尿病的病情 </w:t>
      </w:r>
      <w:r>
        <w:rPr>
          <w:color w:val="000000"/>
          <w:sz w:val="21"/>
          <w:szCs w:val="21"/>
          <w:vertAlign w:val="superscript"/>
        </w:rPr>
        <w:t>［ 961 , 962 , 963 ］ </w:t>
      </w:r>
      <w:r>
        <w:rPr>
          <w:color w:val="000000"/>
          <w:sz w:val="21"/>
          <w:szCs w:val="21"/>
        </w:rPr>
        <w:t>。糖尿病患者合并抑郁可使生活质量降低，自我护理能力降低，血糖水平控制不佳，大血管及微血管并发症增加，可以导致更多的认知能力下降 </w:t>
      </w:r>
      <w:r>
        <w:rPr>
          <w:color w:val="000000"/>
          <w:sz w:val="21"/>
          <w:szCs w:val="21"/>
          <w:vertAlign w:val="superscript"/>
        </w:rPr>
        <w:t>［ 937 ］ </w:t>
      </w:r>
      <w:r>
        <w:rPr>
          <w:color w:val="000000"/>
          <w:sz w:val="21"/>
          <w:szCs w:val="21"/>
        </w:rPr>
        <w:t>，甚至使患者死亡率增加3倍。同时，糖尿病合并抑郁焦虑的患者，医疗保健支出显著增加。</w:t>
      </w:r>
    </w:p>
    <w:p w14:paraId="27D2C2CC">
      <w:pPr>
        <w:pStyle w:val="6"/>
        <w:keepNext w:val="0"/>
        <w:keepLines w:val="0"/>
        <w:widowControl/>
        <w:suppressLineNumbers w:val="0"/>
        <w:ind w:left="0" w:firstLine="0"/>
      </w:pPr>
    </w:p>
    <w:p w14:paraId="30DBD6E6">
      <w:pPr>
        <w:pStyle w:val="6"/>
        <w:keepNext w:val="0"/>
        <w:keepLines w:val="0"/>
        <w:widowControl/>
        <w:suppressLineNumbers w:val="0"/>
        <w:ind w:left="0" w:firstLine="0"/>
      </w:pPr>
      <w:r>
        <w:rPr>
          <w:color w:val="000000"/>
          <w:sz w:val="21"/>
          <w:szCs w:val="21"/>
        </w:rPr>
        <w:t>焦虑会增加糖尿病患者自我管理的复杂程度，主要原因有：（1）严重的焦虑表现与低血糖症状有很大重叠，使糖尿病患者难以区分焦虑症状和需要即刻治疗的低血糖症状；（2）确诊糖尿病后对于注射和抽血的焦虑，可能会进一步加重或达到特定的焦虑障碍诊断标准；（3）对低血糖的恐惧，可能是糖尿病患者焦虑障碍的来源，会导致患者刻意将血糖水平维持在目标值以上的水平。</w:t>
      </w:r>
    </w:p>
    <w:p w14:paraId="446D1BA8">
      <w:pPr>
        <w:pStyle w:val="6"/>
        <w:keepNext w:val="0"/>
        <w:keepLines w:val="0"/>
        <w:widowControl/>
        <w:suppressLineNumbers w:val="0"/>
        <w:ind w:left="0" w:firstLine="0"/>
      </w:pPr>
    </w:p>
    <w:p w14:paraId="45D8A244">
      <w:pPr>
        <w:pStyle w:val="6"/>
        <w:keepNext w:val="0"/>
        <w:keepLines w:val="0"/>
        <w:widowControl/>
        <w:suppressLineNumbers w:val="0"/>
        <w:ind w:left="0" w:firstLine="0"/>
      </w:pPr>
      <w:r>
        <w:rPr>
          <w:rStyle w:val="9"/>
          <w:color w:val="000000"/>
          <w:sz w:val="21"/>
          <w:szCs w:val="21"/>
        </w:rPr>
        <w:t>（三）治疗及管理</w:t>
      </w:r>
    </w:p>
    <w:p w14:paraId="369F4EE3">
      <w:pPr>
        <w:pStyle w:val="6"/>
        <w:keepNext w:val="0"/>
        <w:keepLines w:val="0"/>
        <w:widowControl/>
        <w:suppressLineNumbers w:val="0"/>
        <w:ind w:left="0" w:firstLine="0"/>
      </w:pPr>
      <w:r>
        <w:rPr>
          <w:color w:val="000000"/>
          <w:sz w:val="21"/>
          <w:szCs w:val="21"/>
        </w:rPr>
        <w:t>鉴于糖尿病患者中抑郁症的高患病率，强烈建议对其共病性抑郁症及其相关危险因素进行筛查。建议由训练有素的卫生保健专业人员对糖尿病患者进行抑郁症的常规筛查 </w:t>
      </w:r>
      <w:r>
        <w:rPr>
          <w:color w:val="000000"/>
          <w:sz w:val="21"/>
          <w:szCs w:val="21"/>
          <w:vertAlign w:val="superscript"/>
        </w:rPr>
        <w:t>［ 964 , 965 ］ </w:t>
      </w:r>
      <w:r>
        <w:rPr>
          <w:color w:val="000000"/>
          <w:sz w:val="21"/>
          <w:szCs w:val="21"/>
        </w:rPr>
        <w:t>。抑郁焦虑障碍和糖尿病共病管理的两个主要目标是抑郁焦虑缓解和血糖控制 </w:t>
      </w:r>
      <w:r>
        <w:rPr>
          <w:color w:val="000000"/>
          <w:sz w:val="21"/>
          <w:szCs w:val="21"/>
          <w:vertAlign w:val="superscript"/>
        </w:rPr>
        <w:t>［ 937 ］ </w:t>
      </w:r>
      <w:r>
        <w:rPr>
          <w:color w:val="000000"/>
          <w:sz w:val="21"/>
          <w:szCs w:val="21"/>
        </w:rPr>
        <w:t>。心理健康是糖尿病管理中的一部分，尽早发现和缓解糖尿病患者的抑郁焦虑情绪 </w:t>
      </w:r>
      <w:r>
        <w:rPr>
          <w:color w:val="000000"/>
          <w:sz w:val="21"/>
          <w:szCs w:val="21"/>
          <w:vertAlign w:val="superscript"/>
        </w:rPr>
        <w:t>［ 940 ］ </w:t>
      </w:r>
      <w:r>
        <w:rPr>
          <w:color w:val="000000"/>
          <w:sz w:val="21"/>
          <w:szCs w:val="21"/>
        </w:rPr>
        <w:t>，帮助患者及早摆脱不良心理、恢复自信，不但有助于提高患者的生活质量，也有助于糖尿病的控制 </w:t>
      </w:r>
      <w:r>
        <w:rPr>
          <w:color w:val="000000"/>
          <w:sz w:val="21"/>
          <w:szCs w:val="21"/>
          <w:vertAlign w:val="superscript"/>
        </w:rPr>
        <w:t>［ 961 ， 966 ］ </w:t>
      </w:r>
      <w:r>
        <w:rPr>
          <w:color w:val="000000"/>
          <w:sz w:val="21"/>
          <w:szCs w:val="21"/>
        </w:rPr>
        <w:t>，降低糖尿病并发症的风险。但是在接受治疗的糖尿病患者中，有高达45%的心理健康状况和严重的心理困扰没有被发现 </w:t>
      </w:r>
      <w:r>
        <w:rPr>
          <w:color w:val="000000"/>
          <w:sz w:val="21"/>
          <w:szCs w:val="21"/>
          <w:vertAlign w:val="superscript"/>
        </w:rPr>
        <w:t>［ 967 ］ </w:t>
      </w:r>
      <w:r>
        <w:rPr>
          <w:color w:val="000000"/>
          <w:sz w:val="21"/>
          <w:szCs w:val="21"/>
        </w:rPr>
        <w:t>。据估计，仅有约1/3的糖尿病合并精神心理问题的患者得到诊断和治疗。因此，糖尿病管理团队中应加入精神科医师或心理治疗师共同参与。</w:t>
      </w:r>
    </w:p>
    <w:p w14:paraId="2CC7D5E2">
      <w:pPr>
        <w:pStyle w:val="6"/>
        <w:keepNext w:val="0"/>
        <w:keepLines w:val="0"/>
        <w:widowControl/>
        <w:suppressLineNumbers w:val="0"/>
        <w:ind w:left="0" w:firstLine="0"/>
      </w:pPr>
    </w:p>
    <w:p w14:paraId="6D4AA879">
      <w:pPr>
        <w:pStyle w:val="6"/>
        <w:keepNext w:val="0"/>
        <w:keepLines w:val="0"/>
        <w:widowControl/>
        <w:suppressLineNumbers w:val="0"/>
        <w:ind w:left="0" w:firstLine="0"/>
      </w:pPr>
      <w:r>
        <w:rPr>
          <w:color w:val="000000"/>
          <w:sz w:val="21"/>
          <w:szCs w:val="21"/>
        </w:rPr>
        <w:t>抑郁症和糖尿病都可以根据症状的严重程度和实验室评估分为不同亚组，各亚组之间的治疗策略应有所不同 </w:t>
      </w:r>
      <w:r>
        <w:rPr>
          <w:color w:val="000000"/>
          <w:sz w:val="21"/>
          <w:szCs w:val="21"/>
          <w:vertAlign w:val="superscript"/>
        </w:rPr>
        <w:t>［ 937 ］ </w:t>
      </w:r>
      <w:r>
        <w:rPr>
          <w:color w:val="000000"/>
          <w:sz w:val="21"/>
          <w:szCs w:val="21"/>
        </w:rPr>
        <w:t>。例如，严重抑郁症患者的首要事项是排除需要特定紧急干预的自杀倾向或急性危象，抑郁症患者的心理症状可以通过认知行为疗法达到有效缓解。区分糖尿病和抑郁症的不同亚型以及相关症状的严重程度，可以根据准确的疾病状态分层制定精确的治疗计划。</w:t>
      </w:r>
    </w:p>
    <w:p w14:paraId="145EA4E3">
      <w:pPr>
        <w:pStyle w:val="6"/>
        <w:keepNext w:val="0"/>
        <w:keepLines w:val="0"/>
        <w:widowControl/>
        <w:suppressLineNumbers w:val="0"/>
        <w:ind w:left="0" w:firstLine="0"/>
      </w:pPr>
    </w:p>
    <w:p w14:paraId="0BEA4AC9">
      <w:pPr>
        <w:pStyle w:val="6"/>
        <w:keepNext w:val="0"/>
        <w:keepLines w:val="0"/>
        <w:widowControl/>
        <w:suppressLineNumbers w:val="0"/>
        <w:ind w:left="0" w:firstLine="0"/>
      </w:pPr>
      <w:r>
        <w:rPr>
          <w:color w:val="000000"/>
          <w:sz w:val="21"/>
          <w:szCs w:val="21"/>
        </w:rPr>
        <w:t>在排除自杀倾向和急性危象后，抑郁短期内有效缓解对增加用药依从性和改善生活质量至关重要。从长远来看，对预防微血管和大血管病变、残疾和认知障碍至关重要。药物治疗、心理治疗和多样化的协同管理可以缓解抑郁症状，增加治疗依从性和改善血糖控制。糖尿病和抑郁症患者应采用协作护理的综合模式进行管理 </w:t>
      </w:r>
      <w:r>
        <w:rPr>
          <w:color w:val="000000"/>
          <w:sz w:val="21"/>
          <w:szCs w:val="21"/>
          <w:vertAlign w:val="superscript"/>
        </w:rPr>
        <w:t>［ 937 ］ </w:t>
      </w:r>
      <w:r>
        <w:rPr>
          <w:color w:val="000000"/>
          <w:sz w:val="21"/>
          <w:szCs w:val="21"/>
        </w:rPr>
        <w:t>。</w:t>
      </w:r>
    </w:p>
    <w:p w14:paraId="44B5B425">
      <w:pPr>
        <w:pStyle w:val="6"/>
        <w:keepNext w:val="0"/>
        <w:keepLines w:val="0"/>
        <w:widowControl/>
        <w:suppressLineNumbers w:val="0"/>
        <w:ind w:left="0" w:firstLine="0"/>
      </w:pPr>
    </w:p>
    <w:p w14:paraId="7458AB6D">
      <w:pPr>
        <w:pStyle w:val="6"/>
        <w:keepNext w:val="0"/>
        <w:keepLines w:val="0"/>
        <w:widowControl/>
        <w:suppressLineNumbers w:val="0"/>
        <w:ind w:left="0" w:firstLine="0"/>
      </w:pPr>
      <w:r>
        <w:rPr>
          <w:color w:val="000000"/>
          <w:sz w:val="21"/>
          <w:szCs w:val="21"/>
        </w:rPr>
        <w:t>对糖尿病伴抑郁焦虑障碍患者的管理内容包括：（1）心理状态的评估应始终贯穿糖尿病的治疗：抑郁焦虑评估是一种快速、简单的方法，可以帮助患者判断自身的感受是否存在精神心理问题。早期筛查、评估及监测心理状况，尤其是对有抑郁焦虑病史的糖尿病患者，在病情变化（如出现并发症）或存在其他心理社会因素时，应特别注意情绪评估 </w:t>
      </w:r>
      <w:r>
        <w:rPr>
          <w:color w:val="000000"/>
          <w:sz w:val="21"/>
          <w:szCs w:val="21"/>
          <w:vertAlign w:val="superscript"/>
        </w:rPr>
        <w:t>［ 966 ］ </w:t>
      </w:r>
      <w:r>
        <w:rPr>
          <w:color w:val="000000"/>
          <w:sz w:val="21"/>
          <w:szCs w:val="21"/>
        </w:rPr>
        <w:t>。世界卫生组织五项身心健康指标（WHO-5） </w:t>
      </w:r>
      <w:r>
        <w:rPr>
          <w:color w:val="000000"/>
          <w:sz w:val="21"/>
          <w:szCs w:val="21"/>
          <w:vertAlign w:val="superscript"/>
        </w:rPr>
        <w:t>［ 968 ］ </w:t>
      </w:r>
      <w:r>
        <w:rPr>
          <w:color w:val="000000"/>
          <w:sz w:val="21"/>
          <w:szCs w:val="21"/>
        </w:rPr>
        <w:t>、贝克抑郁量表Ⅱ（BDI-Ⅱ） </w:t>
      </w:r>
      <w:r>
        <w:rPr>
          <w:color w:val="000000"/>
          <w:sz w:val="21"/>
          <w:szCs w:val="21"/>
          <w:vertAlign w:val="superscript"/>
        </w:rPr>
        <w:t>［ 968 ］ </w:t>
      </w:r>
      <w:r>
        <w:rPr>
          <w:color w:val="000000"/>
          <w:sz w:val="21"/>
          <w:szCs w:val="21"/>
        </w:rPr>
        <w:t>、健康问卷抑郁量表（PHQ-9） </w:t>
      </w:r>
      <w:r>
        <w:rPr>
          <w:color w:val="000000"/>
          <w:sz w:val="21"/>
          <w:szCs w:val="21"/>
          <w:vertAlign w:val="superscript"/>
        </w:rPr>
        <w:t>［ 969 ］ </w:t>
      </w:r>
      <w:r>
        <w:rPr>
          <w:color w:val="000000"/>
          <w:sz w:val="21"/>
          <w:szCs w:val="21"/>
        </w:rPr>
        <w:t>、流行病学研究中心抑郁量表（CES-D） </w:t>
      </w:r>
      <w:r>
        <w:rPr>
          <w:color w:val="000000"/>
          <w:sz w:val="21"/>
          <w:szCs w:val="21"/>
          <w:vertAlign w:val="superscript"/>
        </w:rPr>
        <w:t>［ 970 ］ </w:t>
      </w:r>
      <w:r>
        <w:rPr>
          <w:color w:val="000000"/>
          <w:sz w:val="21"/>
          <w:szCs w:val="21"/>
        </w:rPr>
        <w:t>是广泛使用的抑郁症评估方法。健康问卷抑郁量表是一种经过充分验证的方法，具有良好的敏感性和特异性 </w:t>
      </w:r>
      <w:r>
        <w:rPr>
          <w:color w:val="000000"/>
          <w:sz w:val="21"/>
          <w:szCs w:val="21"/>
          <w:vertAlign w:val="superscript"/>
        </w:rPr>
        <w:t>［ 937 ］ </w:t>
      </w:r>
      <w:r>
        <w:rPr>
          <w:color w:val="000000"/>
          <w:sz w:val="21"/>
          <w:szCs w:val="21"/>
        </w:rPr>
        <w:t>。</w:t>
      </w:r>
    </w:p>
    <w:p w14:paraId="363DD414">
      <w:pPr>
        <w:pStyle w:val="6"/>
        <w:keepNext w:val="0"/>
        <w:keepLines w:val="0"/>
        <w:widowControl/>
        <w:suppressLineNumbers w:val="0"/>
        <w:ind w:left="0" w:firstLine="0"/>
      </w:pPr>
    </w:p>
    <w:p w14:paraId="75075326">
      <w:pPr>
        <w:pStyle w:val="6"/>
        <w:keepNext w:val="0"/>
        <w:keepLines w:val="0"/>
        <w:widowControl/>
        <w:suppressLineNumbers w:val="0"/>
        <w:ind w:left="0" w:firstLine="0"/>
      </w:pPr>
      <w:r>
        <w:rPr>
          <w:color w:val="000000"/>
          <w:sz w:val="21"/>
          <w:szCs w:val="21"/>
        </w:rPr>
        <w:t>（2）心理治疗方法主要包括认知行为疗法，认知部分推动对生活有益的信念，行为方面帮助患者学习采取更为健康的行动。认知行为疗法是一种有效且有前途的干预抑郁症状、糖尿病困扰和健康焦虑的方法，也有助于患者提高生活质量、治疗依从性和身体活动 </w:t>
      </w:r>
      <w:r>
        <w:rPr>
          <w:color w:val="000000"/>
          <w:sz w:val="21"/>
          <w:szCs w:val="21"/>
          <w:vertAlign w:val="superscript"/>
        </w:rPr>
        <w:t>［ 971 ］ </w:t>
      </w:r>
      <w:r>
        <w:rPr>
          <w:color w:val="000000"/>
          <w:sz w:val="21"/>
          <w:szCs w:val="21"/>
        </w:rPr>
        <w:t>。心理治疗尤其是认知行为疗法和协作护理对抑郁焦虑等情绪障碍有效。糖尿病管理团队成员最好有专业的心理治疗师或有经验的精神科医师加盟，以便提供更为专业的心理治疗服务 </w:t>
      </w:r>
      <w:r>
        <w:rPr>
          <w:color w:val="000000"/>
          <w:sz w:val="21"/>
          <w:szCs w:val="21"/>
          <w:vertAlign w:val="superscript"/>
        </w:rPr>
        <w:t>［ 966 ， 972 , 973 ］ </w:t>
      </w:r>
      <w:r>
        <w:rPr>
          <w:color w:val="000000"/>
          <w:sz w:val="21"/>
          <w:szCs w:val="21"/>
        </w:rPr>
        <w:t>。多种行为策略（认知行为疗法、社区运动或联合治疗）可以有效地治疗成人T2DM患者的抑郁症。这些以社区为基础的干预措施是对医疗保健的补充 </w:t>
      </w:r>
      <w:r>
        <w:rPr>
          <w:color w:val="000000"/>
          <w:sz w:val="21"/>
          <w:szCs w:val="21"/>
          <w:vertAlign w:val="superscript"/>
        </w:rPr>
        <w:t>［ 974 ］ </w:t>
      </w:r>
      <w:r>
        <w:rPr>
          <w:color w:val="000000"/>
          <w:sz w:val="21"/>
          <w:szCs w:val="21"/>
        </w:rPr>
        <w:t>。在糖尿病合并抑郁的初级护理中，协作护理模式证实能显著改善抑郁和血糖控制，节省医疗费用。基于网络的心理干预，结合认知行为治疗工具、糖尿病自我护理促进有益信念，有效地减轻了T2DM患者的抑郁症状，增强了血糖控制，并显示了一定经济效益 </w:t>
      </w:r>
      <w:r>
        <w:rPr>
          <w:color w:val="000000"/>
          <w:sz w:val="21"/>
          <w:szCs w:val="21"/>
          <w:vertAlign w:val="superscript"/>
        </w:rPr>
        <w:t>［ 975 ］ </w:t>
      </w:r>
      <w:r>
        <w:rPr>
          <w:color w:val="000000"/>
          <w:sz w:val="21"/>
          <w:szCs w:val="21"/>
        </w:rPr>
        <w:t>。</w:t>
      </w:r>
    </w:p>
    <w:p w14:paraId="2AE55180">
      <w:pPr>
        <w:pStyle w:val="6"/>
        <w:keepNext w:val="0"/>
        <w:keepLines w:val="0"/>
        <w:widowControl/>
        <w:suppressLineNumbers w:val="0"/>
        <w:ind w:left="0" w:firstLine="0"/>
      </w:pPr>
    </w:p>
    <w:p w14:paraId="70B3FDA5">
      <w:pPr>
        <w:pStyle w:val="6"/>
        <w:keepNext w:val="0"/>
        <w:keepLines w:val="0"/>
        <w:widowControl/>
        <w:suppressLineNumbers w:val="0"/>
        <w:ind w:left="0" w:firstLine="0"/>
      </w:pPr>
      <w:r>
        <w:rPr>
          <w:color w:val="000000"/>
          <w:sz w:val="21"/>
          <w:szCs w:val="21"/>
        </w:rPr>
        <w:t>（3）当患者有抑郁症、焦虑症、人格障碍、药物成瘾、认知功能障碍等表现时，应将其转诊至具备糖尿病知识的精神科就诊 </w:t>
      </w:r>
      <w:r>
        <w:rPr>
          <w:color w:val="000000"/>
          <w:sz w:val="21"/>
          <w:szCs w:val="21"/>
          <w:vertAlign w:val="superscript"/>
        </w:rPr>
        <w:t>［ 976 ］ </w:t>
      </w:r>
      <w:r>
        <w:rPr>
          <w:color w:val="000000"/>
          <w:sz w:val="21"/>
          <w:szCs w:val="21"/>
        </w:rPr>
        <w:t>。伴有抑郁焦虑的糖尿病患者血糖不易得到满意控制，微血管和大血管并发症发生的风险可能高于普通糖尿病患者。</w:t>
      </w:r>
    </w:p>
    <w:p w14:paraId="1530A87A">
      <w:pPr>
        <w:pStyle w:val="6"/>
        <w:keepNext w:val="0"/>
        <w:keepLines w:val="0"/>
        <w:widowControl/>
        <w:suppressLineNumbers w:val="0"/>
        <w:ind w:left="0" w:firstLine="0"/>
      </w:pPr>
    </w:p>
    <w:p w14:paraId="74D51F71">
      <w:pPr>
        <w:pStyle w:val="6"/>
        <w:keepNext w:val="0"/>
        <w:keepLines w:val="0"/>
        <w:widowControl/>
        <w:suppressLineNumbers w:val="0"/>
        <w:ind w:left="0" w:firstLine="0"/>
      </w:pPr>
      <w:r>
        <w:rPr>
          <w:color w:val="000000"/>
          <w:sz w:val="21"/>
          <w:szCs w:val="21"/>
        </w:rPr>
        <w:t>（4）抗抑郁药物治疗：药物治疗可以通过缓解抑郁症状和改善血糖控制来帮助抑郁症和糖尿病共病患者 </w:t>
      </w:r>
      <w:r>
        <w:rPr>
          <w:color w:val="000000"/>
          <w:sz w:val="21"/>
          <w:szCs w:val="21"/>
          <w:vertAlign w:val="superscript"/>
        </w:rPr>
        <w:t>［ 937 ］ </w:t>
      </w:r>
      <w:r>
        <w:rPr>
          <w:color w:val="000000"/>
          <w:sz w:val="21"/>
          <w:szCs w:val="21"/>
        </w:rPr>
        <w:t>。五羟色胺再摄取抑制剂、五羟色胺和去甲肾上腺素再摄取抑制剂常作为糖尿病合并抑郁焦虑患者的一线选择药物，同时可能改善患者血糖控制。有研究显示，服用抗抑郁药可使糖尿病患者血糖控制率提高95%。但并非所有足以减轻抑郁症状的治疗都能控制血糖水平，例如舍曲林已被证明可以缓解抑郁，但不影响血糖。五羟色胺再摄取抑制剂能改善糖尿病患者的抑郁样行为，而不会影响葡萄糖稳态，但却是糖尿病某些并发症的危险因素。研究表明，胰岛素敏感性的改善可以缓解抑郁。此外，与未服用药物的老年糖尿病患者相比，服用二甲双胍的患者发生抑郁风险较低，表明二甲双胍可能是这些患者抑郁的保护因素 </w:t>
      </w:r>
      <w:r>
        <w:rPr>
          <w:color w:val="000000"/>
          <w:sz w:val="21"/>
          <w:szCs w:val="21"/>
          <w:vertAlign w:val="superscript"/>
        </w:rPr>
        <w:t>［ 977 ］ </w:t>
      </w:r>
      <w:r>
        <w:rPr>
          <w:color w:val="000000"/>
          <w:sz w:val="21"/>
          <w:szCs w:val="21"/>
        </w:rPr>
        <w:t>。</w:t>
      </w:r>
    </w:p>
    <w:p w14:paraId="01C3A612">
      <w:pPr>
        <w:pStyle w:val="6"/>
        <w:keepNext w:val="0"/>
        <w:keepLines w:val="0"/>
        <w:widowControl/>
        <w:suppressLineNumbers w:val="0"/>
        <w:ind w:left="0" w:firstLine="0"/>
      </w:pPr>
    </w:p>
    <w:p w14:paraId="59C6293E">
      <w:pPr>
        <w:pStyle w:val="6"/>
        <w:keepNext w:val="0"/>
        <w:keepLines w:val="0"/>
        <w:widowControl/>
        <w:suppressLineNumbers w:val="0"/>
        <w:ind w:left="0" w:firstLine="0"/>
      </w:pPr>
      <w:r>
        <w:rPr>
          <w:rStyle w:val="9"/>
          <w:color w:val="000000"/>
          <w:sz w:val="21"/>
          <w:szCs w:val="21"/>
        </w:rPr>
        <w:t>十、重性精神障碍、人类免疫缺陷病毒/获得性免疫缺陷综合征与糖尿病</w:t>
      </w:r>
    </w:p>
    <w:p w14:paraId="4703A4B4">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033CA5D0">
      <w:pPr>
        <w:pStyle w:val="6"/>
        <w:keepNext w:val="0"/>
        <w:keepLines w:val="0"/>
        <w:widowControl/>
        <w:suppressLineNumbers w:val="0"/>
      </w:pPr>
      <w:r>
        <w:rPr>
          <w:color w:val="000000"/>
          <w:sz w:val="21"/>
          <w:szCs w:val="21"/>
        </w:rPr>
        <w:t>1.建议重性精神障碍和人类免疫缺陷病毒（HIV）/获得性免疫缺陷综合征（AIDS）感染患者定期进行糖尿病风险筛查。高风险患者应每12~16周进行综合监测并及时调整治疗策略</w:t>
      </w:r>
    </w:p>
    <w:p w14:paraId="52EBB0F2">
      <w:pPr>
        <w:pStyle w:val="6"/>
        <w:keepNext w:val="0"/>
        <w:keepLines w:val="0"/>
        <w:widowControl/>
        <w:suppressLineNumbers w:val="0"/>
      </w:pPr>
    </w:p>
    <w:p w14:paraId="35A27459">
      <w:pPr>
        <w:pStyle w:val="6"/>
        <w:keepNext w:val="0"/>
        <w:keepLines w:val="0"/>
        <w:widowControl/>
        <w:suppressLineNumbers w:val="0"/>
      </w:pPr>
      <w:r>
        <w:rPr>
          <w:color w:val="000000"/>
          <w:sz w:val="21"/>
          <w:szCs w:val="21"/>
        </w:rPr>
        <w:t>2.使用抗精神病药物的患者应每月监测1次血糖和体重；HIV/AIDS患者接受抗逆转录病毒治疗后的3~6个月内，以及更换治疗方案时应进行糖尿病筛查</w:t>
      </w:r>
    </w:p>
    <w:p w14:paraId="4EE8544E">
      <w:pPr>
        <w:pStyle w:val="6"/>
        <w:keepNext w:val="0"/>
        <w:keepLines w:val="0"/>
        <w:widowControl/>
        <w:suppressLineNumbers w:val="0"/>
      </w:pPr>
    </w:p>
    <w:p w14:paraId="199855B4">
      <w:pPr>
        <w:pStyle w:val="6"/>
        <w:keepNext w:val="0"/>
        <w:keepLines w:val="0"/>
        <w:widowControl/>
        <w:suppressLineNumbers w:val="0"/>
      </w:pPr>
      <w:r>
        <w:rPr>
          <w:color w:val="000000"/>
          <w:sz w:val="21"/>
          <w:szCs w:val="21"/>
        </w:rPr>
        <w:t>3.重性精神障碍、HIV/AIDS患者建议选择对血糖影响较小的治疗药物</w:t>
      </w:r>
    </w:p>
    <w:p w14:paraId="50B0FE25">
      <w:pPr>
        <w:pStyle w:val="6"/>
        <w:keepNext w:val="0"/>
        <w:keepLines w:val="0"/>
        <w:widowControl/>
        <w:suppressLineNumbers w:val="0"/>
        <w:ind w:left="0" w:firstLine="0"/>
      </w:pPr>
      <w:r>
        <w:rPr>
          <w:rStyle w:val="9"/>
          <w:color w:val="000000"/>
          <w:sz w:val="21"/>
          <w:szCs w:val="21"/>
        </w:rPr>
        <w:t>（一）重性精神障碍与糖尿病</w:t>
      </w:r>
    </w:p>
    <w:p w14:paraId="023754CC">
      <w:pPr>
        <w:pStyle w:val="6"/>
        <w:keepNext w:val="0"/>
        <w:keepLines w:val="0"/>
        <w:widowControl/>
        <w:suppressLineNumbers w:val="0"/>
        <w:ind w:left="0" w:firstLine="0"/>
      </w:pPr>
      <w:r>
        <w:rPr>
          <w:color w:val="000000"/>
          <w:sz w:val="21"/>
          <w:szCs w:val="21"/>
        </w:rPr>
        <w:t>研究表明，重性精神障碍患者罹患T2DM的概率是普通人的2~3倍，女性高于男性 </w:t>
      </w:r>
      <w:r>
        <w:rPr>
          <w:color w:val="000000"/>
          <w:sz w:val="21"/>
          <w:szCs w:val="21"/>
          <w:vertAlign w:val="superscript"/>
        </w:rPr>
        <w:t>［ 978 , 979 ］ </w:t>
      </w:r>
      <w:r>
        <w:rPr>
          <w:color w:val="000000"/>
          <w:sz w:val="21"/>
          <w:szCs w:val="21"/>
        </w:rPr>
        <w:t>。约10%的重性精神障碍患者（包括精神分裂症、分裂情感性障碍、双相情感障碍等）同时患有糖尿病，即共病糖尿病 </w:t>
      </w:r>
      <w:r>
        <w:rPr>
          <w:color w:val="000000"/>
          <w:sz w:val="21"/>
          <w:szCs w:val="21"/>
          <w:vertAlign w:val="superscript"/>
        </w:rPr>
        <w:t>［ 978 ］ </w:t>
      </w:r>
      <w:r>
        <w:rPr>
          <w:color w:val="000000"/>
          <w:sz w:val="21"/>
          <w:szCs w:val="21"/>
        </w:rPr>
        <w:t>，特别是在晚发型精神分裂症患者中，糖尿病比例可高达25.3% </w:t>
      </w:r>
      <w:r>
        <w:rPr>
          <w:color w:val="000000"/>
          <w:sz w:val="21"/>
          <w:szCs w:val="21"/>
          <w:vertAlign w:val="superscript"/>
        </w:rPr>
        <w:t>［ 980 ］ </w:t>
      </w:r>
      <w:r>
        <w:rPr>
          <w:color w:val="000000"/>
          <w:sz w:val="21"/>
          <w:szCs w:val="21"/>
        </w:rPr>
        <w:t>。共病糖尿病的患者结局更差，且与年龄相关。</w:t>
      </w:r>
    </w:p>
    <w:p w14:paraId="0A52CA61">
      <w:pPr>
        <w:pStyle w:val="6"/>
        <w:keepNext w:val="0"/>
        <w:keepLines w:val="0"/>
        <w:widowControl/>
        <w:suppressLineNumbers w:val="0"/>
        <w:ind w:left="0" w:firstLine="0"/>
      </w:pPr>
    </w:p>
    <w:p w14:paraId="297E01D3">
      <w:pPr>
        <w:pStyle w:val="6"/>
        <w:keepNext w:val="0"/>
        <w:keepLines w:val="0"/>
        <w:widowControl/>
        <w:suppressLineNumbers w:val="0"/>
        <w:ind w:left="0" w:firstLine="0"/>
      </w:pPr>
      <w:r>
        <w:rPr>
          <w:color w:val="000000"/>
          <w:sz w:val="21"/>
          <w:szCs w:val="21"/>
        </w:rPr>
        <w:t>抗精神病药物（尤其是第二代药物）可增加肥胖、T2DM和血脂异常的风险 </w:t>
      </w:r>
      <w:r>
        <w:rPr>
          <w:color w:val="000000"/>
          <w:sz w:val="21"/>
          <w:szCs w:val="21"/>
          <w:vertAlign w:val="superscript"/>
        </w:rPr>
        <w:t>［ 981 ］ </w:t>
      </w:r>
      <w:r>
        <w:rPr>
          <w:color w:val="000000"/>
          <w:sz w:val="21"/>
          <w:szCs w:val="21"/>
        </w:rPr>
        <w:t>，至少12%接受药物治疗的重性精神障碍患者罹患T2DM。抗精神病药物中，除阿立哌唑和氨磺必利外，大多数药物都有诱发或加剧T2DM的可能 </w:t>
      </w:r>
      <w:r>
        <w:rPr>
          <w:color w:val="000000"/>
          <w:sz w:val="21"/>
          <w:szCs w:val="21"/>
          <w:vertAlign w:val="superscript"/>
        </w:rPr>
        <w:t>［ 978 ］ </w:t>
      </w:r>
      <w:r>
        <w:rPr>
          <w:color w:val="000000"/>
          <w:sz w:val="21"/>
          <w:szCs w:val="21"/>
        </w:rPr>
        <w:t>。研究表明，情绪稳定剂锂盐和拉莫三嗪在双相情感障碍患者中，并不增加T2DM的风险 </w:t>
      </w:r>
      <w:r>
        <w:rPr>
          <w:color w:val="000000"/>
          <w:sz w:val="21"/>
          <w:szCs w:val="21"/>
          <w:vertAlign w:val="superscript"/>
        </w:rPr>
        <w:t>［ 982 ］ </w:t>
      </w:r>
      <w:r>
        <w:rPr>
          <w:color w:val="000000"/>
          <w:sz w:val="21"/>
          <w:szCs w:val="21"/>
        </w:rPr>
        <w:t>。</w:t>
      </w:r>
    </w:p>
    <w:p w14:paraId="5DDB9F0B">
      <w:pPr>
        <w:pStyle w:val="6"/>
        <w:keepNext w:val="0"/>
        <w:keepLines w:val="0"/>
        <w:widowControl/>
        <w:suppressLineNumbers w:val="0"/>
        <w:ind w:left="0" w:firstLine="0"/>
      </w:pPr>
    </w:p>
    <w:p w14:paraId="0CAB183A">
      <w:pPr>
        <w:pStyle w:val="6"/>
        <w:keepNext w:val="0"/>
        <w:keepLines w:val="0"/>
        <w:widowControl/>
        <w:suppressLineNumbers w:val="0"/>
        <w:ind w:left="0" w:firstLine="0"/>
      </w:pPr>
      <w:r>
        <w:rPr>
          <w:rStyle w:val="9"/>
          <w:color w:val="000000"/>
          <w:sz w:val="21"/>
          <w:szCs w:val="21"/>
        </w:rPr>
        <w:t>（二）人类免疫缺陷病毒（HIV）/获得性免疫缺陷综合征（AIDS）与糖尿病</w:t>
      </w:r>
    </w:p>
    <w:p w14:paraId="38C0C2BD">
      <w:pPr>
        <w:pStyle w:val="6"/>
        <w:keepNext w:val="0"/>
        <w:keepLines w:val="0"/>
        <w:widowControl/>
        <w:suppressLineNumbers w:val="0"/>
        <w:ind w:left="0" w:firstLine="0"/>
      </w:pPr>
      <w:r>
        <w:rPr>
          <w:color w:val="000000"/>
          <w:sz w:val="21"/>
          <w:szCs w:val="21"/>
        </w:rPr>
        <w:t>研究表明，与未感染者相比，HIV感染者发生糖尿病的风险增加约40% </w:t>
      </w:r>
      <w:r>
        <w:rPr>
          <w:color w:val="000000"/>
          <w:sz w:val="21"/>
          <w:szCs w:val="21"/>
          <w:vertAlign w:val="superscript"/>
        </w:rPr>
        <w:t>［ 983 ］ </w:t>
      </w:r>
      <w:r>
        <w:rPr>
          <w:color w:val="000000"/>
          <w:sz w:val="21"/>
          <w:szCs w:val="21"/>
        </w:rPr>
        <w:t xml:space="preserve">。一项回顾性研究显示，分别有20.2%和20.7%的HIV感染者罹患糖尿病前期或T2DM，糖尿病前期个体中又有31.8%进展为T2DM </w:t>
      </w:r>
      <w:r>
        <w:rPr>
          <w:color w:val="000000"/>
          <w:sz w:val="21"/>
          <w:szCs w:val="21"/>
          <w:vertAlign w:val="superscript"/>
        </w:rPr>
        <w:t>［ 984 ］ </w:t>
      </w:r>
      <w:r>
        <w:rPr>
          <w:color w:val="000000"/>
          <w:sz w:val="21"/>
          <w:szCs w:val="21"/>
        </w:rPr>
        <w:t>。治疗HIV/AIDS的高活性抗逆转录酶病毒药物也可导致血脂异常和胰岛素抵抗，并可导致或加重糖尿病，尤其当使用蛋白酶抑制剂时 </w:t>
      </w:r>
      <w:r>
        <w:rPr>
          <w:color w:val="000000"/>
          <w:sz w:val="21"/>
          <w:szCs w:val="21"/>
          <w:vertAlign w:val="superscript"/>
        </w:rPr>
        <w:t>［ 985 , 986 ］ </w:t>
      </w:r>
      <w:r>
        <w:rPr>
          <w:color w:val="000000"/>
          <w:sz w:val="21"/>
          <w:szCs w:val="21"/>
        </w:rPr>
        <w:t>。值得注意的是，核苷逆转录酶抑制剂可降低HIV感染者从糖尿病前期发展为T2DM的风险 </w:t>
      </w:r>
      <w:r>
        <w:rPr>
          <w:color w:val="000000"/>
          <w:sz w:val="21"/>
          <w:szCs w:val="21"/>
          <w:vertAlign w:val="superscript"/>
        </w:rPr>
        <w:t>［ 984 ］ </w:t>
      </w:r>
      <w:r>
        <w:rPr>
          <w:color w:val="000000"/>
          <w:sz w:val="21"/>
          <w:szCs w:val="21"/>
        </w:rPr>
        <w:t>。此外，基于整合酶链转移抑制剂或蛋白酶抑制剂的治疗方案相比于非核苷类逆转录酶抑制剂为基础的方案，具有较低的糖尿病发病率；整合酶链转移抑制剂中，雷替拉韦相较于艾维特韦有较低的糖尿病发生率 </w:t>
      </w:r>
      <w:r>
        <w:rPr>
          <w:color w:val="000000"/>
          <w:sz w:val="21"/>
          <w:szCs w:val="21"/>
          <w:vertAlign w:val="superscript"/>
        </w:rPr>
        <w:t>［ 987 , 988 ］ </w:t>
      </w:r>
      <w:r>
        <w:rPr>
          <w:color w:val="000000"/>
          <w:sz w:val="21"/>
          <w:szCs w:val="21"/>
        </w:rPr>
        <w:t>。</w:t>
      </w:r>
    </w:p>
    <w:p w14:paraId="532684EE">
      <w:pPr>
        <w:pStyle w:val="6"/>
        <w:keepNext w:val="0"/>
        <w:keepLines w:val="0"/>
        <w:widowControl/>
        <w:suppressLineNumbers w:val="0"/>
        <w:ind w:left="0" w:firstLine="0"/>
      </w:pPr>
    </w:p>
    <w:p w14:paraId="18AA3057">
      <w:pPr>
        <w:pStyle w:val="6"/>
        <w:keepNext w:val="0"/>
        <w:keepLines w:val="0"/>
        <w:widowControl/>
        <w:suppressLineNumbers w:val="0"/>
        <w:ind w:left="0" w:firstLine="0"/>
      </w:pPr>
      <w:r>
        <w:rPr>
          <w:color w:val="000000"/>
          <w:sz w:val="21"/>
          <w:szCs w:val="21"/>
        </w:rPr>
        <w:t>一项纳入4 376例HIV/AIDS患者的研究显示，该人群中糖尿病患病率为11.4%，抗病毒治疗的HIV/AIDS患糖尿病的相关危险因素包括年龄≥40岁、男性、丙型肝炎病毒感染、基线体重指数（BMI）≥24 kg/m </w:t>
      </w:r>
      <w:r>
        <w:rPr>
          <w:color w:val="000000"/>
          <w:sz w:val="21"/>
          <w:szCs w:val="21"/>
          <w:vertAlign w:val="superscript"/>
        </w:rPr>
        <w:t>2</w:t>
      </w:r>
      <w:r>
        <w:rPr>
          <w:color w:val="000000"/>
          <w:sz w:val="21"/>
          <w:szCs w:val="21"/>
        </w:rPr>
        <w:t>、最近一次甘油三酯（TG）≥1.7 mmol/L以及初始抗病毒药物为依非韦伦 </w:t>
      </w:r>
      <w:r>
        <w:rPr>
          <w:color w:val="000000"/>
          <w:sz w:val="21"/>
          <w:szCs w:val="21"/>
          <w:vertAlign w:val="superscript"/>
        </w:rPr>
        <w:t>［ 989 ］ </w:t>
      </w:r>
      <w:r>
        <w:rPr>
          <w:color w:val="000000"/>
          <w:sz w:val="21"/>
          <w:szCs w:val="21"/>
        </w:rPr>
        <w:t>。一项多中心前瞻性队列研究显示，基线体重、年龄、未治疗的高血压、基线空腹血糖&gt;100 mg/dl，以及虽经治疗但仍可检测到HIV-RNA的HIV感染者，是HIV感染者发生糖尿病的危险因素 </w:t>
      </w:r>
      <w:r>
        <w:rPr>
          <w:color w:val="000000"/>
          <w:sz w:val="21"/>
          <w:szCs w:val="21"/>
          <w:vertAlign w:val="superscript"/>
        </w:rPr>
        <w:t>［ 990 ］ </w:t>
      </w:r>
      <w:r>
        <w:rPr>
          <w:color w:val="000000"/>
          <w:sz w:val="21"/>
          <w:szCs w:val="21"/>
        </w:rPr>
        <w:t>。</w:t>
      </w:r>
    </w:p>
    <w:p w14:paraId="39BEA4CD">
      <w:pPr>
        <w:pStyle w:val="6"/>
        <w:keepNext w:val="0"/>
        <w:keepLines w:val="0"/>
        <w:widowControl/>
        <w:suppressLineNumbers w:val="0"/>
        <w:ind w:left="0" w:firstLine="0"/>
      </w:pPr>
    </w:p>
    <w:p w14:paraId="5B57B44D">
      <w:pPr>
        <w:pStyle w:val="6"/>
        <w:keepNext w:val="0"/>
        <w:keepLines w:val="0"/>
        <w:widowControl/>
        <w:suppressLineNumbers w:val="0"/>
        <w:ind w:left="0" w:firstLine="0"/>
      </w:pPr>
      <w:r>
        <w:rPr>
          <w:rStyle w:val="9"/>
          <w:color w:val="000000"/>
          <w:sz w:val="21"/>
          <w:szCs w:val="21"/>
        </w:rPr>
        <w:t>（三）筛查</w:t>
      </w:r>
    </w:p>
    <w:p w14:paraId="171E32CF">
      <w:pPr>
        <w:pStyle w:val="6"/>
        <w:keepNext w:val="0"/>
        <w:keepLines w:val="0"/>
        <w:widowControl/>
        <w:suppressLineNumbers w:val="0"/>
        <w:ind w:left="0" w:firstLine="0"/>
      </w:pPr>
      <w:r>
        <w:rPr>
          <w:color w:val="000000"/>
          <w:sz w:val="21"/>
          <w:szCs w:val="21"/>
        </w:rPr>
        <w:t>建议所有接受精神类药物治疗的重性精神障碍患者及接受抗逆转录病毒治疗的HIV/AIDS患者定期进行糖尿病风险筛查。对于高风险人群（如年龄≥40岁、有家族史、肥胖、高血压等），每12~16周监测体重、血糖、血脂，并进行多学科团队管理 </w:t>
      </w:r>
      <w:r>
        <w:rPr>
          <w:color w:val="000000"/>
          <w:sz w:val="21"/>
          <w:szCs w:val="21"/>
          <w:vertAlign w:val="superscript"/>
        </w:rPr>
        <w:t>［ 164 ］ </w:t>
      </w:r>
      <w:r>
        <w:rPr>
          <w:color w:val="000000"/>
          <w:sz w:val="21"/>
          <w:szCs w:val="21"/>
        </w:rPr>
        <w:t>。建议HIV感染者使用血浆葡萄糖测定筛查和诊断糖尿病，而不建议使用HbA</w:t>
      </w:r>
      <w:r>
        <w:rPr>
          <w:color w:val="000000"/>
          <w:sz w:val="21"/>
          <w:szCs w:val="21"/>
          <w:vertAlign w:val="subscript"/>
        </w:rPr>
        <w:t>1c</w:t>
      </w:r>
      <w:r>
        <w:rPr>
          <w:color w:val="000000"/>
          <w:sz w:val="21"/>
          <w:szCs w:val="21"/>
        </w:rPr>
        <w:t>。</w:t>
      </w:r>
    </w:p>
    <w:p w14:paraId="53C01906">
      <w:pPr>
        <w:pStyle w:val="6"/>
        <w:keepNext w:val="0"/>
        <w:keepLines w:val="0"/>
        <w:widowControl/>
        <w:suppressLineNumbers w:val="0"/>
        <w:ind w:left="0" w:firstLine="0"/>
      </w:pPr>
    </w:p>
    <w:p w14:paraId="022EB81B">
      <w:pPr>
        <w:pStyle w:val="6"/>
        <w:keepNext w:val="0"/>
        <w:keepLines w:val="0"/>
        <w:widowControl/>
        <w:suppressLineNumbers w:val="0"/>
        <w:ind w:left="0" w:firstLine="0"/>
      </w:pPr>
      <w:r>
        <w:rPr>
          <w:rStyle w:val="9"/>
          <w:color w:val="000000"/>
          <w:sz w:val="21"/>
          <w:szCs w:val="21"/>
        </w:rPr>
        <w:t>（四）治疗与管理策略</w:t>
      </w:r>
    </w:p>
    <w:p w14:paraId="0BAB79D6">
      <w:pPr>
        <w:pStyle w:val="6"/>
        <w:keepNext w:val="0"/>
        <w:keepLines w:val="0"/>
        <w:widowControl/>
        <w:suppressLineNumbers w:val="0"/>
        <w:ind w:left="0" w:firstLine="0"/>
      </w:pPr>
      <w:r>
        <w:rPr>
          <w:color w:val="000000"/>
          <w:sz w:val="21"/>
          <w:szCs w:val="21"/>
        </w:rPr>
        <w:t>除要注意药物交互作用和治疗不良反应等情况外，共病糖尿病的治疗或管理与普通糖尿病相似，包括药物治疗和生活方式干预等 </w:t>
      </w:r>
      <w:r>
        <w:rPr>
          <w:color w:val="000000"/>
          <w:sz w:val="21"/>
          <w:szCs w:val="21"/>
          <w:vertAlign w:val="superscript"/>
        </w:rPr>
        <w:t>［ 981 ， 985 , 986 ， 989 ， 991 ］ </w:t>
      </w:r>
      <w:r>
        <w:rPr>
          <w:color w:val="000000"/>
          <w:sz w:val="21"/>
          <w:szCs w:val="21"/>
        </w:rPr>
        <w:t>。共病的糖尿病漏诊率达70%，建议在制定抗精神病和抗HIV感染治疗计划时要考虑这种情况发生的可能，并加强患者或照护者教育，以预防和控制糖尿病。开始上述药物治疗前，应检查患者的血糖和血脂，询问是否存在其他危险因素，如高血压、肥胖、吸烟史和特殊疾病家族史。使用抗精神病药物的患者每月检测1次血糖和体重，治疗过程中体重增加者应进行相关检查。针对HIV感染者，建议在接受抗逆转录病毒治疗后的3~6个月内以及更换治疗方案时进行糖尿病筛查 </w:t>
      </w:r>
      <w:r>
        <w:rPr>
          <w:color w:val="000000"/>
          <w:sz w:val="21"/>
          <w:szCs w:val="21"/>
          <w:vertAlign w:val="superscript"/>
        </w:rPr>
        <w:t>［ 992 ］ </w:t>
      </w:r>
      <w:r>
        <w:rPr>
          <w:color w:val="000000"/>
          <w:sz w:val="21"/>
          <w:szCs w:val="21"/>
        </w:rPr>
        <w:t>。</w:t>
      </w:r>
    </w:p>
    <w:p w14:paraId="456EDE4E">
      <w:pPr>
        <w:pStyle w:val="6"/>
        <w:keepNext w:val="0"/>
        <w:keepLines w:val="0"/>
        <w:widowControl/>
        <w:suppressLineNumbers w:val="0"/>
        <w:ind w:left="0" w:firstLine="0"/>
      </w:pPr>
    </w:p>
    <w:p w14:paraId="0165830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textAlignment w:val="top"/>
        <w:rPr>
          <w:sz w:val="25"/>
          <w:szCs w:val="25"/>
        </w:rPr>
      </w:pPr>
      <w:r>
        <w:rPr>
          <w:rStyle w:val="9"/>
          <w:color w:val="F76565"/>
          <w:sz w:val="24"/>
          <w:szCs w:val="24"/>
        </w:rPr>
        <w:t>第十九章 代谢综合征</w:t>
      </w:r>
    </w:p>
    <w:p w14:paraId="07C68BD8">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pPr>
      <w:r>
        <w:rPr>
          <w:color w:val="000000"/>
          <w:sz w:val="21"/>
          <w:szCs w:val="21"/>
        </w:rPr>
        <w:t>代谢综合征是一组以肥胖、高血糖（糖尿病或糖调节受损）、血脂异常［高甘油三酯血症和（或）低高密度脂蛋白胆固醇（HDL-C）血症］及血压增高等聚集为特点，在代谢上相互关联的临床综合征。代谢综合征直接促进了动脉粥样硬化性心血管疾病（ASCVD）的发生，也增加了2型糖尿病（T2DM）的风险，是心血管疾病（CVD）的高危人群 </w:t>
      </w:r>
      <w:r>
        <w:rPr>
          <w:color w:val="000000"/>
          <w:sz w:val="21"/>
          <w:szCs w:val="21"/>
          <w:vertAlign w:val="superscript"/>
        </w:rPr>
        <w:t>［ 993 , 994 ］ </w:t>
      </w:r>
      <w:r>
        <w:rPr>
          <w:color w:val="000000"/>
          <w:sz w:val="21"/>
          <w:szCs w:val="21"/>
        </w:rPr>
        <w:t>。</w:t>
      </w:r>
    </w:p>
    <w:p w14:paraId="3144C7A0">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pPr>
    </w:p>
    <w:p w14:paraId="553BB01E">
      <w:pPr>
        <w:pStyle w:val="6"/>
        <w:keepNext w:val="0"/>
        <w:keepLines w:val="0"/>
        <w:widowControl/>
        <w:suppressLineNumbers w:val="0"/>
        <w:ind w:left="0" w:firstLine="0"/>
      </w:pPr>
      <w:r>
        <w:rPr>
          <w:rStyle w:val="9"/>
          <w:color w:val="000000"/>
          <w:sz w:val="21"/>
          <w:szCs w:val="21"/>
        </w:rPr>
        <w:t>一、诊断标准</w:t>
      </w:r>
    </w:p>
    <w:p w14:paraId="64F38A53">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pPr>
      <w:r>
        <w:rPr>
          <w:color w:val="000000"/>
          <w:sz w:val="21"/>
          <w:szCs w:val="21"/>
        </w:rPr>
        <w:t>具备以下至少3项即可诊断代谢综合征 </w:t>
      </w:r>
      <w:r>
        <w:rPr>
          <w:color w:val="000000"/>
          <w:sz w:val="21"/>
          <w:szCs w:val="21"/>
          <w:vertAlign w:val="superscript"/>
        </w:rPr>
        <w:t>［ 428 ， 995 , 996 ］ </w:t>
      </w:r>
      <w:r>
        <w:rPr>
          <w:color w:val="000000"/>
          <w:sz w:val="21"/>
          <w:szCs w:val="21"/>
        </w:rPr>
        <w:t>：（1）腹型肥胖（即中心型肥胖）：腰围男性≥90 cm，女性≥85 cm；（2）高血糖：空腹血糖≥6.1 mmol/L或口服葡萄糖耐量试验（OGTT）2 h血糖≥7.8 mmol/L和（或）已确诊为糖尿病并治疗者；（3）血压增高：血压≥130/85 mmHg（1 mmHg=0.133 kPa）和（或）已确诊为高血压并治疗者；（4）空腹甘油三酯（TG）≥1.70 mmol/L；（5）空腹HDL-C&lt;1.04 mmol/L。</w:t>
      </w:r>
    </w:p>
    <w:p w14:paraId="2730E0D1">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pPr>
    </w:p>
    <w:p w14:paraId="564AAED7">
      <w:pPr>
        <w:pStyle w:val="6"/>
        <w:keepNext w:val="0"/>
        <w:keepLines w:val="0"/>
        <w:widowControl/>
        <w:suppressLineNumbers w:val="0"/>
        <w:ind w:left="0" w:firstLine="0"/>
      </w:pPr>
      <w:r>
        <w:rPr>
          <w:rStyle w:val="9"/>
          <w:color w:val="000000"/>
          <w:sz w:val="21"/>
          <w:szCs w:val="21"/>
        </w:rPr>
        <w:t>二、代谢综合征的防治</w:t>
      </w:r>
    </w:p>
    <w:p w14:paraId="22AFB86F">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pPr>
      <w:r>
        <w:rPr>
          <w:color w:val="000000"/>
          <w:sz w:val="21"/>
          <w:szCs w:val="21"/>
        </w:rPr>
        <w:t>代谢综合征防治的主要目标是提高患病人群的疾病防控意识及自我管理能力，综合控制各个代谢综合征的异常组分，最终降低代谢综合征相关疾病的发生率和心血管事件导致的病死率。积极且持久的生活方式干预是达到上述目标的重要措施。原则上应先启动生活方式干预，如果不能达到目标，则应针对各个组分采取相应的药物治疗。</w:t>
      </w:r>
    </w:p>
    <w:p w14:paraId="3034B72A">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pPr>
    </w:p>
    <w:p w14:paraId="284C629D">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pPr>
      <w:r>
        <w:rPr>
          <w:rStyle w:val="9"/>
          <w:color w:val="000000"/>
          <w:sz w:val="21"/>
          <w:szCs w:val="21"/>
        </w:rPr>
        <w:t>1.生活方式干预：</w:t>
      </w:r>
      <w:r>
        <w:rPr>
          <w:color w:val="000000"/>
          <w:sz w:val="21"/>
          <w:szCs w:val="21"/>
        </w:rPr>
        <w:t>根据代谢综合征患者的治疗目标，推荐终止高血压膳食、中国心脏健康饮食和辣膳食 </w:t>
      </w:r>
      <w:r>
        <w:rPr>
          <w:color w:val="000000"/>
          <w:sz w:val="21"/>
          <w:szCs w:val="21"/>
          <w:vertAlign w:val="superscript"/>
        </w:rPr>
        <w:t>［ 428 ， 996 ］ </w:t>
      </w:r>
      <w:r>
        <w:rPr>
          <w:color w:val="000000"/>
          <w:sz w:val="21"/>
          <w:szCs w:val="21"/>
        </w:rPr>
        <w:t>，规律进餐 </w:t>
      </w:r>
      <w:r>
        <w:rPr>
          <w:color w:val="000000"/>
          <w:sz w:val="21"/>
          <w:szCs w:val="21"/>
          <w:vertAlign w:val="superscript"/>
        </w:rPr>
        <w:t>［ 997 ］ </w:t>
      </w:r>
      <w:r>
        <w:rPr>
          <w:color w:val="000000"/>
          <w:sz w:val="21"/>
          <w:szCs w:val="21"/>
        </w:rPr>
        <w:t>，减少热量摄入、限盐、减少含糖或代糖饮料摄入、戒烟、避免过量饮酒。根据代谢综合征患者年龄和身体状况，以心率计算法为指导，确定运动形式、强度与时长，例如每周至少150 min中等强度或75 min高强度运动，有氧运动与抗阻运动结合。这样不仅能减轻胰岛素抵抗和高胰岛素血症，也能改善糖耐量和其他CVD危险因素 </w:t>
      </w:r>
      <w:r>
        <w:rPr>
          <w:color w:val="000000"/>
          <w:sz w:val="21"/>
          <w:szCs w:val="21"/>
          <w:vertAlign w:val="superscript"/>
        </w:rPr>
        <w:t>［ 998 ］ </w:t>
      </w:r>
      <w:r>
        <w:rPr>
          <w:color w:val="000000"/>
          <w:sz w:val="21"/>
          <w:szCs w:val="21"/>
        </w:rPr>
        <w:t>。</w:t>
      </w:r>
    </w:p>
    <w:p w14:paraId="7CF9A3D8">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90" w:lineRule="atLeast"/>
        <w:ind w:left="0" w:right="0" w:firstLine="0"/>
      </w:pPr>
    </w:p>
    <w:p w14:paraId="3BE3BB98">
      <w:pPr>
        <w:pStyle w:val="6"/>
        <w:keepNext w:val="0"/>
        <w:keepLines w:val="0"/>
        <w:widowControl/>
        <w:suppressLineNumbers w:val="0"/>
        <w:ind w:left="0" w:firstLine="0"/>
      </w:pPr>
      <w:r>
        <w:rPr>
          <w:rStyle w:val="9"/>
          <w:color w:val="000000"/>
          <w:sz w:val="21"/>
          <w:szCs w:val="21"/>
        </w:rPr>
        <w:t>2.针对各个组分的药物治疗：</w:t>
      </w:r>
      <w:r>
        <w:rPr>
          <w:color w:val="000000"/>
          <w:sz w:val="21"/>
          <w:szCs w:val="21"/>
        </w:rPr>
        <w:t xml:space="preserve">针对糖尿病或糖尿病前期、高血压、血脂紊乱以及肥胖等各组分进行药物治疗。降压药物优先推荐血管紧张素转化酶抑制剂（ACEI）和血管紧张素Ⅱ受体拮抗剂（ARB），尤其适用于糖尿病或者腹型肥胖患者。钠-葡萄糖共转运蛋白2抑制剂（SGLT2i）和胰高糖素样肽-1受体激动剂（GLP-1RA）有助于合并糖尿病者的多个组分综合达标。严重患者（如重度肥胖合并糖尿病等其他代谢并发症时）可推荐代谢手术治疗。治疗目标如下：（1）体重在1年内减轻7%~10%，争取达到正常体重指数（BMI）和腰围；（2）血压：&lt;130/80 mmHg；（3）低密度脂蛋白胆固醇（LDL-C）&lt;2.60 mmol/L，TG&lt;1.70 mmol/L，HDL-C&gt;1.04 mmol/L </w:t>
      </w:r>
      <w:r>
        <w:rPr>
          <w:color w:val="000000"/>
          <w:sz w:val="21"/>
          <w:szCs w:val="21"/>
          <w:vertAlign w:val="superscript"/>
        </w:rPr>
        <w:t>［ 999 ］ </w:t>
      </w:r>
      <w:r>
        <w:rPr>
          <w:color w:val="000000"/>
          <w:sz w:val="21"/>
          <w:szCs w:val="21"/>
        </w:rPr>
        <w:t>；（4）空腹血糖&lt;6.1 mmol/L，OGTT 2 h血糖&lt;7.8 mmol/L及糖化血红蛋白（HbA</w:t>
      </w:r>
      <w:r>
        <w:rPr>
          <w:color w:val="000000"/>
          <w:sz w:val="21"/>
          <w:szCs w:val="21"/>
          <w:vertAlign w:val="subscript"/>
        </w:rPr>
        <w:t>1c</w:t>
      </w:r>
      <w:r>
        <w:rPr>
          <w:color w:val="000000"/>
          <w:sz w:val="21"/>
          <w:szCs w:val="21"/>
        </w:rPr>
        <w:t>）&lt;6.5%。</w:t>
      </w:r>
    </w:p>
    <w:p w14:paraId="2ED87A97">
      <w:pPr>
        <w:pStyle w:val="6"/>
        <w:keepNext w:val="0"/>
        <w:keepLines w:val="0"/>
        <w:widowControl/>
        <w:suppressLineNumbers w:val="0"/>
        <w:spacing w:line="368" w:lineRule="atLeast"/>
        <w:jc w:val="both"/>
      </w:pPr>
    </w:p>
    <w:p w14:paraId="100F4A45">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textAlignment w:val="top"/>
        <w:rPr>
          <w:sz w:val="25"/>
          <w:szCs w:val="25"/>
        </w:rPr>
      </w:pPr>
      <w:r>
        <w:rPr>
          <w:rStyle w:val="9"/>
          <w:color w:val="F76565"/>
          <w:sz w:val="24"/>
          <w:szCs w:val="24"/>
        </w:rPr>
        <w:t>第二十章 中医药防治糖尿病</w:t>
      </w:r>
    </w:p>
    <w:p w14:paraId="592243DC">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8" w:lineRule="atLeast"/>
        <w:ind w:left="0" w:right="0" w:firstLine="0"/>
        <w:rPr>
          <w:color w:val="222222"/>
          <w:spacing w:val="8"/>
        </w:rPr>
      </w:pPr>
      <w:r>
        <w:rPr>
          <w:rStyle w:val="9"/>
          <w:rFonts w:hint="default" w:ascii="Tahoma" w:hAnsi="Tahoma" w:eastAsia="Tahoma" w:cs="Tahoma"/>
          <w:color w:val="000000"/>
          <w:spacing w:val="8"/>
          <w:sz w:val="21"/>
          <w:szCs w:val="21"/>
          <w:shd w:val="clear" w:fill="FBF6F2"/>
        </w:rPr>
        <w:t>要点提示</w:t>
      </w:r>
      <w:r>
        <w:rPr>
          <w:rStyle w:val="9"/>
          <w:rFonts w:hint="default" w:ascii="Tahoma" w:hAnsi="Tahoma" w:eastAsia="Tahoma" w:cs="Tahoma"/>
          <w:color w:val="000000"/>
          <w:spacing w:val="8"/>
        </w:rPr>
        <w:t>：</w:t>
      </w:r>
    </w:p>
    <w:p w14:paraId="18B655F9">
      <w:pPr>
        <w:pStyle w:val="6"/>
        <w:keepNext w:val="0"/>
        <w:keepLines w:val="0"/>
        <w:widowControl/>
        <w:suppressLineNumbers w:val="0"/>
      </w:pPr>
      <w:r>
        <w:rPr>
          <w:color w:val="000000"/>
          <w:sz w:val="21"/>
          <w:szCs w:val="21"/>
        </w:rPr>
        <w:t>中医药可在降低糖尿病发生风险、单独及协同控糖、防治并发症、改善症状和体征、提高生活质量等方面发挥作用（B）</w:t>
      </w:r>
    </w:p>
    <w:p w14:paraId="2358E599">
      <w:pPr>
        <w:pStyle w:val="6"/>
        <w:keepNext w:val="0"/>
        <w:keepLines w:val="0"/>
        <w:widowControl/>
        <w:suppressLineNumbers w:val="0"/>
        <w:ind w:left="0" w:firstLine="0"/>
      </w:pPr>
      <w:r>
        <w:rPr>
          <w:rStyle w:val="9"/>
          <w:color w:val="000000"/>
          <w:sz w:val="21"/>
          <w:szCs w:val="21"/>
        </w:rPr>
        <w:t>一、概述</w:t>
      </w:r>
    </w:p>
    <w:p w14:paraId="4DB2CB5A">
      <w:pPr>
        <w:pStyle w:val="6"/>
        <w:keepNext w:val="0"/>
        <w:keepLines w:val="0"/>
        <w:widowControl/>
        <w:suppressLineNumbers w:val="0"/>
        <w:ind w:left="0" w:firstLine="0"/>
      </w:pPr>
      <w:r>
        <w:rPr>
          <w:color w:val="000000"/>
          <w:sz w:val="21"/>
          <w:szCs w:val="21"/>
        </w:rPr>
        <w:t>中医药防治糖尿病，应遵循整体观和辨证论治原则，运用八纲辨证、脏腑辨证、三消辨证及三型辨证、态靶辨证等方法 </w:t>
      </w:r>
      <w:r>
        <w:rPr>
          <w:color w:val="000000"/>
          <w:sz w:val="21"/>
          <w:szCs w:val="21"/>
          <w:vertAlign w:val="superscript"/>
        </w:rPr>
        <w:t>［ 1000 , 1001 ］ </w:t>
      </w:r>
      <w:r>
        <w:rPr>
          <w:color w:val="000000"/>
          <w:sz w:val="21"/>
          <w:szCs w:val="21"/>
        </w:rPr>
        <w:t>。</w:t>
      </w:r>
    </w:p>
    <w:p w14:paraId="218D561E">
      <w:pPr>
        <w:pStyle w:val="6"/>
        <w:keepNext w:val="0"/>
        <w:keepLines w:val="0"/>
        <w:widowControl/>
        <w:suppressLineNumbers w:val="0"/>
        <w:ind w:left="0" w:firstLine="0"/>
      </w:pPr>
    </w:p>
    <w:p w14:paraId="7C754734">
      <w:pPr>
        <w:pStyle w:val="6"/>
        <w:keepNext w:val="0"/>
        <w:keepLines w:val="0"/>
        <w:widowControl/>
        <w:suppressLineNumbers w:val="0"/>
        <w:ind w:left="0" w:firstLine="0"/>
      </w:pPr>
      <w:r>
        <w:rPr>
          <w:color w:val="000000"/>
          <w:sz w:val="21"/>
          <w:szCs w:val="21"/>
        </w:rPr>
        <w:t>糖尿病的中医药治疗主要包括中药内服与外治、针灸、推拿、传统锻炼功法、食疗药膳及代茶饮等治疗措施 </w:t>
      </w:r>
      <w:r>
        <w:rPr>
          <w:color w:val="000000"/>
          <w:sz w:val="21"/>
          <w:szCs w:val="21"/>
          <w:vertAlign w:val="superscript"/>
        </w:rPr>
        <w:t>［ 1002 ］ </w:t>
      </w:r>
      <w:r>
        <w:rPr>
          <w:color w:val="000000"/>
          <w:sz w:val="21"/>
          <w:szCs w:val="21"/>
        </w:rPr>
        <w:t>。</w:t>
      </w:r>
    </w:p>
    <w:p w14:paraId="4C98A6E1">
      <w:pPr>
        <w:pStyle w:val="6"/>
        <w:keepNext w:val="0"/>
        <w:keepLines w:val="0"/>
        <w:widowControl/>
        <w:suppressLineNumbers w:val="0"/>
        <w:ind w:left="0" w:firstLine="0"/>
      </w:pPr>
    </w:p>
    <w:p w14:paraId="1D2DFCD8">
      <w:pPr>
        <w:pStyle w:val="6"/>
        <w:keepNext w:val="0"/>
        <w:keepLines w:val="0"/>
        <w:widowControl/>
        <w:suppressLineNumbers w:val="0"/>
        <w:ind w:left="0" w:firstLine="0"/>
      </w:pPr>
      <w:r>
        <w:rPr>
          <w:color w:val="000000"/>
          <w:sz w:val="21"/>
          <w:szCs w:val="21"/>
        </w:rPr>
        <w:t>历代用于治疗消渴病的方剂，如肾气丸 </w:t>
      </w:r>
      <w:r>
        <w:rPr>
          <w:color w:val="000000"/>
          <w:sz w:val="21"/>
          <w:szCs w:val="21"/>
          <w:vertAlign w:val="superscript"/>
        </w:rPr>
        <w:t>［ 1003 ］ </w:t>
      </w:r>
      <w:r>
        <w:rPr>
          <w:color w:val="000000"/>
          <w:sz w:val="21"/>
          <w:szCs w:val="21"/>
        </w:rPr>
        <w:t>、六味地黄丸 </w:t>
      </w:r>
      <w:r>
        <w:rPr>
          <w:color w:val="000000"/>
          <w:sz w:val="21"/>
          <w:szCs w:val="21"/>
          <w:vertAlign w:val="superscript"/>
        </w:rPr>
        <w:t>［ 1004 ］ </w:t>
      </w:r>
      <w:r>
        <w:rPr>
          <w:color w:val="000000"/>
          <w:sz w:val="21"/>
          <w:szCs w:val="21"/>
        </w:rPr>
        <w:t>、消渴方 </w:t>
      </w:r>
      <w:r>
        <w:rPr>
          <w:color w:val="000000"/>
          <w:sz w:val="21"/>
          <w:szCs w:val="21"/>
          <w:vertAlign w:val="superscript"/>
        </w:rPr>
        <w:t>［ 1005 ］ </w:t>
      </w:r>
      <w:r>
        <w:rPr>
          <w:color w:val="000000"/>
          <w:sz w:val="21"/>
          <w:szCs w:val="21"/>
        </w:rPr>
        <w:t>、白虎加人参汤 </w:t>
      </w:r>
      <w:r>
        <w:rPr>
          <w:color w:val="000000"/>
          <w:sz w:val="21"/>
          <w:szCs w:val="21"/>
          <w:vertAlign w:val="superscript"/>
        </w:rPr>
        <w:t>［ 1003 ］ </w:t>
      </w:r>
      <w:r>
        <w:rPr>
          <w:color w:val="000000"/>
          <w:sz w:val="21"/>
          <w:szCs w:val="21"/>
        </w:rPr>
        <w:t>等仍沿用至今。近年来，中药单体（如黄连素 </w:t>
      </w:r>
      <w:r>
        <w:rPr>
          <w:color w:val="000000"/>
          <w:sz w:val="21"/>
          <w:szCs w:val="21"/>
          <w:vertAlign w:val="superscript"/>
        </w:rPr>
        <w:t>［ 1006 , 1007 , 1008 , 1009 ］ </w:t>
      </w:r>
      <w:r>
        <w:rPr>
          <w:color w:val="000000"/>
          <w:sz w:val="21"/>
          <w:szCs w:val="21"/>
        </w:rPr>
        <w:t>）、少数民族药（如苗药糖宁通络 </w:t>
      </w:r>
      <w:r>
        <w:rPr>
          <w:color w:val="000000"/>
          <w:sz w:val="21"/>
          <w:szCs w:val="21"/>
          <w:vertAlign w:val="superscript"/>
        </w:rPr>
        <w:t>［ 1010 , 1011 , 1012 , 1013 , 1014 ］ </w:t>
      </w:r>
      <w:r>
        <w:rPr>
          <w:color w:val="000000"/>
          <w:sz w:val="21"/>
          <w:szCs w:val="21"/>
        </w:rPr>
        <w:t>等）研究受到国内外关注。</w:t>
      </w:r>
    </w:p>
    <w:p w14:paraId="4CB1CFAD">
      <w:pPr>
        <w:pStyle w:val="6"/>
        <w:keepNext w:val="0"/>
        <w:keepLines w:val="0"/>
        <w:widowControl/>
        <w:suppressLineNumbers w:val="0"/>
        <w:ind w:left="0" w:firstLine="0"/>
      </w:pPr>
    </w:p>
    <w:p w14:paraId="317920BC">
      <w:pPr>
        <w:pStyle w:val="6"/>
        <w:keepNext w:val="0"/>
        <w:keepLines w:val="0"/>
        <w:widowControl/>
        <w:suppressLineNumbers w:val="0"/>
        <w:ind w:left="0" w:firstLine="0"/>
      </w:pPr>
      <w:r>
        <w:rPr>
          <w:color w:val="000000"/>
          <w:sz w:val="21"/>
          <w:szCs w:val="21"/>
        </w:rPr>
        <w:t>2型糖尿病（T2DM）患者的临床辨证具体可参考《糖尿病中医药临床循证实践指南》 </w:t>
      </w:r>
      <w:r>
        <w:rPr>
          <w:color w:val="000000"/>
          <w:sz w:val="21"/>
          <w:szCs w:val="21"/>
          <w:vertAlign w:val="superscript"/>
        </w:rPr>
        <w:t>［ 1015 ］ </w:t>
      </w:r>
      <w:r>
        <w:rPr>
          <w:color w:val="000000"/>
          <w:sz w:val="21"/>
          <w:szCs w:val="21"/>
        </w:rPr>
        <w:t>、《2型糖尿病中西医结合诊疗指南》 </w:t>
      </w:r>
      <w:r>
        <w:rPr>
          <w:color w:val="000000"/>
          <w:sz w:val="21"/>
          <w:szCs w:val="21"/>
          <w:vertAlign w:val="superscript"/>
        </w:rPr>
        <w:t>［ 1016 ］ </w:t>
      </w:r>
      <w:r>
        <w:rPr>
          <w:color w:val="000000"/>
          <w:sz w:val="21"/>
          <w:szCs w:val="21"/>
        </w:rPr>
        <w:t>及《糖尿病“三师共管”诊疗模式应用指南（2024版）》 </w:t>
      </w:r>
      <w:r>
        <w:rPr>
          <w:color w:val="000000"/>
          <w:sz w:val="21"/>
          <w:szCs w:val="21"/>
          <w:vertAlign w:val="superscript"/>
        </w:rPr>
        <w:t>［ 1017 ］ </w:t>
      </w:r>
      <w:r>
        <w:rPr>
          <w:color w:val="000000"/>
          <w:sz w:val="21"/>
          <w:szCs w:val="21"/>
        </w:rPr>
        <w:t>等。</w:t>
      </w:r>
    </w:p>
    <w:p w14:paraId="4E59647A">
      <w:pPr>
        <w:pStyle w:val="6"/>
        <w:keepNext w:val="0"/>
        <w:keepLines w:val="0"/>
        <w:widowControl/>
        <w:suppressLineNumbers w:val="0"/>
        <w:ind w:left="0" w:firstLine="0"/>
      </w:pPr>
    </w:p>
    <w:p w14:paraId="04FC853D">
      <w:pPr>
        <w:pStyle w:val="6"/>
        <w:keepNext w:val="0"/>
        <w:keepLines w:val="0"/>
        <w:widowControl/>
        <w:suppressLineNumbers w:val="0"/>
        <w:ind w:left="0" w:firstLine="0"/>
      </w:pPr>
      <w:r>
        <w:rPr>
          <w:rStyle w:val="9"/>
          <w:color w:val="000000"/>
          <w:sz w:val="21"/>
          <w:szCs w:val="21"/>
        </w:rPr>
        <w:t>二、糖尿病前期</w:t>
      </w:r>
    </w:p>
    <w:p w14:paraId="3A7BE68B">
      <w:pPr>
        <w:pStyle w:val="6"/>
        <w:keepNext w:val="0"/>
        <w:keepLines w:val="0"/>
        <w:widowControl/>
        <w:suppressLineNumbers w:val="0"/>
        <w:ind w:left="0" w:firstLine="0"/>
      </w:pPr>
      <w:r>
        <w:rPr>
          <w:color w:val="000000"/>
          <w:sz w:val="21"/>
          <w:szCs w:val="21"/>
        </w:rPr>
        <w:t>津力达颗粒可增强胰岛素敏感性，降低T2DM发生相对风险41%，适用于伴多代谢紊乱的糖尿病前期患者 </w:t>
      </w:r>
      <w:r>
        <w:rPr>
          <w:color w:val="000000"/>
          <w:sz w:val="21"/>
          <w:szCs w:val="21"/>
          <w:vertAlign w:val="superscript"/>
        </w:rPr>
        <w:t>［ 1018 ］ </w:t>
      </w:r>
      <w:r>
        <w:rPr>
          <w:color w:val="000000"/>
          <w:sz w:val="21"/>
          <w:szCs w:val="21"/>
        </w:rPr>
        <w:t>。天芪降糖胶囊、金芪降糖片也具有预防T2DM发生的作用 </w:t>
      </w:r>
      <w:r>
        <w:rPr>
          <w:color w:val="000000"/>
          <w:sz w:val="21"/>
          <w:szCs w:val="21"/>
          <w:vertAlign w:val="superscript"/>
        </w:rPr>
        <w:t>［ 1019 , 1020 , 1021 ］ </w:t>
      </w:r>
      <w:r>
        <w:rPr>
          <w:color w:val="000000"/>
          <w:sz w:val="21"/>
          <w:szCs w:val="21"/>
        </w:rPr>
        <w:t>。</w:t>
      </w:r>
    </w:p>
    <w:p w14:paraId="2B8784C1">
      <w:pPr>
        <w:pStyle w:val="6"/>
        <w:keepNext w:val="0"/>
        <w:keepLines w:val="0"/>
        <w:widowControl/>
        <w:suppressLineNumbers w:val="0"/>
        <w:ind w:left="0" w:firstLine="0"/>
      </w:pPr>
    </w:p>
    <w:p w14:paraId="50657721">
      <w:pPr>
        <w:pStyle w:val="6"/>
        <w:keepNext w:val="0"/>
        <w:keepLines w:val="0"/>
        <w:widowControl/>
        <w:suppressLineNumbers w:val="0"/>
        <w:ind w:left="0" w:firstLine="0"/>
      </w:pPr>
      <w:r>
        <w:rPr>
          <w:rStyle w:val="9"/>
          <w:color w:val="000000"/>
          <w:sz w:val="21"/>
          <w:szCs w:val="21"/>
        </w:rPr>
        <w:t>三、2型糖尿病</w:t>
      </w:r>
    </w:p>
    <w:p w14:paraId="765113F5">
      <w:pPr>
        <w:pStyle w:val="6"/>
        <w:keepNext w:val="0"/>
        <w:keepLines w:val="0"/>
        <w:widowControl/>
        <w:suppressLineNumbers w:val="0"/>
        <w:ind w:left="0" w:firstLine="0"/>
      </w:pPr>
      <w:r>
        <w:rPr>
          <w:color w:val="000000"/>
          <w:sz w:val="21"/>
          <w:szCs w:val="21"/>
        </w:rPr>
        <w:t>中药复方葛根芩连汤 </w:t>
      </w:r>
      <w:r>
        <w:rPr>
          <w:color w:val="000000"/>
          <w:sz w:val="21"/>
          <w:szCs w:val="21"/>
          <w:vertAlign w:val="superscript"/>
        </w:rPr>
        <w:t>［ 1022 , 1023 ］ </w:t>
      </w:r>
      <w:r>
        <w:rPr>
          <w:color w:val="000000"/>
          <w:sz w:val="21"/>
          <w:szCs w:val="21"/>
        </w:rPr>
        <w:t>、大柴胡汤 </w:t>
      </w:r>
      <w:r>
        <w:rPr>
          <w:color w:val="000000"/>
          <w:sz w:val="21"/>
          <w:szCs w:val="21"/>
          <w:vertAlign w:val="superscript"/>
        </w:rPr>
        <w:t>［ 1024 ］ </w:t>
      </w:r>
      <w:r>
        <w:rPr>
          <w:color w:val="000000"/>
          <w:sz w:val="21"/>
          <w:szCs w:val="21"/>
        </w:rPr>
        <w:t>、肾气丸 </w:t>
      </w:r>
      <w:r>
        <w:rPr>
          <w:color w:val="000000"/>
          <w:sz w:val="21"/>
          <w:szCs w:val="21"/>
          <w:vertAlign w:val="superscript"/>
        </w:rPr>
        <w:t>［ 1003 ］ </w:t>
      </w:r>
      <w:r>
        <w:rPr>
          <w:color w:val="000000"/>
          <w:sz w:val="21"/>
          <w:szCs w:val="21"/>
        </w:rPr>
        <w:t>、六味地黄丸 </w:t>
      </w:r>
      <w:r>
        <w:rPr>
          <w:color w:val="000000"/>
          <w:sz w:val="21"/>
          <w:szCs w:val="21"/>
          <w:vertAlign w:val="superscript"/>
        </w:rPr>
        <w:t>［ 1004 ］ </w:t>
      </w:r>
      <w:r>
        <w:rPr>
          <w:color w:val="000000"/>
          <w:sz w:val="21"/>
          <w:szCs w:val="21"/>
        </w:rPr>
        <w:t>、消渴方 </w:t>
      </w:r>
      <w:r>
        <w:rPr>
          <w:color w:val="000000"/>
          <w:sz w:val="21"/>
          <w:szCs w:val="21"/>
          <w:vertAlign w:val="superscript"/>
        </w:rPr>
        <w:t>［ 1005 ］ </w:t>
      </w:r>
      <w:r>
        <w:rPr>
          <w:color w:val="000000"/>
          <w:sz w:val="21"/>
          <w:szCs w:val="21"/>
        </w:rPr>
        <w:t>、白虎加人参汤 </w:t>
      </w:r>
      <w:r>
        <w:rPr>
          <w:color w:val="000000"/>
          <w:sz w:val="21"/>
          <w:szCs w:val="21"/>
          <w:vertAlign w:val="superscript"/>
        </w:rPr>
        <w:t>［ 1003 ］ </w:t>
      </w:r>
      <w:r>
        <w:rPr>
          <w:color w:val="000000"/>
          <w:sz w:val="21"/>
          <w:szCs w:val="21"/>
        </w:rPr>
        <w:t>等经典名方均具有一定降糖作用。</w:t>
      </w:r>
    </w:p>
    <w:p w14:paraId="1862162C">
      <w:pPr>
        <w:pStyle w:val="6"/>
        <w:keepNext w:val="0"/>
        <w:keepLines w:val="0"/>
        <w:widowControl/>
        <w:suppressLineNumbers w:val="0"/>
        <w:ind w:left="0" w:firstLine="0"/>
      </w:pPr>
    </w:p>
    <w:p w14:paraId="5E28F69F">
      <w:pPr>
        <w:pStyle w:val="6"/>
        <w:keepNext w:val="0"/>
        <w:keepLines w:val="0"/>
        <w:widowControl/>
        <w:suppressLineNumbers w:val="0"/>
        <w:ind w:left="0" w:firstLine="0"/>
      </w:pPr>
      <w:r>
        <w:rPr>
          <w:color w:val="000000"/>
          <w:sz w:val="21"/>
          <w:szCs w:val="21"/>
        </w:rPr>
        <w:t>津力达颗粒通过减轻胰岛素抵抗及促进胰岛素分泌，降低T2DM患者血糖和血糖变异性 </w:t>
      </w:r>
      <w:r>
        <w:rPr>
          <w:color w:val="000000"/>
          <w:sz w:val="21"/>
          <w:szCs w:val="21"/>
          <w:vertAlign w:val="superscript"/>
        </w:rPr>
        <w:t>［ 1025 , 1026 , 1027 , 1028 ］ </w:t>
      </w:r>
      <w:r>
        <w:rPr>
          <w:color w:val="000000"/>
          <w:sz w:val="21"/>
          <w:szCs w:val="21"/>
        </w:rPr>
        <w:t>，而且能缓解口干、自汗和便秘等症状 </w:t>
      </w:r>
      <w:r>
        <w:rPr>
          <w:color w:val="000000"/>
          <w:sz w:val="21"/>
          <w:szCs w:val="21"/>
          <w:vertAlign w:val="superscript"/>
        </w:rPr>
        <w:t>［ 1029 ］ </w:t>
      </w:r>
      <w:r>
        <w:rPr>
          <w:color w:val="000000"/>
          <w:sz w:val="21"/>
          <w:szCs w:val="21"/>
        </w:rPr>
        <w:t>。</w:t>
      </w:r>
    </w:p>
    <w:p w14:paraId="7600C7AC">
      <w:pPr>
        <w:pStyle w:val="6"/>
        <w:keepNext w:val="0"/>
        <w:keepLines w:val="0"/>
        <w:widowControl/>
        <w:suppressLineNumbers w:val="0"/>
        <w:ind w:left="0" w:firstLine="0"/>
      </w:pPr>
    </w:p>
    <w:p w14:paraId="51666646">
      <w:pPr>
        <w:pStyle w:val="6"/>
        <w:keepNext w:val="0"/>
        <w:keepLines w:val="0"/>
        <w:widowControl/>
        <w:suppressLineNumbers w:val="0"/>
        <w:ind w:left="0" w:firstLine="0"/>
      </w:pPr>
      <w:r>
        <w:rPr>
          <w:color w:val="000000"/>
          <w:sz w:val="21"/>
          <w:szCs w:val="21"/>
        </w:rPr>
        <w:t>天麦消渴片可降低T2DM（证属气阴两虚、阴虚内热）患者的血糖，并减轻口干、多饮及烦躁等临床症状 </w:t>
      </w:r>
      <w:r>
        <w:rPr>
          <w:color w:val="000000"/>
          <w:sz w:val="21"/>
          <w:szCs w:val="21"/>
          <w:vertAlign w:val="superscript"/>
        </w:rPr>
        <w:t>［ 1030 ］ </w:t>
      </w:r>
      <w:r>
        <w:rPr>
          <w:color w:val="000000"/>
          <w:sz w:val="21"/>
          <w:szCs w:val="21"/>
        </w:rPr>
        <w:t>。</w:t>
      </w:r>
    </w:p>
    <w:p w14:paraId="44D1B5CE">
      <w:pPr>
        <w:pStyle w:val="6"/>
        <w:keepNext w:val="0"/>
        <w:keepLines w:val="0"/>
        <w:widowControl/>
        <w:suppressLineNumbers w:val="0"/>
        <w:ind w:left="0" w:firstLine="0"/>
      </w:pPr>
    </w:p>
    <w:p w14:paraId="474E11C3">
      <w:pPr>
        <w:pStyle w:val="6"/>
        <w:keepNext w:val="0"/>
        <w:keepLines w:val="0"/>
        <w:widowControl/>
        <w:suppressLineNumbers w:val="0"/>
        <w:ind w:left="0" w:firstLine="0"/>
      </w:pPr>
      <w:r>
        <w:rPr>
          <w:color w:val="000000"/>
          <w:sz w:val="21"/>
          <w:szCs w:val="21"/>
        </w:rPr>
        <w:t>参芪降糖颗粒可降低T2DM（气阴两虚证）患者的空腹及餐后血糖 </w:t>
      </w:r>
      <w:r>
        <w:rPr>
          <w:color w:val="000000"/>
          <w:sz w:val="21"/>
          <w:szCs w:val="21"/>
          <w:vertAlign w:val="superscript"/>
        </w:rPr>
        <w:t>［ 1031 , 1032 ］ </w:t>
      </w:r>
      <w:r>
        <w:rPr>
          <w:color w:val="000000"/>
          <w:sz w:val="21"/>
          <w:szCs w:val="21"/>
        </w:rPr>
        <w:t>。</w:t>
      </w:r>
    </w:p>
    <w:p w14:paraId="614ECC93">
      <w:pPr>
        <w:pStyle w:val="6"/>
        <w:keepNext w:val="0"/>
        <w:keepLines w:val="0"/>
        <w:widowControl/>
        <w:suppressLineNumbers w:val="0"/>
        <w:ind w:left="0" w:firstLine="0"/>
      </w:pPr>
    </w:p>
    <w:p w14:paraId="01173D6C">
      <w:pPr>
        <w:pStyle w:val="6"/>
        <w:keepNext w:val="0"/>
        <w:keepLines w:val="0"/>
        <w:widowControl/>
        <w:suppressLineNumbers w:val="0"/>
        <w:ind w:left="0" w:firstLine="0"/>
      </w:pPr>
      <w:r>
        <w:rPr>
          <w:color w:val="000000"/>
          <w:sz w:val="21"/>
          <w:szCs w:val="21"/>
        </w:rPr>
        <w:t>消渴丸（每粒含0.25 mg格列本脲）适用于气阴两虚型T2DM，除有降糖效果外，在改善口干多饮、多食易饥和倦怠乏力等症状上均有疗效 </w:t>
      </w:r>
      <w:r>
        <w:rPr>
          <w:color w:val="000000"/>
          <w:sz w:val="21"/>
          <w:szCs w:val="21"/>
          <w:vertAlign w:val="superscript"/>
        </w:rPr>
        <w:t>［ 1033 ］ </w:t>
      </w:r>
      <w:r>
        <w:rPr>
          <w:color w:val="000000"/>
          <w:sz w:val="21"/>
          <w:szCs w:val="21"/>
        </w:rPr>
        <w:t>。注意避免低血糖风险。</w:t>
      </w:r>
    </w:p>
    <w:p w14:paraId="294122F2">
      <w:pPr>
        <w:pStyle w:val="6"/>
        <w:keepNext w:val="0"/>
        <w:keepLines w:val="0"/>
        <w:widowControl/>
        <w:suppressLineNumbers w:val="0"/>
        <w:ind w:left="0" w:firstLine="0"/>
      </w:pPr>
    </w:p>
    <w:p w14:paraId="64AF133A">
      <w:pPr>
        <w:pStyle w:val="6"/>
        <w:keepNext w:val="0"/>
        <w:keepLines w:val="0"/>
        <w:widowControl/>
        <w:suppressLineNumbers w:val="0"/>
        <w:ind w:left="0" w:firstLine="0"/>
      </w:pPr>
      <w:r>
        <w:rPr>
          <w:color w:val="000000"/>
          <w:sz w:val="21"/>
          <w:szCs w:val="21"/>
        </w:rPr>
        <w:t>中药提取物桑枝总生物碱片可单药降低糖化血红蛋白（HbA</w:t>
      </w:r>
      <w:r>
        <w:rPr>
          <w:color w:val="000000"/>
          <w:sz w:val="21"/>
          <w:szCs w:val="21"/>
          <w:vertAlign w:val="subscript"/>
        </w:rPr>
        <w:t>1c</w:t>
      </w:r>
      <w:r>
        <w:rPr>
          <w:color w:val="000000"/>
          <w:sz w:val="21"/>
          <w:szCs w:val="21"/>
        </w:rPr>
        <w:t>）水平0.93%，改善血糖波动，其作用机制为选择性抑制小肠黏膜中的α-葡萄糖苷酶活性，且胃肠道不良反应较少 </w:t>
      </w:r>
      <w:r>
        <w:rPr>
          <w:color w:val="000000"/>
          <w:sz w:val="21"/>
          <w:szCs w:val="21"/>
          <w:vertAlign w:val="superscript"/>
        </w:rPr>
        <w:t>［ 1034 , 1035 ］ </w:t>
      </w:r>
      <w:r>
        <w:rPr>
          <w:color w:val="000000"/>
          <w:sz w:val="21"/>
          <w:szCs w:val="21"/>
        </w:rPr>
        <w:t>。</w:t>
      </w:r>
    </w:p>
    <w:p w14:paraId="1787E320">
      <w:pPr>
        <w:pStyle w:val="6"/>
        <w:keepNext w:val="0"/>
        <w:keepLines w:val="0"/>
        <w:widowControl/>
        <w:suppressLineNumbers w:val="0"/>
        <w:ind w:left="0" w:firstLine="0"/>
      </w:pPr>
    </w:p>
    <w:p w14:paraId="3531FDDD">
      <w:pPr>
        <w:pStyle w:val="6"/>
        <w:keepNext w:val="0"/>
        <w:keepLines w:val="0"/>
        <w:widowControl/>
        <w:suppressLineNumbers w:val="0"/>
        <w:ind w:left="0" w:firstLine="0"/>
      </w:pPr>
      <w:r>
        <w:rPr>
          <w:rStyle w:val="9"/>
          <w:color w:val="000000"/>
          <w:sz w:val="21"/>
          <w:szCs w:val="21"/>
        </w:rPr>
        <w:t>四、糖尿病并发症</w:t>
      </w:r>
    </w:p>
    <w:p w14:paraId="2DA984E2">
      <w:pPr>
        <w:pStyle w:val="6"/>
        <w:keepNext w:val="0"/>
        <w:keepLines w:val="0"/>
        <w:widowControl/>
        <w:suppressLineNumbers w:val="0"/>
        <w:ind w:left="0" w:firstLine="0"/>
      </w:pPr>
      <w:r>
        <w:rPr>
          <w:rStyle w:val="9"/>
          <w:color w:val="000000"/>
          <w:sz w:val="21"/>
          <w:szCs w:val="21"/>
        </w:rPr>
        <w:t>1.糖尿病肾脏病（DKD）：</w:t>
      </w:r>
      <w:r>
        <w:rPr>
          <w:color w:val="000000"/>
          <w:sz w:val="21"/>
          <w:szCs w:val="21"/>
        </w:rPr>
        <w:t>渴络欣胶囊可改善DKD（气阴两虚兼血瘀证）患者的临床症状及肾功能，降低尿微量白蛋白 </w:t>
      </w:r>
      <w:r>
        <w:rPr>
          <w:color w:val="000000"/>
          <w:sz w:val="21"/>
          <w:szCs w:val="21"/>
          <w:vertAlign w:val="superscript"/>
        </w:rPr>
        <w:t>［ 1036 , 1037 ］ </w:t>
      </w:r>
      <w:r>
        <w:rPr>
          <w:color w:val="000000"/>
          <w:sz w:val="21"/>
          <w:szCs w:val="21"/>
        </w:rPr>
        <w:t>。黄葵胶囊能降低DKD患者的尿白蛋白水平 </w:t>
      </w:r>
      <w:r>
        <w:rPr>
          <w:color w:val="000000"/>
          <w:sz w:val="21"/>
          <w:szCs w:val="21"/>
          <w:vertAlign w:val="superscript"/>
        </w:rPr>
        <w:t>［ 1038 , 1039 , 1040 ］ </w:t>
      </w:r>
      <w:r>
        <w:rPr>
          <w:color w:val="000000"/>
          <w:sz w:val="21"/>
          <w:szCs w:val="21"/>
        </w:rPr>
        <w:t>。</w:t>
      </w:r>
    </w:p>
    <w:p w14:paraId="69C01A59">
      <w:pPr>
        <w:pStyle w:val="6"/>
        <w:keepNext w:val="0"/>
        <w:keepLines w:val="0"/>
        <w:widowControl/>
        <w:suppressLineNumbers w:val="0"/>
        <w:ind w:left="0" w:firstLine="0"/>
      </w:pPr>
    </w:p>
    <w:p w14:paraId="1F735E87">
      <w:pPr>
        <w:pStyle w:val="6"/>
        <w:keepNext w:val="0"/>
        <w:keepLines w:val="0"/>
        <w:widowControl/>
        <w:suppressLineNumbers w:val="0"/>
        <w:ind w:left="0" w:firstLine="0"/>
      </w:pPr>
      <w:r>
        <w:rPr>
          <w:rStyle w:val="9"/>
          <w:color w:val="000000"/>
          <w:sz w:val="21"/>
          <w:szCs w:val="21"/>
        </w:rPr>
        <w:t>2.糖尿病视网膜病变（DR）：</w:t>
      </w:r>
      <w:r>
        <w:rPr>
          <w:color w:val="000000"/>
          <w:sz w:val="21"/>
          <w:szCs w:val="21"/>
        </w:rPr>
        <w:t>复方丹参滴丸可减轻T2DM非增殖型视网膜病变（气滞血瘀证）患者的视网膜微血管病变及黄斑水肿 </w:t>
      </w:r>
      <w:r>
        <w:rPr>
          <w:color w:val="000000"/>
          <w:sz w:val="21"/>
          <w:szCs w:val="21"/>
          <w:vertAlign w:val="superscript"/>
        </w:rPr>
        <w:t>［ 1041 ］ </w:t>
      </w:r>
      <w:r>
        <w:rPr>
          <w:color w:val="000000"/>
          <w:sz w:val="21"/>
          <w:szCs w:val="21"/>
        </w:rPr>
        <w:t>。芪明颗粒增加视网膜血流及改善血液循环，减轻缺血缺氧损伤及黄斑水肿 </w:t>
      </w:r>
      <w:r>
        <w:rPr>
          <w:color w:val="000000"/>
          <w:sz w:val="21"/>
          <w:szCs w:val="21"/>
          <w:vertAlign w:val="superscript"/>
        </w:rPr>
        <w:t>［ 1042 , 1043 ］ </w:t>
      </w:r>
      <w:r>
        <w:rPr>
          <w:color w:val="000000"/>
          <w:sz w:val="21"/>
          <w:szCs w:val="21"/>
        </w:rPr>
        <w:t>。</w:t>
      </w:r>
    </w:p>
    <w:p w14:paraId="142A357E">
      <w:pPr>
        <w:pStyle w:val="6"/>
        <w:keepNext w:val="0"/>
        <w:keepLines w:val="0"/>
        <w:widowControl/>
        <w:suppressLineNumbers w:val="0"/>
        <w:ind w:left="0" w:firstLine="0"/>
      </w:pPr>
    </w:p>
    <w:p w14:paraId="5143AB8F">
      <w:pPr>
        <w:pStyle w:val="6"/>
        <w:keepNext w:val="0"/>
        <w:keepLines w:val="0"/>
        <w:widowControl/>
        <w:suppressLineNumbers w:val="0"/>
        <w:ind w:left="0" w:firstLine="0"/>
      </w:pPr>
      <w:r>
        <w:rPr>
          <w:rStyle w:val="9"/>
          <w:color w:val="000000"/>
          <w:sz w:val="21"/>
          <w:szCs w:val="21"/>
        </w:rPr>
        <w:t>3.糖尿病周围神经病变：</w:t>
      </w:r>
      <w:r>
        <w:rPr>
          <w:color w:val="000000"/>
          <w:sz w:val="21"/>
          <w:szCs w:val="21"/>
        </w:rPr>
        <w:t>木丹颗粒可改善糖尿病周围神经病变（气虚络阻证）患者的四肢麻木、疼痛等感觉异常，提高神经传导速度 </w:t>
      </w:r>
      <w:r>
        <w:rPr>
          <w:color w:val="000000"/>
          <w:sz w:val="21"/>
          <w:szCs w:val="21"/>
          <w:vertAlign w:val="superscript"/>
        </w:rPr>
        <w:t>［ 1044 ］ </w:t>
      </w:r>
      <w:r>
        <w:rPr>
          <w:color w:val="000000"/>
          <w:sz w:val="21"/>
          <w:szCs w:val="21"/>
        </w:rPr>
        <w:t>。</w:t>
      </w:r>
    </w:p>
    <w:p w14:paraId="5477530A">
      <w:pPr>
        <w:pStyle w:val="6"/>
        <w:keepNext w:val="0"/>
        <w:keepLines w:val="0"/>
        <w:widowControl/>
        <w:suppressLineNumbers w:val="0"/>
        <w:ind w:left="0" w:firstLine="0"/>
      </w:pPr>
    </w:p>
    <w:p w14:paraId="07BE79E3">
      <w:pPr>
        <w:pStyle w:val="6"/>
        <w:keepNext w:val="0"/>
        <w:keepLines w:val="0"/>
        <w:widowControl/>
        <w:suppressLineNumbers w:val="0"/>
        <w:ind w:left="0" w:firstLine="0"/>
      </w:pPr>
      <w:r>
        <w:rPr>
          <w:rStyle w:val="9"/>
          <w:color w:val="000000"/>
          <w:sz w:val="21"/>
          <w:szCs w:val="21"/>
        </w:rPr>
        <w:t>五、糖尿病相关生活质量</w:t>
      </w:r>
    </w:p>
    <w:p w14:paraId="0AA2528C">
      <w:pPr>
        <w:pStyle w:val="6"/>
        <w:keepNext w:val="0"/>
        <w:keepLines w:val="0"/>
        <w:widowControl/>
        <w:suppressLineNumbers w:val="0"/>
        <w:ind w:left="0" w:firstLine="0"/>
      </w:pPr>
      <w:r>
        <w:rPr>
          <w:color w:val="000000"/>
          <w:sz w:val="21"/>
          <w:szCs w:val="21"/>
        </w:rPr>
        <w:t>T2DM患者常合并失眠、腹泻、便秘、焦虑及抑郁等症状，影响患者的血糖控制和生活质量 </w:t>
      </w:r>
      <w:r>
        <w:rPr>
          <w:color w:val="000000"/>
          <w:sz w:val="21"/>
          <w:szCs w:val="21"/>
          <w:vertAlign w:val="superscript"/>
        </w:rPr>
        <w:t>［ 1045 , 1046 , 1047 ］ </w:t>
      </w:r>
      <w:r>
        <w:rPr>
          <w:color w:val="000000"/>
          <w:sz w:val="21"/>
          <w:szCs w:val="21"/>
        </w:rPr>
        <w:t>。中医经典名方改善临床症状疗效确切 </w:t>
      </w:r>
      <w:r>
        <w:rPr>
          <w:color w:val="000000"/>
          <w:sz w:val="21"/>
          <w:szCs w:val="21"/>
          <w:vertAlign w:val="superscript"/>
        </w:rPr>
        <w:t>［ 1048 , 1049 , 1050 , 1051 ］ </w:t>
      </w:r>
      <w:r>
        <w:rPr>
          <w:color w:val="000000"/>
          <w:sz w:val="21"/>
          <w:szCs w:val="21"/>
        </w:rPr>
        <w:t>。如合并失眠，可选用黄连温胆汤或酸枣仁汤等；合并腹泻，可选用参苓白术散或升阳益胃汤等；合并便秘，可选用桃核承气汤或麻子仁丸等；合并情绪异常，可选用柴胡疏肝散或逍遥散等。应用经典名方有助于提高生活质量，进而达到协同控糖的作用 </w:t>
      </w:r>
      <w:r>
        <w:rPr>
          <w:color w:val="000000"/>
          <w:sz w:val="21"/>
          <w:szCs w:val="21"/>
          <w:vertAlign w:val="superscript"/>
        </w:rPr>
        <w:t>［ 1002 ］ </w:t>
      </w:r>
      <w:r>
        <w:rPr>
          <w:color w:val="000000"/>
          <w:sz w:val="21"/>
          <w:szCs w:val="21"/>
        </w:rPr>
        <w:t>。</w:t>
      </w:r>
    </w:p>
    <w:p w14:paraId="54CD2B57">
      <w:pPr>
        <w:pStyle w:val="6"/>
        <w:keepNext w:val="0"/>
        <w:keepLines w:val="0"/>
        <w:widowControl/>
        <w:suppressLineNumbers w:val="0"/>
        <w:ind w:left="0" w:firstLine="0"/>
      </w:pPr>
    </w:p>
    <w:p w14:paraId="36CCA536">
      <w:pPr>
        <w:pStyle w:val="6"/>
        <w:keepNext w:val="0"/>
        <w:keepLines w:val="0"/>
        <w:widowControl/>
        <w:suppressLineNumbers w:val="0"/>
        <w:ind w:left="0" w:firstLine="0"/>
      </w:pPr>
      <w:r>
        <w:rPr>
          <w:rStyle w:val="9"/>
          <w:color w:val="000000"/>
          <w:sz w:val="21"/>
          <w:szCs w:val="21"/>
        </w:rPr>
        <w:t>六、针灸、中药外治等</w:t>
      </w:r>
    </w:p>
    <w:p w14:paraId="32E7638F">
      <w:pPr>
        <w:pStyle w:val="6"/>
        <w:keepNext w:val="0"/>
        <w:keepLines w:val="0"/>
        <w:widowControl/>
        <w:suppressLineNumbers w:val="0"/>
        <w:ind w:left="0" w:firstLine="0"/>
      </w:pPr>
      <w:r>
        <w:rPr>
          <w:color w:val="000000"/>
          <w:sz w:val="21"/>
          <w:szCs w:val="21"/>
        </w:rPr>
        <w:t>针刺疗法可降低T2DM患者的血糖水平和体重，减轻胰岛素抵抗 </w:t>
      </w:r>
      <w:r>
        <w:rPr>
          <w:color w:val="000000"/>
          <w:sz w:val="21"/>
          <w:szCs w:val="21"/>
          <w:vertAlign w:val="superscript"/>
        </w:rPr>
        <w:t>［ 1052 , 1053 ］ </w:t>
      </w:r>
      <w:r>
        <w:rPr>
          <w:color w:val="000000"/>
          <w:sz w:val="21"/>
          <w:szCs w:val="21"/>
        </w:rPr>
        <w:t>。在糖尿病周围神经病变治疗上，针刺疗法具有一定优势，尤其是改善疼痛、麻木、感觉迟钝等临床症状 </w:t>
      </w:r>
      <w:r>
        <w:rPr>
          <w:color w:val="000000"/>
          <w:sz w:val="21"/>
          <w:szCs w:val="21"/>
          <w:vertAlign w:val="superscript"/>
        </w:rPr>
        <w:t>［ 1054 , 1055 ］ </w:t>
      </w:r>
      <w:r>
        <w:rPr>
          <w:color w:val="000000"/>
          <w:sz w:val="21"/>
          <w:szCs w:val="21"/>
        </w:rPr>
        <w:t>。电针不仅能缓解痛性糖尿病周围神经病变患者的疼痛，改善患者的睡眠障碍和生活质量，而且具有良好的耐受性和安全性 </w:t>
      </w:r>
      <w:r>
        <w:rPr>
          <w:color w:val="000000"/>
          <w:sz w:val="21"/>
          <w:szCs w:val="21"/>
          <w:vertAlign w:val="superscript"/>
        </w:rPr>
        <w:t>［ 1056 ］ </w:t>
      </w:r>
      <w:r>
        <w:rPr>
          <w:color w:val="000000"/>
          <w:sz w:val="21"/>
          <w:szCs w:val="21"/>
        </w:rPr>
        <w:t>。中药足部熏洗联合穴位按摩，可提高T2DM周围神经病变患者感觉神经和运动神经的传导速度，降低疼痛程度 </w:t>
      </w:r>
      <w:r>
        <w:rPr>
          <w:color w:val="000000"/>
          <w:sz w:val="21"/>
          <w:szCs w:val="21"/>
          <w:vertAlign w:val="superscript"/>
        </w:rPr>
        <w:t>［ 1057 ］ </w:t>
      </w:r>
      <w:r>
        <w:rPr>
          <w:color w:val="000000"/>
          <w:sz w:val="21"/>
          <w:szCs w:val="21"/>
        </w:rPr>
        <w:t>。</w:t>
      </w:r>
    </w:p>
    <w:p w14:paraId="49781044">
      <w:pPr>
        <w:pStyle w:val="6"/>
        <w:keepNext w:val="0"/>
        <w:keepLines w:val="0"/>
        <w:widowControl/>
        <w:suppressLineNumbers w:val="0"/>
        <w:ind w:left="0" w:firstLine="0"/>
      </w:pPr>
    </w:p>
    <w:p w14:paraId="4396763F">
      <w:pPr>
        <w:pStyle w:val="6"/>
        <w:keepNext w:val="0"/>
        <w:keepLines w:val="0"/>
        <w:widowControl/>
        <w:suppressLineNumbers w:val="0"/>
        <w:ind w:left="0" w:firstLine="0"/>
      </w:pPr>
      <w:r>
        <w:rPr>
          <w:rStyle w:val="9"/>
          <w:color w:val="000000"/>
          <w:sz w:val="21"/>
          <w:szCs w:val="21"/>
        </w:rPr>
        <w:t>七、中国传统锻炼功法</w:t>
      </w:r>
    </w:p>
    <w:p w14:paraId="5FEC28BC">
      <w:pPr>
        <w:pStyle w:val="6"/>
        <w:keepNext w:val="0"/>
        <w:keepLines w:val="0"/>
        <w:widowControl/>
        <w:suppressLineNumbers w:val="0"/>
        <w:ind w:left="0" w:firstLine="0"/>
      </w:pPr>
      <w:r>
        <w:rPr>
          <w:color w:val="000000"/>
          <w:sz w:val="21"/>
          <w:szCs w:val="21"/>
        </w:rPr>
        <w:t>太极拳、八段锦和心身桩等中国传统锻炼功法是适合糖尿病患者的运动方式。太极拳可有效改善T2DM患者的血糖控制与生活质量 </w:t>
      </w:r>
      <w:r>
        <w:rPr>
          <w:color w:val="000000"/>
          <w:sz w:val="21"/>
          <w:szCs w:val="21"/>
          <w:vertAlign w:val="superscript"/>
        </w:rPr>
        <w:t>［ 1058 , 1059 ］ </w:t>
      </w:r>
      <w:r>
        <w:rPr>
          <w:color w:val="000000"/>
          <w:sz w:val="21"/>
          <w:szCs w:val="21"/>
        </w:rPr>
        <w:t>。对于伴有轻度认知功能障碍的老年T2DM患者，相比于健步走，太极拳更能改善其整体认知功能 </w:t>
      </w:r>
      <w:r>
        <w:rPr>
          <w:color w:val="000000"/>
          <w:sz w:val="21"/>
          <w:szCs w:val="21"/>
          <w:vertAlign w:val="superscript"/>
        </w:rPr>
        <w:t>［ 1060 ］ </w:t>
      </w:r>
      <w:r>
        <w:rPr>
          <w:color w:val="000000"/>
          <w:sz w:val="21"/>
          <w:szCs w:val="21"/>
        </w:rPr>
        <w:t>。除了降低血糖水平外，八段锦亦可提升T2DM患者的心理幸福感，改善焦虑、抑郁等心理状况 </w:t>
      </w:r>
      <w:r>
        <w:rPr>
          <w:color w:val="000000"/>
          <w:sz w:val="21"/>
          <w:szCs w:val="21"/>
          <w:vertAlign w:val="superscript"/>
        </w:rPr>
        <w:t>［ 1061 , 1062 ］ </w:t>
      </w:r>
      <w:r>
        <w:rPr>
          <w:color w:val="000000"/>
          <w:sz w:val="21"/>
          <w:szCs w:val="21"/>
        </w:rPr>
        <w:t>。</w:t>
      </w:r>
    </w:p>
    <w:p w14:paraId="08972186">
      <w:pPr>
        <w:pStyle w:val="6"/>
        <w:keepNext w:val="0"/>
        <w:keepLines w:val="0"/>
        <w:widowControl/>
        <w:suppressLineNumbers w:val="0"/>
        <w:spacing w:line="368" w:lineRule="atLeast"/>
        <w:jc w:val="both"/>
      </w:pPr>
    </w:p>
    <w:p w14:paraId="37979D03">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75" w:beforeAutospacing="0" w:after="75" w:afterAutospacing="0"/>
        <w:ind w:left="0" w:right="0"/>
        <w:textAlignment w:val="top"/>
        <w:rPr>
          <w:sz w:val="25"/>
          <w:szCs w:val="25"/>
        </w:rPr>
      </w:pPr>
      <w:r>
        <w:rPr>
          <w:rStyle w:val="9"/>
          <w:color w:val="F76565"/>
          <w:sz w:val="24"/>
          <w:szCs w:val="24"/>
        </w:rPr>
        <w:t>附录</w:t>
      </w:r>
    </w:p>
    <w:p w14:paraId="0056E57B">
      <w:pPr>
        <w:pStyle w:val="6"/>
        <w:keepNext w:val="0"/>
        <w:keepLines w:val="0"/>
        <w:widowControl/>
        <w:suppressLineNumbers w:val="0"/>
        <w:spacing w:line="368" w:lineRule="atLeast"/>
        <w:jc w:val="both"/>
      </w:pPr>
      <w:r>
        <w:rPr>
          <w:rStyle w:val="9"/>
          <w:rFonts w:hint="eastAsia" w:ascii="微软雅黑" w:hAnsi="微软雅黑" w:eastAsia="微软雅黑" w:cs="微软雅黑"/>
          <w:color w:val="667681"/>
          <w:sz w:val="24"/>
          <w:szCs w:val="24"/>
        </w:rPr>
        <w:t>附录1 主要常用名词术语英文缩略语释义</w:t>
      </w:r>
    </w:p>
    <w:p w14:paraId="3950C72C">
      <w:pPr>
        <w:pStyle w:val="6"/>
        <w:keepNext w:val="0"/>
        <w:keepLines w:val="0"/>
        <w:widowControl/>
        <w:suppressLineNumbers w:val="0"/>
        <w:jc w:val="center"/>
      </w:pPr>
      <w:r>
        <w:drawing>
          <wp:inline distT="0" distB="0" distL="114300" distR="114300">
            <wp:extent cx="5273675" cy="15072360"/>
            <wp:effectExtent l="0" t="0" r="3175" b="15240"/>
            <wp:docPr id="40" name="图片 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1" descr="IMG_261"/>
                    <pic:cNvPicPr>
                      <a:picLocks noChangeAspect="1"/>
                    </pic:cNvPicPr>
                  </pic:nvPicPr>
                  <pic:blipFill>
                    <a:blip r:embed="rId46"/>
                    <a:stretch>
                      <a:fillRect/>
                    </a:stretch>
                  </pic:blipFill>
                  <pic:spPr>
                    <a:xfrm>
                      <a:off x="0" y="0"/>
                      <a:ext cx="5273675" cy="15072360"/>
                    </a:xfrm>
                    <a:prstGeom prst="rect">
                      <a:avLst/>
                    </a:prstGeom>
                    <a:noFill/>
                    <a:ln w="9525">
                      <a:noFill/>
                    </a:ln>
                  </pic:spPr>
                </pic:pic>
              </a:graphicData>
            </a:graphic>
          </wp:inline>
        </w:drawing>
      </w:r>
    </w:p>
    <w:p w14:paraId="3C10968E">
      <w:pPr>
        <w:pStyle w:val="6"/>
        <w:keepNext w:val="0"/>
        <w:keepLines w:val="0"/>
        <w:widowControl/>
        <w:suppressLineNumbers w:val="0"/>
        <w:jc w:val="center"/>
      </w:pPr>
    </w:p>
    <w:p w14:paraId="2446ADA6">
      <w:pPr>
        <w:pStyle w:val="6"/>
        <w:keepNext w:val="0"/>
        <w:keepLines w:val="0"/>
        <w:widowControl/>
        <w:suppressLineNumbers w:val="0"/>
        <w:spacing w:line="368" w:lineRule="atLeast"/>
        <w:jc w:val="both"/>
      </w:pPr>
      <w:r>
        <w:rPr>
          <w:rStyle w:val="9"/>
          <w:rFonts w:hint="eastAsia" w:ascii="微软雅黑" w:hAnsi="微软雅黑" w:eastAsia="微软雅黑" w:cs="微软雅黑"/>
          <w:color w:val="667681"/>
          <w:sz w:val="24"/>
          <w:szCs w:val="24"/>
        </w:rPr>
        <w:t>附录2 常用口服降糖药物</w:t>
      </w:r>
    </w:p>
    <w:p w14:paraId="7EA126D9">
      <w:pPr>
        <w:pStyle w:val="6"/>
        <w:keepNext w:val="0"/>
        <w:keepLines w:val="0"/>
        <w:widowControl/>
        <w:suppressLineNumbers w:val="0"/>
        <w:spacing w:line="368" w:lineRule="atLeast"/>
        <w:jc w:val="both"/>
      </w:pPr>
      <w:r>
        <w:rPr>
          <w:vertAlign w:val="baseline"/>
        </w:rPr>
        <w:drawing>
          <wp:inline distT="0" distB="0" distL="114300" distR="114300">
            <wp:extent cx="5266690" cy="9124315"/>
            <wp:effectExtent l="0" t="0" r="10160" b="635"/>
            <wp:docPr id="44" name="图片 4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descr="IMG_262"/>
                    <pic:cNvPicPr>
                      <a:picLocks noChangeAspect="1"/>
                    </pic:cNvPicPr>
                  </pic:nvPicPr>
                  <pic:blipFill>
                    <a:blip r:embed="rId47"/>
                    <a:stretch>
                      <a:fillRect/>
                    </a:stretch>
                  </pic:blipFill>
                  <pic:spPr>
                    <a:xfrm>
                      <a:off x="0" y="0"/>
                      <a:ext cx="5266690" cy="9124315"/>
                    </a:xfrm>
                    <a:prstGeom prst="rect">
                      <a:avLst/>
                    </a:prstGeom>
                    <a:noFill/>
                    <a:ln w="9525">
                      <a:noFill/>
                    </a:ln>
                  </pic:spPr>
                </pic:pic>
              </a:graphicData>
            </a:graphic>
          </wp:inline>
        </w:drawing>
      </w:r>
    </w:p>
    <w:p w14:paraId="22D1A429">
      <w:pPr>
        <w:pStyle w:val="6"/>
        <w:keepNext w:val="0"/>
        <w:keepLines w:val="0"/>
        <w:widowControl/>
        <w:suppressLineNumbers w:val="0"/>
        <w:spacing w:line="368" w:lineRule="atLeast"/>
        <w:jc w:val="both"/>
      </w:pPr>
    </w:p>
    <w:p w14:paraId="0FDE4C2F">
      <w:pPr>
        <w:pStyle w:val="6"/>
        <w:keepNext w:val="0"/>
        <w:keepLines w:val="0"/>
        <w:widowControl/>
        <w:suppressLineNumbers w:val="0"/>
        <w:spacing w:line="368" w:lineRule="atLeast"/>
        <w:jc w:val="both"/>
      </w:pPr>
      <w:r>
        <w:rPr>
          <w:rStyle w:val="9"/>
          <w:rFonts w:hint="eastAsia" w:ascii="微软雅黑" w:hAnsi="微软雅黑" w:eastAsia="微软雅黑" w:cs="微软雅黑"/>
          <w:color w:val="667681"/>
          <w:sz w:val="24"/>
          <w:szCs w:val="24"/>
        </w:rPr>
        <w:t>附录3 国内上市的肠促胰素类降糖药物</w:t>
      </w:r>
    </w:p>
    <w:p w14:paraId="5C184FF3">
      <w:pPr>
        <w:pStyle w:val="6"/>
        <w:keepNext w:val="0"/>
        <w:keepLines w:val="0"/>
        <w:widowControl/>
        <w:suppressLineNumbers w:val="0"/>
        <w:spacing w:line="368" w:lineRule="atLeast"/>
        <w:jc w:val="both"/>
      </w:pPr>
      <w:r>
        <w:rPr>
          <w:vertAlign w:val="baseline"/>
        </w:rPr>
        <w:drawing>
          <wp:inline distT="0" distB="0" distL="114300" distR="114300">
            <wp:extent cx="5266690" cy="4954905"/>
            <wp:effectExtent l="0" t="0" r="10160" b="17145"/>
            <wp:docPr id="42" name="图片 4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descr="IMG_263"/>
                    <pic:cNvPicPr>
                      <a:picLocks noChangeAspect="1"/>
                    </pic:cNvPicPr>
                  </pic:nvPicPr>
                  <pic:blipFill>
                    <a:blip r:embed="rId48"/>
                    <a:stretch>
                      <a:fillRect/>
                    </a:stretch>
                  </pic:blipFill>
                  <pic:spPr>
                    <a:xfrm>
                      <a:off x="0" y="0"/>
                      <a:ext cx="5266690" cy="4954905"/>
                    </a:xfrm>
                    <a:prstGeom prst="rect">
                      <a:avLst/>
                    </a:prstGeom>
                    <a:noFill/>
                    <a:ln w="9525">
                      <a:noFill/>
                    </a:ln>
                  </pic:spPr>
                </pic:pic>
              </a:graphicData>
            </a:graphic>
          </wp:inline>
        </w:drawing>
      </w:r>
    </w:p>
    <w:p w14:paraId="658BBDFD">
      <w:pPr>
        <w:pStyle w:val="6"/>
        <w:keepNext w:val="0"/>
        <w:keepLines w:val="0"/>
        <w:widowControl/>
        <w:suppressLineNumbers w:val="0"/>
        <w:spacing w:line="368" w:lineRule="atLeast"/>
        <w:jc w:val="both"/>
      </w:pPr>
    </w:p>
    <w:p w14:paraId="3697ABD3">
      <w:pPr>
        <w:pStyle w:val="6"/>
        <w:keepNext w:val="0"/>
        <w:keepLines w:val="0"/>
        <w:widowControl/>
        <w:suppressLineNumbers w:val="0"/>
        <w:spacing w:line="368" w:lineRule="atLeast"/>
        <w:jc w:val="both"/>
      </w:pPr>
      <w:r>
        <w:rPr>
          <w:rStyle w:val="9"/>
          <w:rFonts w:hint="eastAsia" w:ascii="微软雅黑" w:hAnsi="微软雅黑" w:eastAsia="微软雅黑" w:cs="微软雅黑"/>
          <w:color w:val="667681"/>
          <w:sz w:val="24"/>
          <w:szCs w:val="24"/>
        </w:rPr>
        <w:t>附录4 治疗糖尿病神经病变的常用药物</w:t>
      </w:r>
    </w:p>
    <w:p w14:paraId="20EE0555">
      <w:pPr>
        <w:pStyle w:val="6"/>
        <w:keepNext w:val="0"/>
        <w:keepLines w:val="0"/>
        <w:widowControl/>
        <w:suppressLineNumbers w:val="0"/>
        <w:spacing w:line="368" w:lineRule="atLeast"/>
        <w:jc w:val="both"/>
      </w:pPr>
      <w:r>
        <w:rPr>
          <w:vertAlign w:val="baseline"/>
        </w:rPr>
        <w:drawing>
          <wp:inline distT="0" distB="0" distL="114300" distR="114300">
            <wp:extent cx="5266690" cy="2399665"/>
            <wp:effectExtent l="0" t="0" r="10160" b="635"/>
            <wp:docPr id="46" name="图片 4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descr="IMG_264"/>
                    <pic:cNvPicPr>
                      <a:picLocks noChangeAspect="1"/>
                    </pic:cNvPicPr>
                  </pic:nvPicPr>
                  <pic:blipFill>
                    <a:blip r:embed="rId49"/>
                    <a:stretch>
                      <a:fillRect/>
                    </a:stretch>
                  </pic:blipFill>
                  <pic:spPr>
                    <a:xfrm>
                      <a:off x="0" y="0"/>
                      <a:ext cx="5266690" cy="2399665"/>
                    </a:xfrm>
                    <a:prstGeom prst="rect">
                      <a:avLst/>
                    </a:prstGeom>
                    <a:noFill/>
                    <a:ln w="9525">
                      <a:noFill/>
                    </a:ln>
                  </pic:spPr>
                </pic:pic>
              </a:graphicData>
            </a:graphic>
          </wp:inline>
        </w:drawing>
      </w:r>
    </w:p>
    <w:p w14:paraId="463C0B34">
      <w:pPr>
        <w:pStyle w:val="6"/>
        <w:keepNext w:val="0"/>
        <w:keepLines w:val="0"/>
        <w:widowControl/>
        <w:suppressLineNumbers w:val="0"/>
        <w:spacing w:line="368" w:lineRule="atLeast"/>
        <w:jc w:val="both"/>
      </w:pPr>
    </w:p>
    <w:p w14:paraId="1EEBF95A">
      <w:pPr>
        <w:pStyle w:val="6"/>
        <w:keepNext w:val="0"/>
        <w:keepLines w:val="0"/>
        <w:widowControl/>
        <w:suppressLineNumbers w:val="0"/>
        <w:spacing w:line="368" w:lineRule="atLeast"/>
        <w:jc w:val="both"/>
      </w:pPr>
      <w:r>
        <w:rPr>
          <w:rStyle w:val="9"/>
          <w:rFonts w:hint="eastAsia" w:ascii="微软雅黑" w:hAnsi="微软雅黑" w:eastAsia="微软雅黑" w:cs="微软雅黑"/>
          <w:color w:val="667681"/>
          <w:sz w:val="24"/>
          <w:szCs w:val="24"/>
        </w:rPr>
        <w:t>附录5 治疗痛性远端对称性多发性神经病变的常用药物</w:t>
      </w:r>
    </w:p>
    <w:p w14:paraId="5B427CED">
      <w:pPr>
        <w:pStyle w:val="6"/>
        <w:keepNext w:val="0"/>
        <w:keepLines w:val="0"/>
        <w:widowControl/>
        <w:suppressLineNumbers w:val="0"/>
        <w:spacing w:line="368" w:lineRule="atLeast"/>
        <w:jc w:val="both"/>
      </w:pPr>
      <w:r>
        <w:rPr>
          <w:vertAlign w:val="baseline"/>
        </w:rPr>
        <w:drawing>
          <wp:inline distT="0" distB="0" distL="114300" distR="114300">
            <wp:extent cx="5266690" cy="2667635"/>
            <wp:effectExtent l="0" t="0" r="10160" b="18415"/>
            <wp:docPr id="45" name="图片 4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265"/>
                    <pic:cNvPicPr>
                      <a:picLocks noChangeAspect="1"/>
                    </pic:cNvPicPr>
                  </pic:nvPicPr>
                  <pic:blipFill>
                    <a:blip r:embed="rId50"/>
                    <a:stretch>
                      <a:fillRect/>
                    </a:stretch>
                  </pic:blipFill>
                  <pic:spPr>
                    <a:xfrm>
                      <a:off x="0" y="0"/>
                      <a:ext cx="5266690" cy="2667635"/>
                    </a:xfrm>
                    <a:prstGeom prst="rect">
                      <a:avLst/>
                    </a:prstGeom>
                    <a:noFill/>
                    <a:ln w="9525">
                      <a:noFill/>
                    </a:ln>
                  </pic:spPr>
                </pic:pic>
              </a:graphicData>
            </a:graphic>
          </wp:inline>
        </w:drawing>
      </w:r>
    </w:p>
    <w:p w14:paraId="6BCFE237">
      <w:pPr>
        <w:pStyle w:val="6"/>
        <w:keepNext w:val="0"/>
        <w:keepLines w:val="0"/>
        <w:widowControl/>
        <w:suppressLineNumbers w:val="0"/>
        <w:spacing w:line="368" w:lineRule="atLeast"/>
        <w:jc w:val="both"/>
      </w:pPr>
    </w:p>
    <w:p w14:paraId="66CBC479">
      <w:pPr>
        <w:pStyle w:val="6"/>
        <w:keepNext w:val="0"/>
        <w:keepLines w:val="0"/>
        <w:widowControl/>
        <w:suppressLineNumbers w:val="0"/>
        <w:spacing w:line="368" w:lineRule="atLeast"/>
        <w:jc w:val="both"/>
      </w:pPr>
      <w:r>
        <w:rPr>
          <w:rStyle w:val="9"/>
          <w:rFonts w:hint="eastAsia" w:ascii="微软雅黑" w:hAnsi="微软雅黑" w:eastAsia="微软雅黑" w:cs="微软雅黑"/>
          <w:color w:val="667681"/>
          <w:sz w:val="24"/>
          <w:szCs w:val="24"/>
        </w:rPr>
        <w:t>附录6 本指南证据等级说明</w:t>
      </w:r>
    </w:p>
    <w:p w14:paraId="188EBF57">
      <w:pPr>
        <w:pStyle w:val="6"/>
        <w:keepNext w:val="0"/>
        <w:keepLines w:val="0"/>
        <w:widowControl/>
        <w:suppressLineNumbers w:val="0"/>
        <w:spacing w:line="368" w:lineRule="atLeast"/>
        <w:jc w:val="both"/>
      </w:pPr>
      <w:r>
        <w:rPr>
          <w:color w:val="000000"/>
          <w:sz w:val="21"/>
          <w:szCs w:val="21"/>
        </w:rPr>
        <w:t>本指南在每章开头尽量加上要点说明和证据级别，根据证据质量、一致性、临床意义、普遍性和适用性等，将推荐意见分为A（优秀）、B（良好）和C（满意）三级。其中A级推荐意见应来自Ⅰ级水平的证据，所有研究结论一致，临床意义大，证据研究的样本人群与目标人群吻合，因此，该推荐意见可直接应用于各医疗行为中；而B、C级推荐意见则在上述各方面存在一定问题，其适用性受到不同限制。</w:t>
      </w:r>
    </w:p>
    <w:p w14:paraId="4287546A">
      <w:pPr>
        <w:pStyle w:val="6"/>
        <w:keepNext w:val="0"/>
        <w:keepLines w:val="0"/>
        <w:widowControl/>
        <w:suppressLineNumbers w:val="0"/>
        <w:ind w:left="0" w:firstLine="0"/>
        <w:rPr>
          <w:color w:val="000000"/>
          <w:sz w:val="21"/>
          <w:szCs w:val="21"/>
        </w:rPr>
      </w:pPr>
    </w:p>
    <w:p w14:paraId="342B22A7"/>
    <w:p w14:paraId="67FDCF16">
      <w:pPr>
        <w:numPr>
          <w:ilvl w:val="0"/>
          <w:numId w:val="0"/>
        </w:numPr>
        <w:spacing w:line="360" w:lineRule="auto"/>
        <w:ind w:leftChars="0"/>
        <w:jc w:val="center"/>
        <w:rPr>
          <w:rFonts w:hint="default" w:ascii="Helvetica" w:hAnsi="Helvetica" w:eastAsia="Helvetica" w:cs="Helvetica"/>
          <w:i w:val="0"/>
          <w:iCs w:val="0"/>
          <w:caps w:val="0"/>
          <w:color w:val="0000FF"/>
          <w:spacing w:val="0"/>
          <w:sz w:val="18"/>
          <w:szCs w:val="18"/>
          <w:shd w:val="clear" w:fill="F5F5F5"/>
          <w:lang w:val="en-US" w:eastAsia="zh-CN"/>
        </w:rPr>
      </w:pPr>
    </w:p>
    <w:p w14:paraId="6C9933A2"/>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2AEE6">
    <w:pPr>
      <w:pStyle w:val="4"/>
      <w:ind w:firstLine="180" w:firstLineChars="100"/>
      <w:rPr>
        <w:rFonts w:hint="default" w:eastAsiaTheme="minorEastAsia"/>
        <w:lang w:val="en-US" w:eastAsia="zh-CN"/>
      </w:rPr>
    </w:pPr>
    <w:r>
      <w:rPr>
        <w:rFonts w:hint="eastAsia"/>
        <w:lang w:val="en-US" w:eastAsia="zh-CN"/>
      </w:rPr>
      <w:t>400-0399-333               免疫健康精准医疗国际医院               WWW.PANACEECHINA.COM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E5D622">
    <w:pPr>
      <w:pStyle w:val="5"/>
      <w:rPr>
        <w:rFonts w:hint="eastAsia" w:eastAsiaTheme="minorEastAsia"/>
        <w:lang w:eastAsia="zh-CN"/>
      </w:rPr>
    </w:pPr>
    <w:r>
      <w:rPr>
        <w:rFonts w:hint="eastAsia" w:eastAsiaTheme="minorEastAsia"/>
        <w:lang w:eastAsia="zh-CN"/>
      </w:rPr>
      <w:drawing>
        <wp:inline distT="0" distB="0" distL="114300" distR="114300">
          <wp:extent cx="5270500" cy="558165"/>
          <wp:effectExtent l="0" t="0" r="6350" b="13335"/>
          <wp:docPr id="2" name="图片 2" descr="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标题"/>
                  <pic:cNvPicPr>
                    <a:picLocks noChangeAspect="1"/>
                  </pic:cNvPicPr>
                </pic:nvPicPr>
                <pic:blipFill>
                  <a:blip r:embed="rId1"/>
                  <a:stretch>
                    <a:fillRect/>
                  </a:stretch>
                </pic:blipFill>
                <pic:spPr>
                  <a:xfrm>
                    <a:off x="0" y="0"/>
                    <a:ext cx="5270500" cy="55816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1E204B0"/>
    <w:multiLevelType w:val="singleLevel"/>
    <w:tmpl w:val="21E204B0"/>
    <w:lvl w:ilvl="0" w:tentative="0">
      <w:start w:val="6"/>
      <w:numFmt w:val="decimal"/>
      <w:lvlText w:val="%1."/>
      <w:lvlJc w:val="left"/>
      <w:pPr>
        <w:tabs>
          <w:tab w:val="left" w:pos="312"/>
        </w:tabs>
      </w:pPr>
    </w:lvl>
  </w:abstractNum>
  <w:abstractNum w:abstractNumId="1">
    <w:nsid w:val="286E073B"/>
    <w:multiLevelType w:val="singleLevel"/>
    <w:tmpl w:val="286E073B"/>
    <w:lvl w:ilvl="0" w:tentative="0">
      <w:start w:val="1"/>
      <w:numFmt w:val="decimal"/>
      <w:lvlText w:val="%1."/>
      <w:lvlJc w:val="left"/>
      <w:pPr>
        <w:tabs>
          <w:tab w:val="left" w:pos="312"/>
        </w:tabs>
      </w:pPr>
    </w:lvl>
  </w:abstractNum>
  <w:abstractNum w:abstractNumId="2">
    <w:nsid w:val="4C93C265"/>
    <w:multiLevelType w:val="singleLevel"/>
    <w:tmpl w:val="4C93C265"/>
    <w:lvl w:ilvl="0" w:tentative="0">
      <w:start w:val="1"/>
      <w:numFmt w:val="decimal"/>
      <w:lvlText w:val="%1."/>
      <w:lvlJc w:val="left"/>
      <w:pPr>
        <w:tabs>
          <w:tab w:val="left" w:pos="312"/>
        </w:tabs>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9C41B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3"/>
    <w:next w:val="1"/>
    <w:qFormat/>
    <w:uiPriority w:val="0"/>
    <w:pPr>
      <w:keepNext/>
      <w:keepLines/>
      <w:spacing w:before="340" w:beforeLines="0" w:beforeAutospacing="0" w:after="330" w:afterLines="0" w:afterAutospacing="0" w:line="576" w:lineRule="auto"/>
      <w:outlineLvl w:val="0"/>
    </w:pPr>
    <w:rPr>
      <w:b/>
      <w:kern w:val="44"/>
      <w:sz w:val="44"/>
    </w:rPr>
  </w:style>
  <w:style w:type="character" w:default="1" w:styleId="8">
    <w:name w:val="Default Paragraph Font"/>
    <w:semiHidden/>
    <w:uiPriority w:val="0"/>
  </w:style>
  <w:style w:type="table" w:default="1" w:styleId="7">
    <w:name w:val="Normal Table"/>
    <w:semiHidden/>
    <w:uiPriority w:val="0"/>
    <w:tblPr>
      <w:tblCellMar>
        <w:top w:w="0" w:type="dxa"/>
        <w:left w:w="108" w:type="dxa"/>
        <w:bottom w:w="0" w:type="dxa"/>
        <w:right w:w="108" w:type="dxa"/>
      </w:tblCellMar>
    </w:tblPr>
  </w:style>
  <w:style w:type="paragraph" w:styleId="3">
    <w:name w:val="table of figures"/>
    <w:basedOn w:val="1"/>
    <w:next w:val="1"/>
    <w:qFormat/>
    <w:uiPriority w:val="0"/>
    <w:pPr>
      <w:ind w:leftChars="200" w:hanging="200" w:hangingChars="2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Emphasis"/>
    <w:basedOn w:val="8"/>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154</Pages>
  <Words>0</Words>
  <Characters>0</Characters>
  <Lines>0</Lines>
  <Paragraphs>0</Paragraphs>
  <TotalTime>1</TotalTime>
  <ScaleCrop>false</ScaleCrop>
  <LinksUpToDate>false</LinksUpToDate>
  <CharactersWithSpaces>0</CharactersWithSpaces>
  <Application>WPS Office_12.1.0.20305_F1E327BC-269C-435d-A152-05C5408002CA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2025-02-27T00:43:37Z</dcterms:created>
  <dc:creator>Administrator</dc:creator>
  <cp:lastModifiedBy>辣妈计划～Dr.Liu</cp:lastModifiedBy>
  <dcterms:modified xsi:type="dcterms:W3CDTF">2025-02-27T00:46:15Z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2052-12.1.0.20305</vt:lpwstr>
  </property>
  <property fmtid="{D5CDD505-2E9C-101B-9397-08002B2CF9AE}" pid="3" name="KSOTemplateDocerSaveRecord">
    <vt:lpwstr>eyJoZGlkIjoiMjcxYWEyYjYwMzEzOTliY2JjNDIwMGM2ZWNkZDViNWYiLCJ1c2VySWQiOiIxMjQ2MjYxMjczIn0=</vt:lpwstr>
  </property>
  <property fmtid="{D5CDD505-2E9C-101B-9397-08002B2CF9AE}" pid="4" name="ICV">
    <vt:lpwstr>44C83E2E831043C0B87BD35FAF0D397F_12</vt:lpwstr>
  </property>
</Properties>
</file>